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74A46" w14:textId="77777777" w:rsidR="00994DC8" w:rsidRPr="00D966A9" w:rsidRDefault="00994DC8" w:rsidP="0099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KRITERIJI I MJERILA VREDNOVANJA IZ HRVATSKOGA JEZIKA</w:t>
      </w:r>
    </w:p>
    <w:p w14:paraId="3A292D22" w14:textId="7DF3E81E" w:rsidR="00994DC8" w:rsidRPr="00D966A9" w:rsidRDefault="00994DC8" w:rsidP="0099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OŠ </w:t>
      </w:r>
      <w:proofErr w:type="spellStart"/>
      <w:r w:rsidR="00E40E03">
        <w:rPr>
          <w:rFonts w:ascii="Times New Roman" w:hAnsi="Times New Roman"/>
          <w:b/>
          <w:sz w:val="24"/>
          <w:szCs w:val="24"/>
        </w:rPr>
        <w:t>Čučerje</w:t>
      </w:r>
      <w:proofErr w:type="spellEnd"/>
      <w:r w:rsidR="00146BC5" w:rsidRPr="00D966A9">
        <w:rPr>
          <w:rFonts w:ascii="Times New Roman" w:hAnsi="Times New Roman"/>
          <w:b/>
          <w:sz w:val="24"/>
          <w:szCs w:val="24"/>
        </w:rPr>
        <w:t xml:space="preserve">, </w:t>
      </w:r>
      <w:r w:rsidR="00E21EEE" w:rsidRPr="00D966A9">
        <w:rPr>
          <w:rFonts w:ascii="Times New Roman" w:hAnsi="Times New Roman"/>
          <w:b/>
          <w:sz w:val="24"/>
          <w:szCs w:val="24"/>
        </w:rPr>
        <w:t>8</w:t>
      </w:r>
      <w:r w:rsidR="002E2BA1" w:rsidRPr="00D966A9">
        <w:rPr>
          <w:rFonts w:ascii="Times New Roman" w:hAnsi="Times New Roman"/>
          <w:b/>
          <w:sz w:val="24"/>
          <w:szCs w:val="24"/>
        </w:rPr>
        <w:t>.</w:t>
      </w:r>
      <w:r w:rsidR="00E40E03">
        <w:rPr>
          <w:rFonts w:ascii="Times New Roman" w:hAnsi="Times New Roman"/>
          <w:b/>
          <w:sz w:val="24"/>
          <w:szCs w:val="24"/>
        </w:rPr>
        <w:t xml:space="preserve"> razred</w:t>
      </w:r>
    </w:p>
    <w:p w14:paraId="58B532B0" w14:textId="4E556464" w:rsidR="00994DC8" w:rsidRPr="00D966A9" w:rsidRDefault="00994DC8" w:rsidP="0099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Učiteljica: </w:t>
      </w:r>
      <w:r w:rsidR="00E40E03">
        <w:rPr>
          <w:rFonts w:ascii="Times New Roman" w:hAnsi="Times New Roman"/>
          <w:b/>
          <w:sz w:val="24"/>
          <w:szCs w:val="24"/>
        </w:rPr>
        <w:t xml:space="preserve">Ivona Marić, Iva </w:t>
      </w:r>
      <w:proofErr w:type="spellStart"/>
      <w:r w:rsidR="00E40E03">
        <w:rPr>
          <w:rFonts w:ascii="Times New Roman" w:hAnsi="Times New Roman"/>
          <w:b/>
          <w:sz w:val="24"/>
          <w:szCs w:val="24"/>
        </w:rPr>
        <w:t>Uremović</w:t>
      </w:r>
      <w:proofErr w:type="spellEnd"/>
    </w:p>
    <w:p w14:paraId="3A6672C3" w14:textId="77777777" w:rsidR="00B00976" w:rsidRPr="00D966A9" w:rsidRDefault="00B00976">
      <w:pPr>
        <w:rPr>
          <w:rFonts w:ascii="Times New Roman" w:hAnsi="Times New Roman"/>
          <w:sz w:val="24"/>
          <w:szCs w:val="24"/>
        </w:rPr>
      </w:pPr>
    </w:p>
    <w:p w14:paraId="074D811A" w14:textId="17DB1923" w:rsidR="00994DC8" w:rsidRPr="00D966A9" w:rsidRDefault="00E21EEE">
      <w:pPr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8</w:t>
      </w:r>
      <w:r w:rsidR="00994DC8" w:rsidRPr="00D966A9">
        <w:rPr>
          <w:rFonts w:ascii="Times New Roman" w:hAnsi="Times New Roman"/>
          <w:b/>
          <w:sz w:val="24"/>
          <w:szCs w:val="24"/>
        </w:rPr>
        <w:t>. razred</w:t>
      </w:r>
    </w:p>
    <w:p w14:paraId="4C3CCF31" w14:textId="36C9221A" w:rsidR="00E40E03" w:rsidRPr="00733B44" w:rsidRDefault="00373272" w:rsidP="00E40E03">
      <w:pPr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NAPOMENA: </w:t>
      </w:r>
      <w:r w:rsidR="00E40E03">
        <w:rPr>
          <w:rFonts w:ascii="Times New Roman" w:hAnsi="Times New Roman"/>
          <w:b/>
          <w:sz w:val="24"/>
          <w:szCs w:val="24"/>
        </w:rPr>
        <w:t>Prema procjeni predmetnog nastavnika i ovisno o obrazovnoj situaciji u razredu,  n</w:t>
      </w:r>
      <w:r w:rsidR="00E40E03" w:rsidRPr="00733B44">
        <w:rPr>
          <w:rFonts w:ascii="Times New Roman" w:hAnsi="Times New Roman"/>
          <w:b/>
          <w:sz w:val="24"/>
          <w:szCs w:val="24"/>
        </w:rPr>
        <w:t xml:space="preserve">a početku nastavne godine </w:t>
      </w:r>
      <w:r w:rsidR="00E40E03">
        <w:rPr>
          <w:rFonts w:ascii="Times New Roman" w:hAnsi="Times New Roman"/>
          <w:b/>
          <w:sz w:val="24"/>
          <w:szCs w:val="24"/>
        </w:rPr>
        <w:t>može se sprovesti</w:t>
      </w:r>
      <w:r w:rsidR="00E40E03" w:rsidRPr="00733B44">
        <w:rPr>
          <w:rFonts w:ascii="Times New Roman" w:hAnsi="Times New Roman"/>
          <w:b/>
          <w:sz w:val="24"/>
          <w:szCs w:val="24"/>
        </w:rPr>
        <w:t xml:space="preserve"> inicijalna provjera znanja</w:t>
      </w:r>
      <w:bookmarkStart w:id="0" w:name="_Hlk74862110"/>
      <w:r w:rsidR="00E40E03" w:rsidRPr="00733B44">
        <w:rPr>
          <w:rFonts w:ascii="Times New Roman" w:hAnsi="Times New Roman"/>
          <w:b/>
          <w:sz w:val="24"/>
          <w:szCs w:val="24"/>
        </w:rPr>
        <w:t>, a na kraju nastavne godine završna provjera znanja</w:t>
      </w:r>
      <w:bookmarkEnd w:id="0"/>
      <w:r w:rsidR="00E40E03">
        <w:rPr>
          <w:rFonts w:ascii="Times New Roman" w:hAnsi="Times New Roman"/>
          <w:b/>
          <w:sz w:val="24"/>
          <w:szCs w:val="24"/>
        </w:rPr>
        <w:t xml:space="preserve">. Rezultati inicijalne procjene znanja upisuju se u rubriku bilješke te se vrednuju formativno, a rezultati završne provjere vrednuju se i </w:t>
      </w:r>
      <w:proofErr w:type="spellStart"/>
      <w:r w:rsidR="00E40E03">
        <w:rPr>
          <w:rFonts w:ascii="Times New Roman" w:hAnsi="Times New Roman"/>
          <w:b/>
          <w:sz w:val="24"/>
          <w:szCs w:val="24"/>
        </w:rPr>
        <w:t>sumativno</w:t>
      </w:r>
      <w:proofErr w:type="spellEnd"/>
      <w:r w:rsidR="00E40E03">
        <w:rPr>
          <w:rFonts w:ascii="Times New Roman" w:hAnsi="Times New Roman"/>
          <w:b/>
          <w:sz w:val="24"/>
          <w:szCs w:val="24"/>
        </w:rPr>
        <w:t xml:space="preserve"> i formativno. </w:t>
      </w:r>
    </w:p>
    <w:p w14:paraId="435E8941" w14:textId="17EF4068" w:rsidR="00373272" w:rsidRPr="00D966A9" w:rsidRDefault="00373272">
      <w:pPr>
        <w:rPr>
          <w:rFonts w:ascii="Times New Roman" w:hAnsi="Times New Roman"/>
          <w:b/>
          <w:sz w:val="24"/>
          <w:szCs w:val="24"/>
        </w:rPr>
      </w:pPr>
    </w:p>
    <w:p w14:paraId="1CC44F0B" w14:textId="77777777" w:rsidR="00994DC8" w:rsidRPr="00D966A9" w:rsidRDefault="00994DC8">
      <w:pPr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HRVATSKI JEZIK I KOMUNIKACIJA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3"/>
        <w:gridCol w:w="2078"/>
        <w:gridCol w:w="2079"/>
        <w:gridCol w:w="2079"/>
        <w:gridCol w:w="2079"/>
      </w:tblGrid>
      <w:tr w:rsidR="00BF4FD8" w:rsidRPr="00D966A9" w14:paraId="6EDFF3EC" w14:textId="77777777" w:rsidTr="00004E01">
        <w:tc>
          <w:tcPr>
            <w:tcW w:w="1510" w:type="dxa"/>
          </w:tcPr>
          <w:p w14:paraId="321916F7" w14:textId="77777777" w:rsidR="00994DC8" w:rsidRPr="00D966A9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956" w:type="dxa"/>
          </w:tcPr>
          <w:p w14:paraId="0792BD87" w14:textId="77777777" w:rsidR="00994DC8" w:rsidRPr="00D966A9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956" w:type="dxa"/>
          </w:tcPr>
          <w:p w14:paraId="237D9593" w14:textId="77777777" w:rsidR="00994DC8" w:rsidRPr="00D966A9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956" w:type="dxa"/>
          </w:tcPr>
          <w:p w14:paraId="23DFDE5A" w14:textId="77777777" w:rsidR="00994DC8" w:rsidRPr="00D966A9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910" w:type="dxa"/>
          </w:tcPr>
          <w:p w14:paraId="5E61F424" w14:textId="77777777" w:rsidR="00994DC8" w:rsidRPr="00D966A9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BF4FD8" w:rsidRPr="00D966A9" w14:paraId="3BD2841B" w14:textId="77777777" w:rsidTr="00004E01">
        <w:tc>
          <w:tcPr>
            <w:tcW w:w="1510" w:type="dxa"/>
          </w:tcPr>
          <w:p w14:paraId="12879886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OŠ HJ A.8.1.</w:t>
            </w:r>
          </w:p>
          <w:p w14:paraId="62334016" w14:textId="66AF89CB" w:rsidR="00CB742F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Učenik govori i razgovara u skladu sa svrhom govorenja i sudjeluje u planiranoj raspravi.</w:t>
            </w:r>
          </w:p>
        </w:tc>
        <w:tc>
          <w:tcPr>
            <w:tcW w:w="1956" w:type="dxa"/>
          </w:tcPr>
          <w:p w14:paraId="5F82C1F2" w14:textId="3AAEDAF5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rijetko samostalno govori tekst u skladu sa svrhom govorenja</w:t>
            </w:r>
          </w:p>
          <w:p w14:paraId="36574458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E5BF3B" w14:textId="6D7D77D6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izvodi prethodno pripremljenu prezentaciju različitih sadržaja uz vizualna pomagala</w:t>
            </w:r>
          </w:p>
          <w:p w14:paraId="24E61D6A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034353" w14:textId="2051BE89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rijetko samostalno primjenjuje vještine razgovora u skupini</w:t>
            </w:r>
          </w:p>
          <w:p w14:paraId="373A9C7F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9289B4" w14:textId="45C3012E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rijetko samostalno raspravlja spontano ili u planiranoj i pripremljenoj raspravi</w:t>
            </w:r>
          </w:p>
          <w:p w14:paraId="36B9A8DD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900466" w14:textId="1CF4938F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rijetko razgovijetno govori primjenjujući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govorne vrednote</w:t>
            </w:r>
          </w:p>
          <w:p w14:paraId="2F0575ED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89D9C3" w14:textId="7A563E92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rijetko izbjegava pogreške u govoru, zastajkivanja,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samoispravljanja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, izbjegava zamuckivanje i poštapalice</w:t>
            </w:r>
          </w:p>
          <w:p w14:paraId="667417C8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FD6E4A" w14:textId="393F03A8" w:rsidR="00CB742F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rijetko se uživljava u sadržaj govoreći s uvjerenjem</w:t>
            </w:r>
          </w:p>
        </w:tc>
        <w:tc>
          <w:tcPr>
            <w:tcW w:w="1956" w:type="dxa"/>
          </w:tcPr>
          <w:p w14:paraId="7CF5D679" w14:textId="7E485BBF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govori tekst u skladu sa svrhom govorenja</w:t>
            </w:r>
          </w:p>
          <w:p w14:paraId="7E31DA29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8B60FC" w14:textId="497649E0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izvodi prethodno pripremljenu prezentaciju različitih sadržaja uz vizualna pomagala</w:t>
            </w:r>
          </w:p>
          <w:p w14:paraId="53149AC2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1DDF1" w14:textId="59FCF9A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primjenjuje vještine razgovora u skupini</w:t>
            </w:r>
          </w:p>
          <w:p w14:paraId="092C3BBF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FCD606" w14:textId="59026F5B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raspravlja spontano ili u planiranoj i pripremljenoj raspravi</w:t>
            </w:r>
          </w:p>
          <w:p w14:paraId="7EAB4A2A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4930FD" w14:textId="4ACE8B99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razgovijetno govori primjenjujući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govorne vrednote</w:t>
            </w:r>
          </w:p>
          <w:p w14:paraId="6EE8FEFF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8B7977" w14:textId="7845B39C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izbjegava pogreške u govoru, zastajkivanja,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samoispravljanja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, izbjegava zamuckivanje i poštapalice</w:t>
            </w:r>
          </w:p>
          <w:p w14:paraId="30BFBBC0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0FBEFE" w14:textId="34827C2C" w:rsidR="00CB742F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se uživljava u sadržaj govoreći s uvjerenjem</w:t>
            </w:r>
          </w:p>
        </w:tc>
        <w:tc>
          <w:tcPr>
            <w:tcW w:w="1956" w:type="dxa"/>
          </w:tcPr>
          <w:p w14:paraId="66CA035F" w14:textId="148DCA7E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govori tekst u skladu sa svrhom govorenja</w:t>
            </w:r>
          </w:p>
          <w:p w14:paraId="6EF050CA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584A33" w14:textId="3071BF6B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izvodi prethodno pripremljenu prezentaciju različitih sadržaja uz vizualna pomagala</w:t>
            </w:r>
          </w:p>
          <w:p w14:paraId="1A2340E6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7D7E23" w14:textId="16C927D1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primjenjuje vještine razgovora u skupini</w:t>
            </w:r>
          </w:p>
          <w:p w14:paraId="4A5CE29A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6DF846" w14:textId="3E0947E4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raspravlja spontano ili u planiranoj i pripremljenoj raspravi</w:t>
            </w:r>
          </w:p>
          <w:p w14:paraId="5DDA7676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FF6F53" w14:textId="1E520BF0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razgovijetno govori primjenjujući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govorne vrednote</w:t>
            </w:r>
          </w:p>
          <w:p w14:paraId="025E908F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DC636B" w14:textId="3FB2AC79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izbjegava pogreške u govoru, zastajkivanja,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samoispravljanja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, izbjegava zamuckivanje i poštapalice</w:t>
            </w:r>
          </w:p>
          <w:p w14:paraId="21DEAC75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424E88" w14:textId="316BF70E" w:rsidR="00CB742F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se uživljava u sadržaj govoreći s uvjerenjem</w:t>
            </w:r>
          </w:p>
        </w:tc>
        <w:tc>
          <w:tcPr>
            <w:tcW w:w="1910" w:type="dxa"/>
          </w:tcPr>
          <w:p w14:paraId="69F01AC5" w14:textId="069577C3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samostalno govori tekst u skladu sa svrhom govorenja</w:t>
            </w:r>
          </w:p>
          <w:p w14:paraId="3B3FE1F7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CC97E0" w14:textId="58AD1F61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izvodi prethodno pripremljenu prezentaciju različitih sadržaja uz vizualna pomagala</w:t>
            </w:r>
          </w:p>
          <w:p w14:paraId="6FEB295D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9ECF72" w14:textId="0C36AD84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primjenjuje vještine razgovora u skupini</w:t>
            </w:r>
          </w:p>
          <w:p w14:paraId="0689093B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33D47B" w14:textId="04C0969A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raspravlja spontano ili u planiranoj i pripremljenoj raspravi</w:t>
            </w:r>
          </w:p>
          <w:p w14:paraId="296B476E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A00B26" w14:textId="29DC57B6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 potpunosti razgovijetno govori primjenjujući govorne vrednote</w:t>
            </w:r>
          </w:p>
          <w:p w14:paraId="7DD86F84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3B1C6D" w14:textId="1875D5CD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u potpunosti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izbjegava pogreške u govoru, zastajkivanja,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samoispravljanja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, izbjegava zamuckivanje i poštapalice</w:t>
            </w:r>
          </w:p>
          <w:p w14:paraId="3DBE7D01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FCE462" w14:textId="2BF56618" w:rsidR="00CB742F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 potpunosti se uživljava u sadržaj govoreći s uvjerenjem</w:t>
            </w:r>
          </w:p>
        </w:tc>
      </w:tr>
      <w:tr w:rsidR="00BF4FD8" w:rsidRPr="00D966A9" w14:paraId="6A294440" w14:textId="77777777" w:rsidTr="00004E01">
        <w:tc>
          <w:tcPr>
            <w:tcW w:w="1510" w:type="dxa"/>
          </w:tcPr>
          <w:p w14:paraId="692EDE08" w14:textId="590880AD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OŠ HJ A.8.2.</w:t>
            </w:r>
          </w:p>
          <w:p w14:paraId="79508ECC" w14:textId="4608C208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Učenik sluša tekst, prosuđuje značenje teksta i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povezuje ga sa stečenim znanjem i iskustvom.</w:t>
            </w:r>
          </w:p>
        </w:tc>
        <w:tc>
          <w:tcPr>
            <w:tcW w:w="1956" w:type="dxa"/>
          </w:tcPr>
          <w:p w14:paraId="23F38FF0" w14:textId="72E83855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sluša tekst u različite svrhe: osobna i javna</w:t>
            </w:r>
          </w:p>
          <w:p w14:paraId="51E5AD9F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4298E1" w14:textId="3FA939A4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F4FD8" w:rsidRPr="00D966A9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razlikuje kritičko slušanje: usmjereno na procjenu slušanoga teksta, od drugih vrsta slušanja</w:t>
            </w:r>
          </w:p>
          <w:p w14:paraId="5CEFF40F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72DB42" w14:textId="151DB4B6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F4FD8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procjenjuje podatke iz slušanoga teksta</w:t>
            </w:r>
          </w:p>
          <w:p w14:paraId="5D525DD3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E64264" w14:textId="3267DAC9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F4FD8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sintetizira sadržaj slušanoga teksta</w:t>
            </w:r>
          </w:p>
          <w:p w14:paraId="0B8DCEE6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46F57D" w14:textId="55412A55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F4FD8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prosuđuje slušani tekst i proširuje njegovo značenje na temelju stečenoga znanja i iskustva</w:t>
            </w:r>
          </w:p>
          <w:p w14:paraId="6F44B57E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8312F6" w14:textId="4001EC80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BF4FD8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objašnjava značenje nepoznatih riječi služeći se različitim izvorima: živa riječ, narodna i školska knjižnica, internet</w:t>
            </w:r>
          </w:p>
        </w:tc>
        <w:tc>
          <w:tcPr>
            <w:tcW w:w="1956" w:type="dxa"/>
          </w:tcPr>
          <w:p w14:paraId="45BC2FCE" w14:textId="5C1C58B2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sluša tekst u različite svrhe: osobna i javna</w:t>
            </w:r>
          </w:p>
          <w:p w14:paraId="5F82D21E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C3B266" w14:textId="3BF6E1A2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razlikuje kritičko slušanje: usmjereno na procjenu slušanoga teksta, od drugih vrsta slušanja</w:t>
            </w:r>
          </w:p>
          <w:p w14:paraId="469FC34E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144F6A" w14:textId="093AE08B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procjenjuje podatke iz slušanoga teksta</w:t>
            </w:r>
          </w:p>
          <w:p w14:paraId="78378BAB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F60A33" w14:textId="32C4DC0F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sintetizira sadržaj slušanoga teksta</w:t>
            </w:r>
          </w:p>
          <w:p w14:paraId="4AF1E95E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92A6BF" w14:textId="453B01B1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prosuđuje slušani tekst i proširuje njegovo značenje na temelju stečenoga znanja i iskustva</w:t>
            </w:r>
          </w:p>
          <w:p w14:paraId="3E13C0EF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7B1BBF" w14:textId="03BCBFC4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samostalno objašnjava značenje nepoznatih riječi služeći se različitim izvorima: živa riječ, narodna i školska knjižnica, internet</w:t>
            </w:r>
          </w:p>
        </w:tc>
        <w:tc>
          <w:tcPr>
            <w:tcW w:w="1956" w:type="dxa"/>
          </w:tcPr>
          <w:p w14:paraId="7D5E73F0" w14:textId="5F4ACE8A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sluša tekst u različite svrhe: osobna i javna</w:t>
            </w:r>
          </w:p>
          <w:p w14:paraId="2B92B493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2644F1" w14:textId="78E55B84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razlikuje kritičko slušanje: usmjereno na procjenu slušanoga teksta, od drugih vrsta slušanja</w:t>
            </w:r>
          </w:p>
          <w:p w14:paraId="752FADB6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2808FE" w14:textId="11F4DF6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procjenjuje podatke iz slušanoga teksta</w:t>
            </w:r>
          </w:p>
          <w:p w14:paraId="37EDC513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E4AB6" w14:textId="7A2B1D0D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sintetizira sadržaj slušanoga teksta</w:t>
            </w:r>
          </w:p>
          <w:p w14:paraId="3474F5AB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017AE4" w14:textId="6306631F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prosuđuje slušani tekst i proširuje njegovo značenje na temelju stečenoga znanja i iskustva</w:t>
            </w:r>
          </w:p>
          <w:p w14:paraId="01D4212C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E42097" w14:textId="07158F95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samostalno objašnjava značenje nepoznatih riječi služeći se različitim izvorima: živa riječ, narodna i školska knjižnica, internet</w:t>
            </w:r>
          </w:p>
        </w:tc>
        <w:tc>
          <w:tcPr>
            <w:tcW w:w="1910" w:type="dxa"/>
          </w:tcPr>
          <w:p w14:paraId="29A64795" w14:textId="3FE96C58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samostalno sluša tekst u različite svrhe: osobna i javna</w:t>
            </w:r>
          </w:p>
          <w:p w14:paraId="6B14DD3E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78839E" w14:textId="36BA021B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 potpunosti razlikuje kritičko slušanje: usmjereno na procjenu slušanoga teksta, od drugih vrsta slušanja</w:t>
            </w:r>
          </w:p>
          <w:p w14:paraId="1C5E140D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33ED6B" w14:textId="37DE623E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procjenjuje podatke iz slušanoga teksta</w:t>
            </w:r>
          </w:p>
          <w:p w14:paraId="432812A3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D53447" w14:textId="631162DF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sintetizira sadržaj slušanoga teksta</w:t>
            </w:r>
          </w:p>
          <w:p w14:paraId="2A7007C3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242C36" w14:textId="1975306F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prosuđuje slušani tekst i proširuje njegovo značenje na temelju stečenoga znanja i iskustva</w:t>
            </w:r>
          </w:p>
          <w:p w14:paraId="68C0DF38" w14:textId="77777777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C30F28" w14:textId="216E14F0" w:rsidR="00240C1E" w:rsidRPr="00D966A9" w:rsidRDefault="00240C1E" w:rsidP="00240C1E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samostalno objašnjava značenje nepoznatih riječi služeći se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različitim izvorima: živa riječ, narodna i školska knjižnica, internet</w:t>
            </w:r>
          </w:p>
        </w:tc>
      </w:tr>
      <w:tr w:rsidR="001E255B" w:rsidRPr="00D966A9" w14:paraId="09BCE973" w14:textId="77777777" w:rsidTr="00004E01">
        <w:tc>
          <w:tcPr>
            <w:tcW w:w="1510" w:type="dxa"/>
          </w:tcPr>
          <w:p w14:paraId="6473CFB7" w14:textId="475CDCBB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OŠ HJ A.8.3.</w:t>
            </w:r>
          </w:p>
          <w:p w14:paraId="1114DAFF" w14:textId="49F4974A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Učenik čita tekst, prosuđuje značenje teksta i povezuje ga s prethodnim znanjem i iskustvom.</w:t>
            </w:r>
          </w:p>
        </w:tc>
        <w:tc>
          <w:tcPr>
            <w:tcW w:w="1956" w:type="dxa"/>
          </w:tcPr>
          <w:p w14:paraId="145ACFE3" w14:textId="2D5E599B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rijetko samostalno čita tekst u različite svrhe: osobna i javna</w:t>
            </w:r>
          </w:p>
          <w:p w14:paraId="7AE5FF18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782E6F" w14:textId="5A42FB26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uočava kako slikovni elementi i grafička struktura teksta utječu na razumijevanje teksta</w:t>
            </w:r>
          </w:p>
          <w:p w14:paraId="719A35C2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0D40B9" w14:textId="56A9C582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organizira i objedinjuje važne podatke iz čitanoga teksta u sažetak</w:t>
            </w:r>
          </w:p>
          <w:p w14:paraId="4B78CCC0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53CFE4" w14:textId="4A0AF653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uz pomoć učiteljice stvara vizualne prikaze (npr. plakate), grafičke organizatore (npr.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Vennov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dijagram, strukturirane mape) sintetizirajući sadržaj pročitanoga teksta</w:t>
            </w:r>
          </w:p>
          <w:p w14:paraId="4E5B5E7B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4469E1" w14:textId="2198AFC9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uz pomoć učiteljice uspoređuje podatke iz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različitih izvora radi procjene pouzdanosti, točnosti i autorstva u skladu sa zadatkom</w:t>
            </w:r>
          </w:p>
          <w:p w14:paraId="359EA45F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149CDE" w14:textId="799C7F7E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prosuđuje čitani tekst na temelju prethodnoga znanja i iskustva</w:t>
            </w:r>
          </w:p>
          <w:p w14:paraId="0BD2A7A6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764B38" w14:textId="03D3FDF0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proširuje značenje čitanoga teksta čitajući nove tekstove iste ili slične tematike</w:t>
            </w:r>
          </w:p>
          <w:p w14:paraId="74307ADB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221032" w14:textId="76C188B8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objašnjava značenje nepoznatih riječi služeći se različitim izvorima</w:t>
            </w:r>
          </w:p>
        </w:tc>
        <w:tc>
          <w:tcPr>
            <w:tcW w:w="1956" w:type="dxa"/>
          </w:tcPr>
          <w:p w14:paraId="77517652" w14:textId="40734C81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čita tekst u različite svrhe: osobna i javna</w:t>
            </w:r>
          </w:p>
          <w:p w14:paraId="0B351F74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045BC4" w14:textId="756206B8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uočava kako slikovni elementi i grafička struktura teksta utječu na razumijevanje teksta</w:t>
            </w:r>
          </w:p>
          <w:p w14:paraId="124131A4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1A2656" w14:textId="4CA8B668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organizira i objedinjuje važne podatke iz čitanoga teksta u sažetak</w:t>
            </w:r>
          </w:p>
          <w:p w14:paraId="083D8F35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AB8F30" w14:textId="7F6A8D78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samostalno stvara vizualne prikaze (npr. plakate), grafičke organizatore (npr.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Vennov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dijagram, strukturirane mape) sintetizirajući sadržaj pročitanoga teksta</w:t>
            </w:r>
          </w:p>
          <w:p w14:paraId="1CA1015A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BD9629" w14:textId="35C21EB1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samostalno uspoređuje podatke iz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različitih izvora radi procjene pouzdanosti, točnosti i autorstva u skladu sa zadatkom</w:t>
            </w:r>
          </w:p>
          <w:p w14:paraId="6F369322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B7834E" w14:textId="73204DEE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prosuđuje čitani tekst na temelju prethodnoga znanja i iskustva</w:t>
            </w:r>
          </w:p>
          <w:p w14:paraId="6A34F5DD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C917C6" w14:textId="395A974D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proširuje značenje čitanoga teksta čitajući nove tekstove iste ili slične tematike</w:t>
            </w:r>
          </w:p>
          <w:p w14:paraId="19A1BD68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D44AC4" w14:textId="636B37EB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objašnjava značenje nepoznatih riječi služeći se različitim izvorima</w:t>
            </w:r>
          </w:p>
        </w:tc>
        <w:tc>
          <w:tcPr>
            <w:tcW w:w="1956" w:type="dxa"/>
          </w:tcPr>
          <w:p w14:paraId="4877AC94" w14:textId="61CC197E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čita tekst u različite svrhe: osobna i javna</w:t>
            </w:r>
          </w:p>
          <w:p w14:paraId="3224797E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559471" w14:textId="210144A0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uočava kako slikovni elementi i grafička struktura teksta utječu na razumijevanje teksta</w:t>
            </w:r>
          </w:p>
          <w:p w14:paraId="3A2C7956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379A41" w14:textId="48B26E1D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organizira i objedinjuje važne podatke iz čitanoga teksta u sažetak</w:t>
            </w:r>
          </w:p>
          <w:p w14:paraId="0B258A6E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3C5722" w14:textId="00372D06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samostalno stvara vizualne prikaze (npr. plakate), grafičke organizatore (npr.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Vennov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dijagram, strukturirane mape) sintetizirajući sadržaj pročitanoga teksta</w:t>
            </w:r>
          </w:p>
          <w:p w14:paraId="37E77D88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C79D80" w14:textId="5FC6F48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samostalno uspoređuje podatke iz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različitih izvora radi procjene pouzdanosti, točnosti i autorstva u skladu sa zadatkom</w:t>
            </w:r>
          </w:p>
          <w:p w14:paraId="72F22232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16CB2E" w14:textId="1AD3006C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prosuđuje čitani tekst na temelju prethodnoga znanja i iskustva</w:t>
            </w:r>
          </w:p>
          <w:p w14:paraId="5B7D76A8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3DE7CA" w14:textId="2BC3EA34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proširuje značenje čitanoga teksta čitajući nove tekstove iste ili slične tematike</w:t>
            </w:r>
          </w:p>
          <w:p w14:paraId="1CF22BA4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454407" w14:textId="15FCA4DC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objašnjava značenje nepoznatih riječi služeći se različitim izvorima</w:t>
            </w:r>
          </w:p>
        </w:tc>
        <w:tc>
          <w:tcPr>
            <w:tcW w:w="1910" w:type="dxa"/>
          </w:tcPr>
          <w:p w14:paraId="1F89DCAF" w14:textId="10979DEF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samostalno čita tekst u različite svrhe: osobna i javna</w:t>
            </w:r>
          </w:p>
          <w:p w14:paraId="06E3DD40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AB9226" w14:textId="180F2B3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uočava kako slikovni elementi i grafička struktura teksta utječu na razumijevanje teksta</w:t>
            </w:r>
          </w:p>
          <w:p w14:paraId="4712BAF5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9B2C49" w14:textId="2805DC0E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organizira i objedinjuje važne podatke iz čitanoga teksta u sažetak</w:t>
            </w:r>
          </w:p>
          <w:p w14:paraId="3FFEB9D9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2C7EB1" w14:textId="06FE1069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samostalno stvara vizualne prikaze (npr. plakate), grafičke organizatore (npr.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Vennov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dijagram, strukturirane mape) sintetizirajući sadržaj pročitanoga teksta</w:t>
            </w:r>
          </w:p>
          <w:p w14:paraId="0805235F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2AA989" w14:textId="2A913BB4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samostalno uspoređuje podatke iz različitih izvora radi procjene pouzdanosti, točnosti i autorstva u skladu sa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zadatkom</w:t>
            </w:r>
          </w:p>
          <w:p w14:paraId="27B6C530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B782CD" w14:textId="0B6D037F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prosuđuje čitani tekst na temelju prethodnoga znanja i iskustva</w:t>
            </w:r>
          </w:p>
          <w:p w14:paraId="0021CD71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D308CC" w14:textId="5E04AE25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proširuje značenje čitanoga teksta čitajući nove tekstove iste ili slične tematike</w:t>
            </w:r>
          </w:p>
          <w:p w14:paraId="5A053C0C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4FA015" w14:textId="4362B0C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objašnjava značenje nepoznatih riječi služeći se različitim izvorima</w:t>
            </w:r>
          </w:p>
        </w:tc>
      </w:tr>
      <w:tr w:rsidR="001E255B" w:rsidRPr="00D966A9" w14:paraId="78642E65" w14:textId="77777777" w:rsidTr="00004E01">
        <w:tc>
          <w:tcPr>
            <w:tcW w:w="1510" w:type="dxa"/>
          </w:tcPr>
          <w:p w14:paraId="4BD339F6" w14:textId="5DD38394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OŠ HJ A.8.4.</w:t>
            </w:r>
          </w:p>
          <w:p w14:paraId="0D7D4D81" w14:textId="01636983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Učenik piše raspravljačke tekstove u skladu s temom i prema planu.</w:t>
            </w:r>
          </w:p>
        </w:tc>
        <w:tc>
          <w:tcPr>
            <w:tcW w:w="1956" w:type="dxa"/>
          </w:tcPr>
          <w:p w14:paraId="35156D0F" w14:textId="00549444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–rijetko samostalno pristupa temi s istraživačkoga, problemskog i kritičkog gledišta te nudi moguća rješenja</w:t>
            </w:r>
          </w:p>
          <w:p w14:paraId="1205A1E2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200EE0" w14:textId="651D85D0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istražuje temu uzimajući u obzir različite dokaze, primjere i iskustva</w:t>
            </w:r>
          </w:p>
          <w:p w14:paraId="51E794EB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48EACA" w14:textId="2CAD76F9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rijetko jasno izražava stav i oblikuje temu iznoseći predodžbe, misli,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znanja, asocijacije, stavove, prosudbe, iskustva i osjećaje</w:t>
            </w:r>
          </w:p>
          <w:p w14:paraId="5464250B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EDF2C9" w14:textId="06F5D8D3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rijetko samostalno određuje način pristupa temi i s tim usklađuje stilski izraz</w:t>
            </w:r>
          </w:p>
          <w:p w14:paraId="6387D00D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45640D" w14:textId="56824812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rijetko samostalno piše tekst s prepoznatljivom komunikacijskom funkcijom u kojem dolaze do izražaja: svjesnost i proces razlaganja zamisli</w:t>
            </w:r>
          </w:p>
          <w:p w14:paraId="3D1C450D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91E728" w14:textId="5F13CBE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dorađuje, skraćuje i jezično dotjeruje tekst za predstavljanje</w:t>
            </w:r>
          </w:p>
          <w:p w14:paraId="785D9E6D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93C4F1" w14:textId="1582564E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izabire slikovni materijal koji pojašnjava tekst koji piše</w:t>
            </w:r>
          </w:p>
          <w:p w14:paraId="51F734FB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B85C73" w14:textId="17891CAE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piše tekst u zadanim veličinama s obzirom na vrijeme i dužina teksta</w:t>
            </w:r>
          </w:p>
          <w:p w14:paraId="22BF6465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7B4E82" w14:textId="20AD1E31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rijetko točno piše veliko početno slovo u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  <w:p w14:paraId="4C7FA692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12F8F3" w14:textId="419EB42F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rijetko točno piše pravopisne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znakove u rečenici</w:t>
            </w:r>
          </w:p>
        </w:tc>
        <w:tc>
          <w:tcPr>
            <w:tcW w:w="1956" w:type="dxa"/>
          </w:tcPr>
          <w:p w14:paraId="36153B72" w14:textId="3EE3FBAF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pristupa temi s istraživačkoga, problemskog i kritičkog gledišta te nudi moguća rješenja</w:t>
            </w:r>
          </w:p>
          <w:p w14:paraId="67965B7B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405A13" w14:textId="777B96FA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istražuje temu uzimajući u obzir različite dokaze, primjere i iskustva</w:t>
            </w:r>
          </w:p>
          <w:p w14:paraId="55CC3CF4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4B435F" w14:textId="15B9E72E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jasno izražava stav i oblikuje temu iznoseći predodžbe, misli,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znanja, asocijacije, stavove, prosudbe, iskustva i osjećaje</w:t>
            </w:r>
          </w:p>
          <w:p w14:paraId="3D64481D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2F47A4" w14:textId="71132184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određuje način pristupa temi i s tim usklađuje stilski izraz</w:t>
            </w:r>
          </w:p>
          <w:p w14:paraId="6FDC46E0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97F995" w14:textId="05F9A5EA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piše tekst s prepoznatljivom komunikacijskom funkcijom u kojem dolaze do izražaja: svjesnost i proces razlaganja zamisli</w:t>
            </w:r>
          </w:p>
          <w:p w14:paraId="114EACDD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4A44C6" w14:textId="555EB748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dorađuje, skraćuje i jezično dotjeruje tekst za predstavljanje</w:t>
            </w:r>
          </w:p>
          <w:p w14:paraId="463D1308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0FEF1A" w14:textId="2DAA249E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izabire slikovni materijal koji pojašnjava tekst koji piše</w:t>
            </w:r>
          </w:p>
          <w:p w14:paraId="6E548013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C24B9E" w14:textId="734B849B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piše tekst u zadanim veličinama s obzirom na vrijeme i dužina teksta</w:t>
            </w:r>
          </w:p>
          <w:p w14:paraId="4ADBC9D5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DADD9F" w14:textId="18810CCA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točno piše veliko početno slovo u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  <w:p w14:paraId="23751686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E546C3" w14:textId="2937D6E5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točno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piše pravopisne znakove u rečenici</w:t>
            </w:r>
          </w:p>
        </w:tc>
        <w:tc>
          <w:tcPr>
            <w:tcW w:w="1956" w:type="dxa"/>
          </w:tcPr>
          <w:p w14:paraId="414A3AC6" w14:textId="27DF5EFF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pristupa temi s istraživačkoga, problemskog i kritičkog gledišta te nudi moguća rješenja</w:t>
            </w:r>
          </w:p>
          <w:p w14:paraId="57BD9C30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1DCA9C" w14:textId="667CC685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istražuje temu uzimajući u obzir različite dokaze, primjere i iskustva</w:t>
            </w:r>
          </w:p>
          <w:p w14:paraId="31F28F1A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689669" w14:textId="17E69672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jasno izražava stav i oblikuje temu iznoseći predodžbe, misli,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znanja, asocijacije, stavove, prosudbe, iskustva i osjećaje</w:t>
            </w:r>
          </w:p>
          <w:p w14:paraId="645F1C4C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CD8DDD" w14:textId="25383E0A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određuje način pristupa temi i s tim usklađuje stilski izraz</w:t>
            </w:r>
          </w:p>
          <w:p w14:paraId="7BC83398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704607" w14:textId="79B0CE9C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piše tekst s prepoznatljivom komunikacijskom funkcijom u kojem dolaze do izražaja: svjesnost i proces razlaganja zamisli</w:t>
            </w:r>
          </w:p>
          <w:p w14:paraId="503B6577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B067CA" w14:textId="0EF333BB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dorađuje, skraćuje i jezično dotjeruje tekst za predstavljanje</w:t>
            </w:r>
          </w:p>
          <w:p w14:paraId="378A76E4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FFDFBE" w14:textId="71BDD5A0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izabire slikovni materijal koji pojašnjava tekst koji piše</w:t>
            </w:r>
          </w:p>
          <w:p w14:paraId="543770D6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F0A266" w14:textId="1AB94FA4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piše tekst u zadanim veličinama s obzirom na vrijeme i dužina teksta</w:t>
            </w:r>
          </w:p>
          <w:p w14:paraId="43930908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CE59FC" w14:textId="511A3C33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točno piše veliko početno slovo u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  <w:p w14:paraId="595F0FD5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D8816E" w14:textId="347CE67E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točno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piše pravopisne znakove u rečenici</w:t>
            </w:r>
          </w:p>
        </w:tc>
        <w:tc>
          <w:tcPr>
            <w:tcW w:w="1910" w:type="dxa"/>
          </w:tcPr>
          <w:p w14:paraId="460D761B" w14:textId="543163C9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samostalno pristupa temi s istraživačkoga, problemskog i kritičkog gledišta te nudi moguća rješenja</w:t>
            </w:r>
          </w:p>
          <w:p w14:paraId="0D78B318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7B458E" w14:textId="49943B41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istražuje temu uzimajući u obzir različite dokaze, primjere i iskustva</w:t>
            </w:r>
          </w:p>
          <w:p w14:paraId="16284E60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538108" w14:textId="157CB183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u potpunosti jasno izražava stav i oblikuje temu iznoseći predodžbe, misli, znanja, asocijacije, stavove, prosudbe,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iskustva i osjećaje</w:t>
            </w:r>
          </w:p>
          <w:p w14:paraId="5589E6AC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633B5D" w14:textId="5325A79D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određuje način pristupa temi i s tim usklađuje stilski izraz</w:t>
            </w:r>
          </w:p>
          <w:p w14:paraId="47E92152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B02C04" w14:textId="298DF092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piše tekst s prepoznatljivom komunikacijskom funkcijom u kojem dolaze do izražaja: svjesnost i proces razlaganja zamisli</w:t>
            </w:r>
          </w:p>
          <w:p w14:paraId="62957E80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22E7AB" w14:textId="5B7ADB8B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dorađuje, skraćuje i jezično dotjeruje tekst za predstavljanje</w:t>
            </w:r>
          </w:p>
          <w:p w14:paraId="021E4592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5F993A" w14:textId="0E018971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izabire slikovni materijal koji pojašnjava tekst koji piše</w:t>
            </w:r>
          </w:p>
          <w:p w14:paraId="14861FD7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803672" w14:textId="11688211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piše tekst u zadanim veličinama s obzirom na vrijeme i dužina teksta</w:t>
            </w:r>
          </w:p>
          <w:p w14:paraId="69B5AE38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E98F74" w14:textId="0B50E076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u potpunosti točno piše veliko početno slovo u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jednorječnim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višerječnim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imenima</w:t>
            </w:r>
          </w:p>
          <w:p w14:paraId="103151AD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EA2396" w14:textId="280FD188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 potpunosti točno piše pravopisne znakove u rečenici</w:t>
            </w:r>
          </w:p>
        </w:tc>
      </w:tr>
      <w:tr w:rsidR="00BF4FD8" w:rsidRPr="00D966A9" w14:paraId="18FB68A7" w14:textId="77777777" w:rsidTr="00004E01">
        <w:tc>
          <w:tcPr>
            <w:tcW w:w="1510" w:type="dxa"/>
          </w:tcPr>
          <w:p w14:paraId="2119E80F" w14:textId="54D84C1F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OŠ HJ A.8.5. Učenik oblikuje tekst i primjenjuje znanja o rečenicama po sastavu na oglednim i čestim primjerima.</w:t>
            </w:r>
          </w:p>
        </w:tc>
        <w:tc>
          <w:tcPr>
            <w:tcW w:w="1956" w:type="dxa"/>
          </w:tcPr>
          <w:p w14:paraId="653723E9" w14:textId="63D26942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E255B" w:rsidRPr="00D966A9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razlikuje jednostavne i složene rečenice</w:t>
            </w:r>
          </w:p>
          <w:p w14:paraId="0F699423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64CB2B" w14:textId="29B90454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E255B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 xml:space="preserve">objašnjava složene rečenice s obzirom na broj predikata i s obzirom na vrstu sklapanja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surečenica</w:t>
            </w:r>
            <w:proofErr w:type="spellEnd"/>
          </w:p>
          <w:p w14:paraId="15D32344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FC97BB" w14:textId="036B29EB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E255B" w:rsidRPr="00D966A9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razlikuje vrste nezavisnosloženih rečenica</w:t>
            </w:r>
          </w:p>
          <w:p w14:paraId="7855CB54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665306" w14:textId="7F08E286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E255B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razlikuje odnosne i neodređene zamjenice u službi vezničkih riječi</w:t>
            </w:r>
          </w:p>
          <w:p w14:paraId="068BCA40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DAAE26" w14:textId="4A2FFD51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E255B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priložnu rečenicu izriče glagolskim prilozima (preoblika)</w:t>
            </w:r>
          </w:p>
          <w:p w14:paraId="4F57CAC9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E84809" w14:textId="48A64F71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E255B" w:rsidRPr="00D966A9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razlikuje vrste zavisnosloženih rečenica</w:t>
            </w:r>
          </w:p>
        </w:tc>
        <w:tc>
          <w:tcPr>
            <w:tcW w:w="1956" w:type="dxa"/>
          </w:tcPr>
          <w:p w14:paraId="215E8CA4" w14:textId="25CFFD15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razlikuje jednostavne i složene rečenice</w:t>
            </w:r>
          </w:p>
          <w:p w14:paraId="4346302B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B2AB1F" w14:textId="6852BBF6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točno objašnjava složene rečenice s obzirom na broj predikata i s obzirom na vrstu sklapanja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surečenica</w:t>
            </w:r>
            <w:proofErr w:type="spellEnd"/>
          </w:p>
          <w:p w14:paraId="3F5BCBBC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A3AE5C" w14:textId="374D3644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razlikuje vrste nezavisnosloženih rečenica</w:t>
            </w:r>
          </w:p>
          <w:p w14:paraId="0564C8B5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746D99" w14:textId="241CBB3D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točno razlikuje odnosne i neodređene zamjenice u službi vezničkih riječi</w:t>
            </w:r>
          </w:p>
          <w:p w14:paraId="3B9D2FA5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39951A" w14:textId="45D8DB09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točno priložnu rečenicu izriče glagolskim prilozima (preoblika)</w:t>
            </w:r>
          </w:p>
          <w:p w14:paraId="7419B6D9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207123" w14:textId="48C0D49C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razlikuje vrste zavisnosloženih rečenica</w:t>
            </w:r>
          </w:p>
        </w:tc>
        <w:tc>
          <w:tcPr>
            <w:tcW w:w="1956" w:type="dxa"/>
          </w:tcPr>
          <w:p w14:paraId="3F1F90ED" w14:textId="75E3135F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razlikuje jednostavne i složene rečenice</w:t>
            </w:r>
          </w:p>
          <w:p w14:paraId="3907AAF1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35A708" w14:textId="37238FEA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točno objašnjava složene rečenice s obzirom na broj predikata i s obzirom na vrstu sklapanja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surečenica</w:t>
            </w:r>
            <w:proofErr w:type="spellEnd"/>
          </w:p>
          <w:p w14:paraId="0355C2B0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1A9941" w14:textId="59F6669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razlikuje vrste nezavisnosloženih rečenica</w:t>
            </w:r>
          </w:p>
          <w:p w14:paraId="737618BE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A031D4" w14:textId="331A8616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točno razlikuje odnosne i neodređene zamjenice u službi vezničkih riječi</w:t>
            </w:r>
          </w:p>
          <w:p w14:paraId="60A44EC8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6F3469" w14:textId="38705715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točno priložnu rečenicu izriče glagolskim prilozima (preoblika)</w:t>
            </w:r>
          </w:p>
          <w:p w14:paraId="373A6D3F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A12CE5" w14:textId="333359D9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razlikuje vrste zavisnosloženih rečenica</w:t>
            </w:r>
          </w:p>
        </w:tc>
        <w:tc>
          <w:tcPr>
            <w:tcW w:w="1910" w:type="dxa"/>
          </w:tcPr>
          <w:p w14:paraId="13BDAE4F" w14:textId="0E0A726F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 potpunosti razlikuje jednostavne i složene rečenice</w:t>
            </w:r>
          </w:p>
          <w:p w14:paraId="6ED4C98A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449FDA" w14:textId="39338612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u potpunosti točno objašnjava složene rečenice s obzirom na broj predikata i s obzirom na vrstu sklapanja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surečenica</w:t>
            </w:r>
            <w:proofErr w:type="spellEnd"/>
          </w:p>
          <w:p w14:paraId="07B55D9E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D52DC5" w14:textId="06FB13EC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 potpunosti razlikuje vrste nezavisnosloženih rečenica</w:t>
            </w:r>
          </w:p>
          <w:p w14:paraId="3449C153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8A5011" w14:textId="6937FE6D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 potpunosti točno razlikuje odnosne i neodređene zamjenice u službi vezničkih riječi</w:t>
            </w:r>
          </w:p>
          <w:p w14:paraId="312E5785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E05DC2" w14:textId="2428968F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 potpunosti točno priložnu rečenicu izriče glagolskim prilozima (preoblika)</w:t>
            </w:r>
          </w:p>
          <w:p w14:paraId="0F79D085" w14:textId="77777777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443D96" w14:textId="54DCA6FC" w:rsidR="00BF4FD8" w:rsidRPr="00D966A9" w:rsidRDefault="00BF4FD8" w:rsidP="00BF4FD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 potpunosti razlikuje vrste zavisnosloženih rečenica</w:t>
            </w:r>
          </w:p>
        </w:tc>
      </w:tr>
      <w:tr w:rsidR="001E255B" w:rsidRPr="00D966A9" w14:paraId="42D25CDA" w14:textId="77777777" w:rsidTr="00004E01">
        <w:tc>
          <w:tcPr>
            <w:tcW w:w="1510" w:type="dxa"/>
          </w:tcPr>
          <w:p w14:paraId="4BC06668" w14:textId="77D46E4A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OŠ HJ A.8.6.</w:t>
            </w:r>
          </w:p>
          <w:p w14:paraId="4B5139F1" w14:textId="20D6C288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Učenik</w:t>
            </w:r>
          </w:p>
          <w:p w14:paraId="649205A8" w14:textId="69F1AF06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uspoređuje</w:t>
            </w:r>
          </w:p>
          <w:p w14:paraId="0B53DC42" w14:textId="50EFF6AA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različite odnose među riječima te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objašnjava njihovo značenje u različitim kontekstima.</w:t>
            </w:r>
          </w:p>
        </w:tc>
        <w:tc>
          <w:tcPr>
            <w:tcW w:w="1956" w:type="dxa"/>
          </w:tcPr>
          <w:p w14:paraId="5EDC85A2" w14:textId="34E23921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uz pomoć učiteljice objašnjava značenja riječi i njihovu ulogu u rečenici radi razumijevanja i stvaranja tekstova</w:t>
            </w:r>
          </w:p>
          <w:p w14:paraId="4CFF8DE7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F3A43F" w14:textId="4AA835D0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rijetko samostalno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prepoznaje različite uloge istoznačnih i suprotnih riječi u kontekstu</w:t>
            </w:r>
          </w:p>
          <w:p w14:paraId="57F0C9BF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787B75" w14:textId="322555EA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objašnjava česte frazeme i funkcionalno ih uklapa u vlastiti govor</w:t>
            </w:r>
          </w:p>
          <w:p w14:paraId="68250487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2BA4C1" w14:textId="517AF7F1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rijetko samostalno prepoznaje pleonazme kao suvišne riječi u govoru i pismu</w:t>
            </w:r>
          </w:p>
          <w:p w14:paraId="785C67A9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01BFCD" w14:textId="2836ADFD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uočava posuđenice i riječi iz stranih jezika</w:t>
            </w:r>
          </w:p>
          <w:p w14:paraId="3A27C343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AA620" w14:textId="54BD8A64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objašnjava značenje i svrhu neologizama</w:t>
            </w:r>
          </w:p>
          <w:p w14:paraId="5643E9B9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358733" w14:textId="0673031C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služi se hrvatskim jezičnim savjetnicima u tiskanome i digitalnome obliku (npr. posjećuje mrežne stranice jezičnoga sadržaja: savjetnik.ihjj.hr; bolje.hr, struna.ihjj.hr, rjecnik.neologizam.ffzg.unizg.hr i sl.)</w:t>
            </w:r>
          </w:p>
        </w:tc>
        <w:tc>
          <w:tcPr>
            <w:tcW w:w="1956" w:type="dxa"/>
          </w:tcPr>
          <w:p w14:paraId="771364F9" w14:textId="798013DA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objašnjava značenja riječi i njihovu ulogu u rečenici radi razumijevanja i stvaranja tekstova</w:t>
            </w:r>
          </w:p>
          <w:p w14:paraId="3E15A569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7777D9" w14:textId="5703E1AE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prepoznaje različite uloge istoznačnih i suprotnih riječi u kontekstu</w:t>
            </w:r>
          </w:p>
          <w:p w14:paraId="053D9D59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CA06D2" w14:textId="1C15C2EF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objašnjava česte frazeme i funkcionalno ih uklapa u vlastiti govor</w:t>
            </w:r>
          </w:p>
          <w:p w14:paraId="0C747591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CEF5E5" w14:textId="06C2198A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prepoznaje pleonazme kao suvišne riječi u govoru i pismu</w:t>
            </w:r>
          </w:p>
          <w:p w14:paraId="20BC3134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B857A7" w14:textId="647CCA3F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uočava posuđenice i riječi iz stranih jezika</w:t>
            </w:r>
          </w:p>
          <w:p w14:paraId="3107919D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69F5E7" w14:textId="7C13DC51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objašnjava značenje i svrhu neologizama</w:t>
            </w:r>
          </w:p>
          <w:p w14:paraId="1E0B456F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908459" w14:textId="2A03F3FF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se samostalno služi hrvatskim jezičnim savjetnicima u tiskanome i digitalnome obliku (npr. posjećuje mrežne stranice jezičnoga sadržaja: savjetnik.ihjj.hr; bolje.hr, struna.ihjj.hr, rjecnik.neologizam.ffzg.unizg.hr i sl.)</w:t>
            </w:r>
          </w:p>
        </w:tc>
        <w:tc>
          <w:tcPr>
            <w:tcW w:w="1956" w:type="dxa"/>
          </w:tcPr>
          <w:p w14:paraId="7A767241" w14:textId="5808BEF0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objašnjava značenja riječi i njihovu ulogu u rečenici radi razumijevanja i stvaranja tekstova</w:t>
            </w:r>
          </w:p>
          <w:p w14:paraId="2D0A1AB4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AF453A" w14:textId="776EA979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prepoznaje različite uloge istoznačnih i suprotnih riječi u kontekstu</w:t>
            </w:r>
          </w:p>
          <w:p w14:paraId="19FFBA1C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93775A" w14:textId="6B68898E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objašnjava česte frazeme i funkcionalno ih uklapa u vlastiti govor</w:t>
            </w:r>
          </w:p>
          <w:p w14:paraId="6E566D7E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B364A7" w14:textId="2471FD81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prepoznaje pleonazme kao suvišne riječi u govoru i pismu</w:t>
            </w:r>
          </w:p>
          <w:p w14:paraId="71291808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8BE20B" w14:textId="44170D83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uočava posuđenice i riječi iz stranih jezika</w:t>
            </w:r>
          </w:p>
          <w:p w14:paraId="216B92A5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E584D5" w14:textId="436E37A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objašnjava značenje i svrhu neologizama</w:t>
            </w:r>
          </w:p>
          <w:p w14:paraId="1E259E65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32157D" w14:textId="5816C866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se samostalno služi hrvatskim jezičnim savjetnicima u tiskanome i digitalnome obliku (npr. posjećuje mrežne stranice jezičnoga sadržaja: savjetnik.ihjj.hr; bolje.hr, struna.ihjj.hr, rjecnik.neologizam.ffzg.unizg.hr i sl.)</w:t>
            </w:r>
          </w:p>
        </w:tc>
        <w:tc>
          <w:tcPr>
            <w:tcW w:w="1910" w:type="dxa"/>
          </w:tcPr>
          <w:p w14:paraId="34E9FA2B" w14:textId="34DF7645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samostalno objašnjava značenja riječi i njihovu ulogu u rečenici radi razumijevanja i stvaranja tekstova</w:t>
            </w:r>
          </w:p>
          <w:p w14:paraId="0F2F08B5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6DCD5D" w14:textId="300093A5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samostalno prepoznaje različite uloge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istoznačnih i suprotnih riječi u kontekstu</w:t>
            </w:r>
          </w:p>
          <w:p w14:paraId="016C38D0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CC36BD" w14:textId="51C3A8B0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objašnjava česte frazeme i funkcionalno ih uklapa u vlastiti govor</w:t>
            </w:r>
          </w:p>
          <w:p w14:paraId="485CCCD3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2A89AA" w14:textId="4792EBF5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prepoznaje pleonazme kao suvišne riječi u govoru i pismu</w:t>
            </w:r>
          </w:p>
          <w:p w14:paraId="19F01A2C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28D48A" w14:textId="57175B40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uočava posuđenice i riječi iz stranih jezika</w:t>
            </w:r>
          </w:p>
          <w:p w14:paraId="586E81B5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2D2D9" w14:textId="4E03C730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objašnjava značenje i svrhu neologizama</w:t>
            </w:r>
          </w:p>
          <w:p w14:paraId="2A0F9D5C" w14:textId="77777777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6F1700" w14:textId="561D29E6" w:rsidR="001E255B" w:rsidRPr="00D966A9" w:rsidRDefault="001E255B" w:rsidP="001E255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se služi hrvatskim jezičnim savjetnicima u tiskanome i digitalnome obliku (npr. posjećuje mrežne stranice jezičnoga sadržaja: savjetnik.ihjj.hr; bolje.hr, struna.ihjj.hr, rjecnik.neologizam.ffzg.unizg.hr i sl.)</w:t>
            </w:r>
          </w:p>
        </w:tc>
      </w:tr>
    </w:tbl>
    <w:p w14:paraId="3B4E8E6D" w14:textId="77777777" w:rsidR="00994DC8" w:rsidRPr="00D966A9" w:rsidRDefault="00994DC8">
      <w:pPr>
        <w:rPr>
          <w:rFonts w:ascii="Times New Roman" w:hAnsi="Times New Roman"/>
          <w:sz w:val="24"/>
          <w:szCs w:val="24"/>
        </w:rPr>
      </w:pPr>
    </w:p>
    <w:p w14:paraId="614DE37C" w14:textId="77777777" w:rsidR="00F64239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NAPOMENA</w:t>
      </w:r>
      <w:r w:rsidR="00F64239">
        <w:rPr>
          <w:rFonts w:ascii="Times New Roman" w:hAnsi="Times New Roman"/>
          <w:b/>
          <w:sz w:val="24"/>
          <w:szCs w:val="24"/>
        </w:rPr>
        <w:t xml:space="preserve"> ZA PISANE PROVJERE</w:t>
      </w:r>
      <w:r w:rsidRPr="00D966A9">
        <w:rPr>
          <w:rFonts w:ascii="Times New Roman" w:hAnsi="Times New Roman"/>
          <w:b/>
          <w:sz w:val="24"/>
          <w:szCs w:val="24"/>
        </w:rPr>
        <w:t xml:space="preserve">: </w:t>
      </w:r>
    </w:p>
    <w:p w14:paraId="6846921C" w14:textId="77777777" w:rsidR="00F64239" w:rsidRDefault="00F64239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BAAE5C" w14:textId="76603A46" w:rsidR="00976558" w:rsidRPr="00D966A9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lastRenderedPageBreak/>
        <w:t>U jezičnim provjerama znanja polazište za ocjenu jest broj postignutih bodova</w:t>
      </w:r>
      <w:r w:rsidR="00F64239">
        <w:rPr>
          <w:rFonts w:ascii="Times New Roman" w:hAnsi="Times New Roman"/>
          <w:b/>
          <w:sz w:val="24"/>
          <w:szCs w:val="24"/>
        </w:rPr>
        <w:t>,</w:t>
      </w:r>
      <w:r w:rsidRPr="00D966A9">
        <w:rPr>
          <w:rFonts w:ascii="Times New Roman" w:hAnsi="Times New Roman"/>
          <w:b/>
          <w:sz w:val="24"/>
          <w:szCs w:val="24"/>
        </w:rPr>
        <w:t xml:space="preserve"> odnosno postotak riješenosti zadataka prema navedenoj ljestvici:</w:t>
      </w:r>
    </w:p>
    <w:p w14:paraId="47BFD331" w14:textId="77777777" w:rsidR="00976558" w:rsidRPr="00D966A9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15DB7D" w14:textId="77777777" w:rsidR="00976558" w:rsidRPr="00D966A9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90 – 100 % riješenosti </w:t>
      </w:r>
      <w:r w:rsidRPr="00D966A9">
        <w:rPr>
          <w:rFonts w:ascii="Times New Roman" w:hAnsi="Times New Roman"/>
          <w:b/>
          <w:sz w:val="24"/>
          <w:szCs w:val="24"/>
        </w:rPr>
        <w:tab/>
        <w:t>– odličan (5)</w:t>
      </w:r>
    </w:p>
    <w:p w14:paraId="52921856" w14:textId="732B7ED2" w:rsidR="00976558" w:rsidRPr="00D966A9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7</w:t>
      </w:r>
      <w:r w:rsidR="00E40E03">
        <w:rPr>
          <w:rFonts w:ascii="Times New Roman" w:hAnsi="Times New Roman"/>
          <w:b/>
          <w:sz w:val="24"/>
          <w:szCs w:val="24"/>
        </w:rPr>
        <w:t>5</w:t>
      </w:r>
      <w:r w:rsidRPr="00D966A9">
        <w:rPr>
          <w:rFonts w:ascii="Times New Roman" w:hAnsi="Times New Roman"/>
          <w:b/>
          <w:sz w:val="24"/>
          <w:szCs w:val="24"/>
        </w:rPr>
        <w:t xml:space="preserve"> – 89 % riješenosti </w:t>
      </w:r>
      <w:r w:rsidRPr="00D966A9">
        <w:rPr>
          <w:rFonts w:ascii="Times New Roman" w:hAnsi="Times New Roman"/>
          <w:b/>
          <w:sz w:val="24"/>
          <w:szCs w:val="24"/>
        </w:rPr>
        <w:tab/>
        <w:t>– vrlo dobar (4)</w:t>
      </w:r>
    </w:p>
    <w:p w14:paraId="49BC717C" w14:textId="6EB6A615" w:rsidR="00976558" w:rsidRPr="00D966A9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6</w:t>
      </w:r>
      <w:r w:rsidR="00E40E03">
        <w:rPr>
          <w:rFonts w:ascii="Times New Roman" w:hAnsi="Times New Roman"/>
          <w:b/>
          <w:sz w:val="24"/>
          <w:szCs w:val="24"/>
        </w:rPr>
        <w:t>0</w:t>
      </w:r>
      <w:r w:rsidRPr="00D966A9">
        <w:rPr>
          <w:rFonts w:ascii="Times New Roman" w:hAnsi="Times New Roman"/>
          <w:b/>
          <w:sz w:val="24"/>
          <w:szCs w:val="24"/>
        </w:rPr>
        <w:t xml:space="preserve"> – 7</w:t>
      </w:r>
      <w:r w:rsidR="00E40E03">
        <w:rPr>
          <w:rFonts w:ascii="Times New Roman" w:hAnsi="Times New Roman"/>
          <w:b/>
          <w:sz w:val="24"/>
          <w:szCs w:val="24"/>
        </w:rPr>
        <w:t>4</w:t>
      </w:r>
      <w:r w:rsidRPr="00D966A9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D966A9">
        <w:rPr>
          <w:rFonts w:ascii="Times New Roman" w:hAnsi="Times New Roman"/>
          <w:b/>
          <w:sz w:val="24"/>
          <w:szCs w:val="24"/>
        </w:rPr>
        <w:tab/>
        <w:t>– dobar (3)</w:t>
      </w:r>
    </w:p>
    <w:p w14:paraId="5D5A7E82" w14:textId="3496E876" w:rsidR="00976558" w:rsidRPr="00D966A9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5</w:t>
      </w:r>
      <w:r w:rsidR="00E40E03">
        <w:rPr>
          <w:rFonts w:ascii="Times New Roman" w:hAnsi="Times New Roman"/>
          <w:b/>
          <w:sz w:val="24"/>
          <w:szCs w:val="24"/>
        </w:rPr>
        <w:t>0</w:t>
      </w:r>
      <w:r w:rsidRPr="00D966A9">
        <w:rPr>
          <w:rFonts w:ascii="Times New Roman" w:hAnsi="Times New Roman"/>
          <w:b/>
          <w:sz w:val="24"/>
          <w:szCs w:val="24"/>
        </w:rPr>
        <w:t xml:space="preserve"> – </w:t>
      </w:r>
      <w:r w:rsidR="00E40E03">
        <w:rPr>
          <w:rFonts w:ascii="Times New Roman" w:hAnsi="Times New Roman"/>
          <w:b/>
          <w:sz w:val="24"/>
          <w:szCs w:val="24"/>
        </w:rPr>
        <w:t>59</w:t>
      </w:r>
      <w:r w:rsidRPr="00D966A9">
        <w:rPr>
          <w:rFonts w:ascii="Times New Roman" w:hAnsi="Times New Roman"/>
          <w:b/>
          <w:sz w:val="24"/>
          <w:szCs w:val="24"/>
        </w:rPr>
        <w:t xml:space="preserve"> % riješenosti</w:t>
      </w:r>
      <w:r w:rsidRPr="00D966A9">
        <w:rPr>
          <w:rFonts w:ascii="Times New Roman" w:hAnsi="Times New Roman"/>
          <w:b/>
          <w:sz w:val="24"/>
          <w:szCs w:val="24"/>
        </w:rPr>
        <w:tab/>
        <w:t>– dovoljan (2)</w:t>
      </w:r>
    </w:p>
    <w:p w14:paraId="73B4209C" w14:textId="6F2AFAB0" w:rsidR="00976558" w:rsidRPr="00D966A9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do </w:t>
      </w:r>
      <w:r w:rsidR="00E40E03">
        <w:rPr>
          <w:rFonts w:ascii="Times New Roman" w:hAnsi="Times New Roman"/>
          <w:b/>
          <w:sz w:val="24"/>
          <w:szCs w:val="24"/>
        </w:rPr>
        <w:t>49</w:t>
      </w:r>
      <w:r w:rsidRPr="00D966A9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D966A9">
        <w:rPr>
          <w:rFonts w:ascii="Times New Roman" w:hAnsi="Times New Roman"/>
          <w:b/>
          <w:sz w:val="24"/>
          <w:szCs w:val="24"/>
        </w:rPr>
        <w:tab/>
      </w:r>
      <w:r w:rsidRPr="00D966A9">
        <w:rPr>
          <w:rFonts w:ascii="Times New Roman" w:hAnsi="Times New Roman"/>
          <w:b/>
          <w:sz w:val="24"/>
          <w:szCs w:val="24"/>
        </w:rPr>
        <w:tab/>
        <w:t>– nedovoljan (1)</w:t>
      </w:r>
      <w:r w:rsidR="00F64239">
        <w:rPr>
          <w:rFonts w:ascii="Times New Roman" w:hAnsi="Times New Roman"/>
          <w:b/>
          <w:sz w:val="24"/>
          <w:szCs w:val="24"/>
        </w:rPr>
        <w:t>.</w:t>
      </w:r>
    </w:p>
    <w:p w14:paraId="6053E347" w14:textId="77777777" w:rsidR="00976558" w:rsidRPr="00D966A9" w:rsidRDefault="00976558">
      <w:pPr>
        <w:rPr>
          <w:rFonts w:ascii="Times New Roman" w:hAnsi="Times New Roman"/>
          <w:sz w:val="24"/>
          <w:szCs w:val="24"/>
        </w:rPr>
      </w:pPr>
    </w:p>
    <w:p w14:paraId="1AD0ECBC" w14:textId="77777777" w:rsidR="00E40E03" w:rsidRDefault="00E40E03" w:rsidP="00AC32C1">
      <w:pPr>
        <w:rPr>
          <w:rFonts w:ascii="Times New Roman" w:hAnsi="Times New Roman"/>
          <w:b/>
          <w:sz w:val="24"/>
          <w:szCs w:val="24"/>
        </w:rPr>
      </w:pPr>
    </w:p>
    <w:p w14:paraId="6E763DA7" w14:textId="77777777" w:rsidR="00E40E03" w:rsidRDefault="00E40E03" w:rsidP="00AC32C1">
      <w:pPr>
        <w:rPr>
          <w:rFonts w:ascii="Times New Roman" w:hAnsi="Times New Roman"/>
          <w:b/>
          <w:sz w:val="24"/>
          <w:szCs w:val="24"/>
        </w:rPr>
      </w:pPr>
    </w:p>
    <w:p w14:paraId="25B8B013" w14:textId="77777777" w:rsidR="00E40E03" w:rsidRDefault="00E40E03" w:rsidP="00AC32C1">
      <w:pPr>
        <w:rPr>
          <w:rFonts w:ascii="Times New Roman" w:hAnsi="Times New Roman"/>
          <w:b/>
          <w:sz w:val="24"/>
          <w:szCs w:val="24"/>
        </w:rPr>
      </w:pPr>
    </w:p>
    <w:p w14:paraId="51864E48" w14:textId="49282FA5" w:rsidR="00AC32C1" w:rsidRPr="00D966A9" w:rsidRDefault="00F64239" w:rsidP="00AC32C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AC32C1" w:rsidRPr="00D966A9">
        <w:rPr>
          <w:rFonts w:ascii="Times New Roman" w:hAnsi="Times New Roman"/>
          <w:b/>
          <w:sz w:val="24"/>
          <w:szCs w:val="24"/>
        </w:rPr>
        <w:t xml:space="preserve"> ZA RADNE BILJEŽNICE: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91"/>
      </w:tblGrid>
      <w:tr w:rsidR="00E40E03" w:rsidRPr="00D966A9" w14:paraId="3E27E4BB" w14:textId="77777777" w:rsidTr="00AC32C1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5F3F" w14:textId="234E390D" w:rsidR="00E40E03" w:rsidRPr="00D966A9" w:rsidRDefault="00E40E0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OPIS</w:t>
            </w:r>
            <w:r>
              <w:rPr>
                <w:rFonts w:ascii="Times New Roman" w:hAnsi="Times New Roman"/>
                <w:sz w:val="24"/>
                <w:szCs w:val="24"/>
              </w:rPr>
              <w:t>NO PRAĆENJE</w:t>
            </w:r>
          </w:p>
        </w:tc>
      </w:tr>
      <w:tr w:rsidR="00E40E03" w:rsidRPr="00D966A9" w14:paraId="627FBE7B" w14:textId="77777777" w:rsidTr="00AC32C1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6258" w14:textId="77777777" w:rsidR="00E40E03" w:rsidRPr="00D966A9" w:rsidRDefault="00E40E0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Učenik redovito rješava zadatke u radnoj bilježnici. Zadatci su točno riješeni.</w:t>
            </w:r>
          </w:p>
        </w:tc>
      </w:tr>
      <w:tr w:rsidR="00E40E03" w:rsidRPr="00D966A9" w14:paraId="4861AED4" w14:textId="77777777" w:rsidTr="00AC32C1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3E7B" w14:textId="77777777" w:rsidR="00E40E03" w:rsidRPr="00D966A9" w:rsidRDefault="00E40E0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Učenik većinom redovito rješava zadatke u radnoj bilježnici (nedostaje jedna nastavna jedinica). Zadatci su većinom točno riješeni.</w:t>
            </w:r>
          </w:p>
        </w:tc>
      </w:tr>
      <w:tr w:rsidR="00E40E03" w:rsidRPr="00D966A9" w14:paraId="36C86E73" w14:textId="77777777" w:rsidTr="00AC32C1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AA55" w14:textId="77777777" w:rsidR="00E40E03" w:rsidRPr="00D966A9" w:rsidRDefault="00E40E0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Učenik djelomično redovito rješava zadatke u radnoj bilježnici (nedostaju dvije nastavne jedinice). Zadatci su djelomično točno riješeni.</w:t>
            </w:r>
          </w:p>
        </w:tc>
      </w:tr>
      <w:tr w:rsidR="00E40E03" w:rsidRPr="00D966A9" w14:paraId="698191FE" w14:textId="77777777" w:rsidTr="00AC32C1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01A2" w14:textId="77777777" w:rsidR="00E40E03" w:rsidRPr="00D966A9" w:rsidRDefault="00E40E0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Učenik većinom neredovito rješava zadatke u radnoj bilježnici (nedostaju tri nastavne jedinice). Zadatci su djelomično točni riješeni.</w:t>
            </w:r>
          </w:p>
        </w:tc>
      </w:tr>
      <w:tr w:rsidR="00E40E03" w:rsidRPr="00D966A9" w14:paraId="335BD041" w14:textId="77777777" w:rsidTr="00AC32C1"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C1F5" w14:textId="77777777" w:rsidR="00E40E03" w:rsidRPr="00D966A9" w:rsidRDefault="00E40E0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Učenik je riješio zadatke u radnoj bilježnici koji su se rješavali na satu Hrvatskog jezika.</w:t>
            </w:r>
          </w:p>
          <w:p w14:paraId="4F1FB2CA" w14:textId="77777777" w:rsidR="00E40E03" w:rsidRPr="00D966A9" w:rsidRDefault="00E40E0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ILI</w:t>
            </w:r>
          </w:p>
          <w:p w14:paraId="0E1AC09C" w14:textId="77777777" w:rsidR="00E40E03" w:rsidRPr="00D966A9" w:rsidRDefault="00E40E0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Učenik većinom neredovito rješava zadatke u radnoj bilježnici (nedostaju četiri nastavne jedinice).</w:t>
            </w:r>
          </w:p>
        </w:tc>
      </w:tr>
    </w:tbl>
    <w:p w14:paraId="2F6A7382" w14:textId="67077783" w:rsidR="00AC32C1" w:rsidRDefault="00AC32C1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F54514" w14:textId="30550099" w:rsidR="00F64239" w:rsidRDefault="00F64239" w:rsidP="00F64239">
      <w:pPr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Učiteljica može pregledati radne bilježnice nenajavljeno</w:t>
      </w:r>
      <w:r w:rsidR="0086629F">
        <w:rPr>
          <w:rFonts w:ascii="Times New Roman" w:hAnsi="Times New Roman"/>
          <w:b/>
          <w:sz w:val="24"/>
          <w:szCs w:val="24"/>
        </w:rPr>
        <w:t>.</w:t>
      </w:r>
    </w:p>
    <w:p w14:paraId="2E8BD271" w14:textId="77777777" w:rsidR="00F64239" w:rsidRPr="00D966A9" w:rsidRDefault="00F64239" w:rsidP="00F64239">
      <w:pPr>
        <w:rPr>
          <w:rFonts w:ascii="Times New Roman" w:hAnsi="Times New Roman"/>
          <w:b/>
          <w:sz w:val="24"/>
          <w:szCs w:val="24"/>
        </w:rPr>
      </w:pPr>
    </w:p>
    <w:p w14:paraId="3168096D" w14:textId="77777777" w:rsidR="00F64239" w:rsidRPr="00D966A9" w:rsidRDefault="00F64239" w:rsidP="00F642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966A9">
        <w:rPr>
          <w:rFonts w:ascii="Times New Roman" w:eastAsia="Times New Roman" w:hAnsi="Times New Roman"/>
          <w:b/>
          <w:sz w:val="24"/>
          <w:szCs w:val="24"/>
        </w:rPr>
        <w:t>OPISNICI ZA OCJENJIVANJE ŠKOLSKE ZADAĆE:</w:t>
      </w:r>
    </w:p>
    <w:p w14:paraId="76F97338" w14:textId="77777777" w:rsidR="0086629F" w:rsidRDefault="0086629F" w:rsidP="00E85D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F652A9B" w14:textId="4804B0A5" w:rsidR="00F64239" w:rsidRDefault="00F64239" w:rsidP="00E85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U svakome se polugodištu piše po jedna školska zadaća. Ocjena je zbroj niza elemenata te se osim jezičnih vještina (poznavanja pravopisnih, slovničkih i kompozicijskih pravila te bogata rječnika), vrednuje originalnost, maštovitost i slikovitost pri obradi teme, kao i ispunjavanje konkretnog zadatka vezanog uz samu zadaću.</w:t>
      </w:r>
      <w:r w:rsidR="00E85D3D">
        <w:rPr>
          <w:rFonts w:ascii="Times New Roman" w:hAnsi="Times New Roman"/>
          <w:b/>
          <w:sz w:val="24"/>
          <w:szCs w:val="24"/>
        </w:rPr>
        <w:t xml:space="preserve"> Ako se učenik ne drži odabrane teme, ocjena iz školske zadaće bit će nedovoljan (1).</w:t>
      </w:r>
    </w:p>
    <w:p w14:paraId="6977FC7E" w14:textId="3B1E6B6E" w:rsidR="00E85D3D" w:rsidRDefault="00E85D3D" w:rsidP="00E85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0C25E4" w14:textId="77777777" w:rsidR="00E85D3D" w:rsidRPr="00D966A9" w:rsidRDefault="00E85D3D" w:rsidP="00E85D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235A34" w14:textId="77777777" w:rsidR="00994DC8" w:rsidRPr="00D966A9" w:rsidRDefault="00994DC8">
      <w:pPr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KNJIŽEVNOST I STVARALAŠTVO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4"/>
        <w:gridCol w:w="1941"/>
        <w:gridCol w:w="1941"/>
        <w:gridCol w:w="1941"/>
        <w:gridCol w:w="1941"/>
      </w:tblGrid>
      <w:tr w:rsidR="000D1C13" w:rsidRPr="00D966A9" w14:paraId="46DC051D" w14:textId="77777777" w:rsidTr="00994DC8">
        <w:tc>
          <w:tcPr>
            <w:tcW w:w="1841" w:type="dxa"/>
          </w:tcPr>
          <w:p w14:paraId="0748329E" w14:textId="77777777" w:rsidR="00994DC8" w:rsidRPr="00D966A9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26" w:type="dxa"/>
          </w:tcPr>
          <w:p w14:paraId="77CA93F0" w14:textId="77777777" w:rsidR="00994DC8" w:rsidRPr="00D966A9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16" w:type="dxa"/>
          </w:tcPr>
          <w:p w14:paraId="319A5566" w14:textId="77777777" w:rsidR="00994DC8" w:rsidRPr="00D966A9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16" w:type="dxa"/>
          </w:tcPr>
          <w:p w14:paraId="08CB0399" w14:textId="77777777" w:rsidR="00994DC8" w:rsidRPr="00D966A9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989" w:type="dxa"/>
          </w:tcPr>
          <w:p w14:paraId="6F55BA61" w14:textId="77777777" w:rsidR="00994DC8" w:rsidRPr="00D966A9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0D1C13" w:rsidRPr="00D966A9" w14:paraId="354E7606" w14:textId="77777777" w:rsidTr="00994DC8">
        <w:tc>
          <w:tcPr>
            <w:tcW w:w="1841" w:type="dxa"/>
          </w:tcPr>
          <w:p w14:paraId="2F7E1A47" w14:textId="16BE2EE7" w:rsidR="006670FA" w:rsidRPr="00D966A9" w:rsidRDefault="008C450F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OŠ HJ B.8.1. Učenik obrazlaže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odnos proživljenoga iskustva i iskustva stečenoga čitanjem književnih tekstova.</w:t>
            </w:r>
          </w:p>
        </w:tc>
        <w:tc>
          <w:tcPr>
            <w:tcW w:w="1826" w:type="dxa"/>
          </w:tcPr>
          <w:p w14:paraId="2EE00FD9" w14:textId="50FF860F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učiteljice povezuje vlastiti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spoznajni i osjećajni doživljaj da bi stvorio cjelovitu sliku o književnome tekstu</w:t>
            </w:r>
          </w:p>
          <w:p w14:paraId="64CCBC3D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5E6A25" w14:textId="54825712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D1C13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uočava da je u književnome tekstu riječ o svijetu i čovjeku</w:t>
            </w:r>
          </w:p>
          <w:p w14:paraId="4A1ADC31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7E19F9" w14:textId="275340DB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D1C13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rješava različite problemske vršnjačke situacije pomoću različitih oblika priča</w:t>
            </w:r>
          </w:p>
          <w:p w14:paraId="17B71497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9DA1FF" w14:textId="3FEBD9F1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D1C13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izražava vlastitu procjenu etičke, estetske i idejne razine književnoga teksta</w:t>
            </w:r>
          </w:p>
          <w:p w14:paraId="6B5C95DE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EE4482" w14:textId="5614B7DC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D1C13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uspoređuje književne tekstove istoga ili različitih autora, iste književne vrste i tematike</w:t>
            </w:r>
          </w:p>
          <w:p w14:paraId="24C70792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7C7E3B" w14:textId="73DE4D6F" w:rsidR="006670FA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D1C13" w:rsidRPr="00D966A9">
              <w:rPr>
                <w:rFonts w:ascii="Times New Roman" w:hAnsi="Times New Roman"/>
                <w:sz w:val="24"/>
                <w:szCs w:val="24"/>
              </w:rPr>
              <w:t xml:space="preserve">uz pomoć učiteljice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uspoređuje književni tekst s njegovim prilagodbama u drugim medijima</w:t>
            </w:r>
          </w:p>
        </w:tc>
        <w:tc>
          <w:tcPr>
            <w:tcW w:w="1816" w:type="dxa"/>
          </w:tcPr>
          <w:p w14:paraId="1EBA3AD6" w14:textId="549DE2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povezuje vlastiti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spoznajni i osjećajni doživljaj da bi stvorio cjelovitu sliku o književnome tekstu</w:t>
            </w:r>
          </w:p>
          <w:p w14:paraId="696FDA83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1ECB54" w14:textId="179BF4CC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uočava da je u književnome tekstu riječ o svijetu i čovjeku</w:t>
            </w:r>
          </w:p>
          <w:p w14:paraId="4F6B1308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C5F89E" w14:textId="550B004A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rješava različite problemske vršnjačke situacije pomoću različitih oblika priča</w:t>
            </w:r>
          </w:p>
          <w:p w14:paraId="1ADFA6A8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094C08" w14:textId="2216E9FB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izražava vlastitu procjenu etičke, estetske i idejne razine književnoga teksta</w:t>
            </w:r>
          </w:p>
          <w:p w14:paraId="2CB68FF2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BD03DD" w14:textId="641B0684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uspoređuje književne tekstove istoga ili različitih autora, iste književne vrste i tematike</w:t>
            </w:r>
          </w:p>
          <w:p w14:paraId="584A2407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0A7074" w14:textId="7BD5E8F7" w:rsidR="006670FA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uspoređuje književni tekst s njegovim prilagodbama u drugim medijima</w:t>
            </w:r>
          </w:p>
        </w:tc>
        <w:tc>
          <w:tcPr>
            <w:tcW w:w="1816" w:type="dxa"/>
          </w:tcPr>
          <w:p w14:paraId="12631158" w14:textId="2FBA064A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povezuje vlastiti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spoznajni i osjećajni doživljaj da bi stvorio cjelovitu sliku o književnome tekstu</w:t>
            </w:r>
          </w:p>
          <w:p w14:paraId="7D9D1529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41CEF1" w14:textId="2704AD5D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uočava da je u književnome tekstu riječ o svijetu i čovjeku</w:t>
            </w:r>
          </w:p>
          <w:p w14:paraId="0DACAF92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D83A79" w14:textId="797B81A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rješava različite problemske vršnjačke situacije pomoću različitih oblika priča</w:t>
            </w:r>
          </w:p>
          <w:p w14:paraId="664803E7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CAADD9" w14:textId="1229DEB4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izražava vlastitu procjenu etičke, estetske i idejne razine književnoga teksta</w:t>
            </w:r>
          </w:p>
          <w:p w14:paraId="417C647A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2785E5" w14:textId="6B515CC1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uspoređuje književne tekstove istoga ili različitih autora, iste književne vrste i tematike</w:t>
            </w:r>
          </w:p>
          <w:p w14:paraId="73487968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179E7E" w14:textId="2B604F40" w:rsidR="006670FA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uspoređuje književni tekst s njegovim prilagodbama u drugim medijima</w:t>
            </w:r>
          </w:p>
        </w:tc>
        <w:tc>
          <w:tcPr>
            <w:tcW w:w="1989" w:type="dxa"/>
          </w:tcPr>
          <w:p w14:paraId="31E4E5BD" w14:textId="0A60DEA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samostalno povezuje vlastiti spoznajni i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osjećajni doživljaj da bi stvorio cjelovitu sliku o književnome tekstu</w:t>
            </w:r>
          </w:p>
          <w:p w14:paraId="354E4EBD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2F82A7" w14:textId="5FCFA0A9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uočava da je u književnome tekstu riječ o svijetu i čovjeku</w:t>
            </w:r>
          </w:p>
          <w:p w14:paraId="71B3F9E9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875728" w14:textId="3B535ADF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rješava različite problemske vršnjačke situacije pomoću različitih oblika priča</w:t>
            </w:r>
          </w:p>
          <w:p w14:paraId="03276896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E3E7CF" w14:textId="347E0980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izražava vlastitu procjenu etičke, estetske i idejne razine književnoga teksta</w:t>
            </w:r>
          </w:p>
          <w:p w14:paraId="5740B536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74AE42" w14:textId="623F3390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uspoređuje književne tekstove istoga ili različitih autora, iste književne vrste i tematike</w:t>
            </w:r>
          </w:p>
          <w:p w14:paraId="5F4E0B6B" w14:textId="77777777" w:rsidR="008C450F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BE2997" w14:textId="2DAA00C4" w:rsidR="006670FA" w:rsidRPr="00D966A9" w:rsidRDefault="008C450F" w:rsidP="008C450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uspoređuje književni tekst s njegovim prilagodbama u drugim medijima</w:t>
            </w:r>
          </w:p>
        </w:tc>
      </w:tr>
      <w:tr w:rsidR="000D1C13" w:rsidRPr="00D966A9" w14:paraId="41049242" w14:textId="77777777" w:rsidTr="00994DC8">
        <w:tc>
          <w:tcPr>
            <w:tcW w:w="1841" w:type="dxa"/>
          </w:tcPr>
          <w:p w14:paraId="3A91900C" w14:textId="3D973FA0" w:rsidR="000D1C13" w:rsidRPr="00D966A9" w:rsidRDefault="000D1C13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OŠ HJ B.8.2.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Učenik interpretira književni tekst na temelju vlastitoga čitateljskog iskustva i znanja o književnosti.</w:t>
            </w:r>
          </w:p>
        </w:tc>
        <w:tc>
          <w:tcPr>
            <w:tcW w:w="1826" w:type="dxa"/>
          </w:tcPr>
          <w:p w14:paraId="62AD6C2E" w14:textId="1276E3EB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učiteljice uočava višeslojnost književnoga teksta: jezična, sadržajna, značenjska i stilistička</w:t>
            </w:r>
          </w:p>
          <w:p w14:paraId="321C0AE3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DA68B3" w14:textId="76125DCC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raspravlja o likovima na temelju izgleda, osobina, govora, razmišljanja, emocionalnih i psihičkih reakcija i društvenog statusa</w:t>
            </w:r>
          </w:p>
          <w:p w14:paraId="6DEF8ABE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AA94A2" w14:textId="39A55A7D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obrazlaže važnost osobnog i društvenog konteksta i odnosa s drugim tekstovima za cjelovitije razumijevanje književnoga teksta</w:t>
            </w:r>
          </w:p>
          <w:p w14:paraId="4014DD33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4FFD9D" w14:textId="178D3F29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objašnjava obilježja poetskoga, proznog i dramskog teksta te njihove višeznačnosti i primjenjuje dosad stečena književnoteorijska znanja</w:t>
            </w:r>
          </w:p>
        </w:tc>
        <w:tc>
          <w:tcPr>
            <w:tcW w:w="1816" w:type="dxa"/>
          </w:tcPr>
          <w:p w14:paraId="29653D17" w14:textId="20025D82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samostalno uočava višeslojnost književnoga teksta: jezična, sadržajna, značenjska i stilistička</w:t>
            </w:r>
          </w:p>
          <w:p w14:paraId="2BE555F3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1F26C4" w14:textId="56950474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raspravlja o likovima na temelju izgleda, osobina, govora, razmišljanja, emocionalnih i psihičkih reakcija i društvenog statusa</w:t>
            </w:r>
          </w:p>
          <w:p w14:paraId="7E1EFEB9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1EF107" w14:textId="2DD8C25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obrazlaže važnost osobnog i društvenog konteksta i odnosa s drugim tekstovima za cjelovitije razumijevanje književnoga teksta</w:t>
            </w:r>
          </w:p>
          <w:p w14:paraId="6C1149B8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C16766" w14:textId="6FA44DA2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objašnjava obilježja poetskoga, proznog i dramskog teksta te njihove višeznačnosti i primjenjuje dosad stečena književnoteorijska znanja</w:t>
            </w:r>
          </w:p>
        </w:tc>
        <w:tc>
          <w:tcPr>
            <w:tcW w:w="1816" w:type="dxa"/>
          </w:tcPr>
          <w:p w14:paraId="49EAF1BB" w14:textId="58660FE6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samostalno uočava višeslojnost književnoga teksta: jezična, sadržajna, značenjska i stilistička</w:t>
            </w:r>
          </w:p>
          <w:p w14:paraId="55486C79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763A1E" w14:textId="325B71B0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raspravlja o likovima na temelju izgleda, osobina, govora, razmišljanja, emocionalnih i psihičkih reakcija i društvenog statusa</w:t>
            </w:r>
          </w:p>
          <w:p w14:paraId="10A07AC6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92CAA7" w14:textId="7925340B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obrazlaže važnost osobnog i društvenog konteksta i odnosa s drugim tekstovima za cjelovitije razumijevanje književnoga teksta</w:t>
            </w:r>
          </w:p>
          <w:p w14:paraId="557568DF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A8752C" w14:textId="234A724C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objašnjava obilježja poetskoga, proznog i dramskog teksta te njihove višeznačnosti i primjenjuje dosad stečena književnoteorijska znanja</w:t>
            </w:r>
          </w:p>
        </w:tc>
        <w:tc>
          <w:tcPr>
            <w:tcW w:w="1989" w:type="dxa"/>
          </w:tcPr>
          <w:p w14:paraId="4102C10F" w14:textId="314509A6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samostalno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uočava višeslojnost književnoga teksta: jezična, sadržajna, značenjska i stilistička</w:t>
            </w:r>
          </w:p>
          <w:p w14:paraId="21B52090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AEEC0F" w14:textId="6DF16EFC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raspravlja o likovima na temelju izgleda, osobina, govora, razmišljanja, emocionalnih i psihičkih reakcija i društvenog statusa</w:t>
            </w:r>
          </w:p>
          <w:p w14:paraId="1DA2DAAF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AC403F" w14:textId="623BA07F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obrazlaže važnost osobnog i društvenog konteksta i odnosa s drugim tekstovima za cjelovitije razumijevanje književnoga teksta</w:t>
            </w:r>
          </w:p>
          <w:p w14:paraId="6A296E1A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A3C68A" w14:textId="24891828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objašnjava obilježja poetskoga, proznog i dramskog teksta te njihove višeznačnosti i primjenjuje dosad stečena književnoteorijska znanja</w:t>
            </w:r>
          </w:p>
        </w:tc>
      </w:tr>
      <w:tr w:rsidR="000D1C13" w:rsidRPr="00D966A9" w14:paraId="7F59E32A" w14:textId="77777777" w:rsidTr="00994DC8">
        <w:tc>
          <w:tcPr>
            <w:tcW w:w="1841" w:type="dxa"/>
          </w:tcPr>
          <w:p w14:paraId="0F1458A9" w14:textId="2B561ACF" w:rsidR="000D1C13" w:rsidRPr="00D966A9" w:rsidRDefault="000D1C13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OŠ HJ B.8.3. Učenik prosuđuje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samostalno izabrani književni tekst i uočava svrhu i obilježja pripadajućega žanra i autora.</w:t>
            </w:r>
          </w:p>
        </w:tc>
        <w:tc>
          <w:tcPr>
            <w:tcW w:w="1826" w:type="dxa"/>
          </w:tcPr>
          <w:p w14:paraId="5D23C62A" w14:textId="5FDA89A2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rijetko samostalno izražava vlastiti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doživljaj književnoga teksta</w:t>
            </w:r>
          </w:p>
          <w:p w14:paraId="40761771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6E3042" w14:textId="5DDEF520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uočava zajedničke karakteristike omiljenoga žanra i omiljenih autora</w:t>
            </w:r>
          </w:p>
          <w:p w14:paraId="573DFE29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4C4EDA" w14:textId="4D6EB9CC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uočava svrhu književnoga teksta koji poučava, zabavlja i potiče različite refleksije</w:t>
            </w:r>
          </w:p>
          <w:p w14:paraId="0A79C083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DB27B9" w14:textId="2BDA938A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prepoznaje svevremenske i općeljudske vrijednosti i ideje koje prenosi književni tekst</w:t>
            </w:r>
          </w:p>
          <w:p w14:paraId="218FCD06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B92E3B" w14:textId="5730894E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rijetko samostalno argumentirano raspravlja o vrijednostima izabranih književnih tekstova</w:t>
            </w:r>
          </w:p>
          <w:p w14:paraId="6F2F591C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9A04A4" w14:textId="4EEACA03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rijetko uvažava različite književne ukuse</w:t>
            </w:r>
          </w:p>
        </w:tc>
        <w:tc>
          <w:tcPr>
            <w:tcW w:w="1816" w:type="dxa"/>
          </w:tcPr>
          <w:p w14:paraId="18DF9788" w14:textId="532005DD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izražava vlastiti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doživljaj književnoga teksta</w:t>
            </w:r>
          </w:p>
          <w:p w14:paraId="54C4FB58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EB4EFD" w14:textId="6077890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uočava zajedničke karakteristike omiljenoga žanra i omiljenih autora</w:t>
            </w:r>
          </w:p>
          <w:p w14:paraId="15420898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506A0A" w14:textId="64D0CCF3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uočava svrhu književnoga teksta koji poučava, zabavlja i potiče različite refleksije</w:t>
            </w:r>
          </w:p>
          <w:p w14:paraId="2500CBAA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91FDEB" w14:textId="39536656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prepoznaje svevremenske i općeljudske vrijednosti i ideje koje prenosi književni tekst</w:t>
            </w:r>
          </w:p>
          <w:p w14:paraId="3DC6ECF3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7CF22F" w14:textId="4F89C5D6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argumentirano raspravlja o vrijednostima izabranih književnih tekstova</w:t>
            </w:r>
          </w:p>
          <w:p w14:paraId="3B63A8A0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0D8BA" w14:textId="3B6272A9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uvažava različite književne ukuse</w:t>
            </w:r>
          </w:p>
        </w:tc>
        <w:tc>
          <w:tcPr>
            <w:tcW w:w="1816" w:type="dxa"/>
          </w:tcPr>
          <w:p w14:paraId="2FEA7863" w14:textId="0E2F44F5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izražava vlastiti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doživljaj književnoga teksta</w:t>
            </w:r>
          </w:p>
          <w:p w14:paraId="51193D63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54ED7C" w14:textId="20DA5872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uočava zajedničke karakteristike omiljenoga žanra i omiljenih autora</w:t>
            </w:r>
          </w:p>
          <w:p w14:paraId="652784D0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1F0671" w14:textId="737FD20C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uočava svrhu književnoga teksta koji poučava, zabavlja i potiče različite refleksije</w:t>
            </w:r>
          </w:p>
          <w:p w14:paraId="1946DF97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FC62B8" w14:textId="09A9FEE3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prepoznaje svevremenske i općeljudske vrijednosti i ideje koje prenosi književni tekst</w:t>
            </w:r>
          </w:p>
          <w:p w14:paraId="436415E5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A8BEFD" w14:textId="59A40CED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argumentirano raspravlja o vrijednostima izabranih književnih tekstova</w:t>
            </w:r>
          </w:p>
          <w:p w14:paraId="71B3F714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77268C" w14:textId="2CCD588F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uvažava različite književne ukuse</w:t>
            </w:r>
          </w:p>
        </w:tc>
        <w:tc>
          <w:tcPr>
            <w:tcW w:w="1989" w:type="dxa"/>
          </w:tcPr>
          <w:p w14:paraId="4FDAFD51" w14:textId="340C88F1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samostalno izražava vlastiti doživljaj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književnoga teksta</w:t>
            </w:r>
          </w:p>
          <w:p w14:paraId="1F34F09B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FF3E87" w14:textId="58160241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uočava zajedničke karakteristike omiljenoga žanra i omiljenih autora</w:t>
            </w:r>
          </w:p>
          <w:p w14:paraId="770EA12C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4A16EA" w14:textId="37C2EFAB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uočava svrhu književnoga teksta koji poučava, zabavlja i potiče različite refleksije</w:t>
            </w:r>
          </w:p>
          <w:p w14:paraId="405DC149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CCE2C9" w14:textId="4C71536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prepoznaje svevremenske i općeljudske vrijednosti i ideje koje prenosi književni tekst</w:t>
            </w:r>
          </w:p>
          <w:p w14:paraId="3A252DFC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61E4C7" w14:textId="573C32FE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argumentirano raspravlja o vrijednostima izabranih književnih tekstova</w:t>
            </w:r>
          </w:p>
          <w:p w14:paraId="29928408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0E8D92" w14:textId="6587F9AE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 potpunosti uvažava različite književne ukuse</w:t>
            </w:r>
          </w:p>
        </w:tc>
      </w:tr>
      <w:tr w:rsidR="000D1C13" w:rsidRPr="00D966A9" w14:paraId="3D03BA1D" w14:textId="77777777" w:rsidTr="00994DC8">
        <w:tc>
          <w:tcPr>
            <w:tcW w:w="1841" w:type="dxa"/>
          </w:tcPr>
          <w:p w14:paraId="3BA6CFCE" w14:textId="65D095C2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OŠ HJ B.8.4.</w:t>
            </w:r>
          </w:p>
          <w:p w14:paraId="414F2591" w14:textId="097EF02D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Učenik se stvaralački izražava prema vlastitome interesu potaknut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različitim iskustvima i doživljajima književnoga teksta.</w:t>
            </w:r>
          </w:p>
        </w:tc>
        <w:tc>
          <w:tcPr>
            <w:tcW w:w="1826" w:type="dxa"/>
          </w:tcPr>
          <w:p w14:paraId="5B91B2DC" w14:textId="109FA438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učiteljice oblikuje uratke u kojima dolazi do izražaja kreativnost, originalnost i stvaralačko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mišljenje na temelju usvojenih jezičnih vještina</w:t>
            </w:r>
          </w:p>
          <w:p w14:paraId="7F87813A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759013" w14:textId="576BA9DF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istražuje, eksperimentira i slobodno radi na temi koja mu je bliska</w:t>
            </w:r>
          </w:p>
          <w:p w14:paraId="1524E213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01BD15" w14:textId="5860AC52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piše osvrt na kulturni događaj, uređuje razredne novine, izrađuje godišnjak razrednog odjela, izrađuje različite priručnike, organizira književne večeri i stvara druge uratke prema vlastitoj zamisli</w:t>
            </w:r>
          </w:p>
          <w:p w14:paraId="34BFA1BA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60FA47" w14:textId="0FBFBD9A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razvija vlastiti potencijal za stvaralaštvo</w:t>
            </w:r>
          </w:p>
        </w:tc>
        <w:tc>
          <w:tcPr>
            <w:tcW w:w="1816" w:type="dxa"/>
          </w:tcPr>
          <w:p w14:paraId="1CF9602A" w14:textId="6EE60919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oblikuje uratke u kojima dolazi do izražaja kreativnost, originalnost i stvaralačko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mišljenje na temelju usvojenih jezičnih vještina</w:t>
            </w:r>
          </w:p>
          <w:p w14:paraId="25EAE69A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9D7664" w14:textId="09F7FC58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istražuje, eksperimentira i slobodno radi na temi koja mu je bliska</w:t>
            </w:r>
          </w:p>
          <w:p w14:paraId="16D3A901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075A90" w14:textId="099883FA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piše osvrt na kulturni događaj, uređuje razredne novine, izrađuje godišnjak razrednog odjela, izrađuje različite priručnike, organizira književne večeri i stvara druge uratke prema vlastitoj zamisli</w:t>
            </w:r>
          </w:p>
          <w:p w14:paraId="222A1FEE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6E3E06" w14:textId="6F19D80E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razvija vlastiti potencijal za stvaralaštvo</w:t>
            </w:r>
          </w:p>
        </w:tc>
        <w:tc>
          <w:tcPr>
            <w:tcW w:w="1816" w:type="dxa"/>
          </w:tcPr>
          <w:p w14:paraId="372050B5" w14:textId="1E4C8A0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oblikuje uratke u kojima dolazi do izražaja kreativnost, originalnost i stvaralačko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mišljenje na temelju usvojenih jezičnih vještina</w:t>
            </w:r>
          </w:p>
          <w:p w14:paraId="6DC4F2AA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9E4577" w14:textId="18A932AE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istražuje, eksperimentira i slobodno radi na temi koja mu je bliska</w:t>
            </w:r>
          </w:p>
          <w:p w14:paraId="4DDBBAAD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54D87" w14:textId="2E09F9C1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piše osvrt na kulturni događaj, uređuje razredne novine, izrađuje godišnjak razrednog odjela, izrađuje različite priručnike, organizira književne večeri i stvara druge uratke prema vlastitoj zamisli</w:t>
            </w:r>
          </w:p>
          <w:p w14:paraId="57CBDCE1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4E49EB" w14:textId="4D191805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razvija vlastiti potencijal za stvaralaštvo</w:t>
            </w:r>
          </w:p>
        </w:tc>
        <w:tc>
          <w:tcPr>
            <w:tcW w:w="1989" w:type="dxa"/>
          </w:tcPr>
          <w:p w14:paraId="5365AC50" w14:textId="5D5E2AA5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samostalno oblikuje uratke u kojima dolazi do izražaja kreativnost, originalnost i stvaralačko mišljenje na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temelju usvojenih jezičnih vještina</w:t>
            </w:r>
          </w:p>
          <w:p w14:paraId="7E9063C2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4FFC7F" w14:textId="3A1D7715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istražuje, eksperimentira i slobodno radi na temi koja mu je bliska</w:t>
            </w:r>
          </w:p>
          <w:p w14:paraId="0B9640B9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3DAF9B" w14:textId="176E2ABD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piše osvrt na kulturni događaj, uređuje razredne novine, izrađuje godišnjak razrednog odjela, izrađuje različite priručnike, organizira književne večeri i stvara druge uratke prema vlastitoj zamisli</w:t>
            </w:r>
          </w:p>
          <w:p w14:paraId="3F86A234" w14:textId="77777777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7678C3" w14:textId="6E34BFC5" w:rsidR="000D1C13" w:rsidRPr="00D966A9" w:rsidRDefault="000D1C13" w:rsidP="000D1C13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 potpunosti razvija vlastiti potencijal za stvaralaštvo</w:t>
            </w:r>
          </w:p>
        </w:tc>
      </w:tr>
    </w:tbl>
    <w:p w14:paraId="7D69B1B3" w14:textId="256CF803" w:rsidR="000D1C4D" w:rsidRDefault="000D1C4D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70189D" w14:textId="77777777" w:rsidR="00F64239" w:rsidRDefault="00F64239" w:rsidP="00F642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NAPOMENA</w:t>
      </w:r>
      <w:r>
        <w:rPr>
          <w:rFonts w:ascii="Times New Roman" w:hAnsi="Times New Roman"/>
          <w:b/>
          <w:sz w:val="24"/>
          <w:szCs w:val="24"/>
        </w:rPr>
        <w:t xml:space="preserve"> ZA PISANE PROVJERE</w:t>
      </w:r>
      <w:r w:rsidRPr="00D966A9">
        <w:rPr>
          <w:rFonts w:ascii="Times New Roman" w:hAnsi="Times New Roman"/>
          <w:b/>
          <w:sz w:val="24"/>
          <w:szCs w:val="24"/>
        </w:rPr>
        <w:t xml:space="preserve">: </w:t>
      </w:r>
    </w:p>
    <w:p w14:paraId="616D09F6" w14:textId="77777777" w:rsidR="00F64239" w:rsidRDefault="00F64239" w:rsidP="00F642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2414C9" w14:textId="5C91B1A3" w:rsidR="00F64239" w:rsidRPr="00D966A9" w:rsidRDefault="00F64239" w:rsidP="00F642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U </w:t>
      </w:r>
      <w:r>
        <w:rPr>
          <w:rFonts w:ascii="Times New Roman" w:hAnsi="Times New Roman"/>
          <w:b/>
          <w:sz w:val="24"/>
          <w:szCs w:val="24"/>
        </w:rPr>
        <w:t>pisanim provjerama čitanja s razumijevanjem</w:t>
      </w:r>
      <w:r w:rsidRPr="00D966A9">
        <w:rPr>
          <w:rFonts w:ascii="Times New Roman" w:hAnsi="Times New Roman"/>
          <w:b/>
          <w:sz w:val="24"/>
          <w:szCs w:val="24"/>
        </w:rPr>
        <w:t xml:space="preserve"> polazište za ocjenu jest broj postignutih bodova</w:t>
      </w:r>
      <w:r>
        <w:rPr>
          <w:rFonts w:ascii="Times New Roman" w:hAnsi="Times New Roman"/>
          <w:b/>
          <w:sz w:val="24"/>
          <w:szCs w:val="24"/>
        </w:rPr>
        <w:t>,</w:t>
      </w:r>
      <w:r w:rsidRPr="00D966A9">
        <w:rPr>
          <w:rFonts w:ascii="Times New Roman" w:hAnsi="Times New Roman"/>
          <w:b/>
          <w:sz w:val="24"/>
          <w:szCs w:val="24"/>
        </w:rPr>
        <w:t xml:space="preserve"> odnosno postotak riješenosti zadataka prema navedenoj ljestvici:</w:t>
      </w:r>
    </w:p>
    <w:p w14:paraId="163E2482" w14:textId="77777777" w:rsidR="00F64239" w:rsidRPr="00D966A9" w:rsidRDefault="00F64239" w:rsidP="00F642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0B5F9F" w14:textId="77777777" w:rsidR="00F64239" w:rsidRPr="00D966A9" w:rsidRDefault="00F64239" w:rsidP="00F642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90 – 100 % riješenosti </w:t>
      </w:r>
      <w:r w:rsidRPr="00D966A9">
        <w:rPr>
          <w:rFonts w:ascii="Times New Roman" w:hAnsi="Times New Roman"/>
          <w:b/>
          <w:sz w:val="24"/>
          <w:szCs w:val="24"/>
        </w:rPr>
        <w:tab/>
        <w:t>– odličan (5)</w:t>
      </w:r>
    </w:p>
    <w:p w14:paraId="74605324" w14:textId="05701213" w:rsidR="00F64239" w:rsidRPr="00D966A9" w:rsidRDefault="00F64239" w:rsidP="00F642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7</w:t>
      </w:r>
      <w:r w:rsidR="00F52291">
        <w:rPr>
          <w:rFonts w:ascii="Times New Roman" w:hAnsi="Times New Roman"/>
          <w:b/>
          <w:sz w:val="24"/>
          <w:szCs w:val="24"/>
        </w:rPr>
        <w:t>5</w:t>
      </w:r>
      <w:r w:rsidRPr="00D966A9">
        <w:rPr>
          <w:rFonts w:ascii="Times New Roman" w:hAnsi="Times New Roman"/>
          <w:b/>
          <w:sz w:val="24"/>
          <w:szCs w:val="24"/>
        </w:rPr>
        <w:t xml:space="preserve"> – 89 % riješenosti </w:t>
      </w:r>
      <w:r w:rsidRPr="00D966A9">
        <w:rPr>
          <w:rFonts w:ascii="Times New Roman" w:hAnsi="Times New Roman"/>
          <w:b/>
          <w:sz w:val="24"/>
          <w:szCs w:val="24"/>
        </w:rPr>
        <w:tab/>
        <w:t>– vrlo dobar (4)</w:t>
      </w:r>
    </w:p>
    <w:p w14:paraId="2E627A00" w14:textId="585F6865" w:rsidR="00F64239" w:rsidRPr="00D966A9" w:rsidRDefault="00F64239" w:rsidP="00F642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6</w:t>
      </w:r>
      <w:r w:rsidR="00F52291">
        <w:rPr>
          <w:rFonts w:ascii="Times New Roman" w:hAnsi="Times New Roman"/>
          <w:b/>
          <w:sz w:val="24"/>
          <w:szCs w:val="24"/>
        </w:rPr>
        <w:t>0</w:t>
      </w:r>
      <w:r w:rsidRPr="00D966A9">
        <w:rPr>
          <w:rFonts w:ascii="Times New Roman" w:hAnsi="Times New Roman"/>
          <w:b/>
          <w:sz w:val="24"/>
          <w:szCs w:val="24"/>
        </w:rPr>
        <w:t xml:space="preserve"> – 7</w:t>
      </w:r>
      <w:r w:rsidR="00F52291">
        <w:rPr>
          <w:rFonts w:ascii="Times New Roman" w:hAnsi="Times New Roman"/>
          <w:b/>
          <w:sz w:val="24"/>
          <w:szCs w:val="24"/>
        </w:rPr>
        <w:t>4</w:t>
      </w:r>
      <w:r w:rsidRPr="00D966A9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D966A9">
        <w:rPr>
          <w:rFonts w:ascii="Times New Roman" w:hAnsi="Times New Roman"/>
          <w:b/>
          <w:sz w:val="24"/>
          <w:szCs w:val="24"/>
        </w:rPr>
        <w:tab/>
        <w:t>– dobar (3)</w:t>
      </w:r>
    </w:p>
    <w:p w14:paraId="12EF1776" w14:textId="08383496" w:rsidR="00F64239" w:rsidRPr="00D966A9" w:rsidRDefault="00F64239" w:rsidP="00F642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5</w:t>
      </w:r>
      <w:r w:rsidR="00F52291">
        <w:rPr>
          <w:rFonts w:ascii="Times New Roman" w:hAnsi="Times New Roman"/>
          <w:b/>
          <w:sz w:val="24"/>
          <w:szCs w:val="24"/>
        </w:rPr>
        <w:t>0</w:t>
      </w:r>
      <w:r w:rsidRPr="00D966A9">
        <w:rPr>
          <w:rFonts w:ascii="Times New Roman" w:hAnsi="Times New Roman"/>
          <w:b/>
          <w:sz w:val="24"/>
          <w:szCs w:val="24"/>
        </w:rPr>
        <w:t xml:space="preserve"> – </w:t>
      </w:r>
      <w:r w:rsidR="00F52291">
        <w:rPr>
          <w:rFonts w:ascii="Times New Roman" w:hAnsi="Times New Roman"/>
          <w:b/>
          <w:sz w:val="24"/>
          <w:szCs w:val="24"/>
        </w:rPr>
        <w:t>59</w:t>
      </w:r>
      <w:r w:rsidRPr="00D966A9">
        <w:rPr>
          <w:rFonts w:ascii="Times New Roman" w:hAnsi="Times New Roman"/>
          <w:b/>
          <w:sz w:val="24"/>
          <w:szCs w:val="24"/>
        </w:rPr>
        <w:t xml:space="preserve"> % riješenosti</w:t>
      </w:r>
      <w:r w:rsidRPr="00D966A9">
        <w:rPr>
          <w:rFonts w:ascii="Times New Roman" w:hAnsi="Times New Roman"/>
          <w:b/>
          <w:sz w:val="24"/>
          <w:szCs w:val="24"/>
        </w:rPr>
        <w:tab/>
        <w:t>– dovoljan (2)</w:t>
      </w:r>
    </w:p>
    <w:p w14:paraId="7963CBF3" w14:textId="354E2A39" w:rsidR="00F64239" w:rsidRPr="00D966A9" w:rsidRDefault="00F64239" w:rsidP="00F642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do </w:t>
      </w:r>
      <w:r w:rsidR="00F52291">
        <w:rPr>
          <w:rFonts w:ascii="Times New Roman" w:hAnsi="Times New Roman"/>
          <w:b/>
          <w:sz w:val="24"/>
          <w:szCs w:val="24"/>
        </w:rPr>
        <w:t>49</w:t>
      </w:r>
      <w:r w:rsidRPr="00D966A9">
        <w:rPr>
          <w:rFonts w:ascii="Times New Roman" w:hAnsi="Times New Roman"/>
          <w:b/>
          <w:sz w:val="24"/>
          <w:szCs w:val="24"/>
        </w:rPr>
        <w:t xml:space="preserve"> % riješenosti </w:t>
      </w:r>
      <w:r w:rsidRPr="00D966A9">
        <w:rPr>
          <w:rFonts w:ascii="Times New Roman" w:hAnsi="Times New Roman"/>
          <w:b/>
          <w:sz w:val="24"/>
          <w:szCs w:val="24"/>
        </w:rPr>
        <w:tab/>
      </w:r>
      <w:r w:rsidRPr="00D966A9">
        <w:rPr>
          <w:rFonts w:ascii="Times New Roman" w:hAnsi="Times New Roman"/>
          <w:b/>
          <w:sz w:val="24"/>
          <w:szCs w:val="24"/>
        </w:rPr>
        <w:tab/>
        <w:t>– nedovoljan (1)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0734D7A" w14:textId="5C589CBF" w:rsidR="00F64239" w:rsidRDefault="00F64239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821FC1" w14:textId="71091D2E" w:rsidR="00F64239" w:rsidRDefault="00F64239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B16766" w14:textId="01D866EF" w:rsidR="00F64239" w:rsidRDefault="00F64239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F19F1C" w14:textId="0171EF89" w:rsidR="00F64239" w:rsidRDefault="00F64239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FF16A4" w14:textId="77144A12" w:rsidR="00F64239" w:rsidRDefault="00F64239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6A9E98" w14:textId="75530DCC" w:rsidR="00F64239" w:rsidRDefault="00F64239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45507C" w14:textId="142D64D0" w:rsidR="00F64239" w:rsidRDefault="00F64239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814925" w14:textId="77777777" w:rsidR="00F64239" w:rsidRPr="00D966A9" w:rsidRDefault="00F64239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06E56B" w14:textId="3546CFBF" w:rsidR="00976558" w:rsidRPr="00D966A9" w:rsidRDefault="00F64239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6F6E0A" w:rsidRPr="00D966A9">
        <w:rPr>
          <w:rFonts w:ascii="Times New Roman" w:hAnsi="Times New Roman"/>
          <w:b/>
          <w:sz w:val="24"/>
          <w:szCs w:val="24"/>
        </w:rPr>
        <w:t xml:space="preserve"> ZA </w:t>
      </w:r>
      <w:r w:rsidR="00976558" w:rsidRPr="00D966A9">
        <w:rPr>
          <w:rFonts w:ascii="Times New Roman" w:hAnsi="Times New Roman"/>
          <w:b/>
          <w:sz w:val="24"/>
          <w:szCs w:val="24"/>
        </w:rPr>
        <w:t>L</w:t>
      </w:r>
      <w:r w:rsidR="006F6E0A" w:rsidRPr="00D966A9">
        <w:rPr>
          <w:rFonts w:ascii="Times New Roman" w:hAnsi="Times New Roman"/>
          <w:b/>
          <w:sz w:val="24"/>
          <w:szCs w:val="24"/>
        </w:rPr>
        <w:t>EKTIRU:</w:t>
      </w:r>
    </w:p>
    <w:p w14:paraId="0E9C1AC2" w14:textId="77777777" w:rsidR="006F6E0A" w:rsidRPr="00D966A9" w:rsidRDefault="006F6E0A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976558" w:rsidRPr="00D966A9" w14:paraId="69076FAB" w14:textId="77777777" w:rsidTr="00976558">
        <w:tc>
          <w:tcPr>
            <w:tcW w:w="2322" w:type="dxa"/>
          </w:tcPr>
          <w:p w14:paraId="60416389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-uglavnom čita površno, bez razumijevanja i necjelovito</w:t>
            </w:r>
          </w:p>
          <w:p w14:paraId="4794741B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-često ne poštuje zadane rokove</w:t>
            </w:r>
          </w:p>
          <w:p w14:paraId="25371AE2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-povremeno samo pročita djelo, a ne donese zadatke u vezi s pročitanim</w:t>
            </w:r>
          </w:p>
          <w:p w14:paraId="4E0F193B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-nesamostalan je u pisanju zadataka</w:t>
            </w:r>
          </w:p>
          <w:p w14:paraId="3447D110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-teško uočava odnose u djelu</w:t>
            </w:r>
          </w:p>
          <w:p w14:paraId="422C2A7B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-potrebno ga je stalno poticati i podsjećati na čitanje</w:t>
            </w:r>
          </w:p>
          <w:p w14:paraId="33667817" w14:textId="77777777" w:rsidR="00976558" w:rsidRPr="00D966A9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D19E82A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-ponekad čita površno, bez razumijevanja i necjelovito</w:t>
            </w:r>
          </w:p>
          <w:p w14:paraId="65EC7CFB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-ima slabo razvijen interes za čitanje</w:t>
            </w:r>
          </w:p>
          <w:p w14:paraId="3C838E6A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-povremeno ne poštuje postavljene rokove</w:t>
            </w:r>
          </w:p>
          <w:p w14:paraId="1DFB3B32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-bilješke su necjelovite i kratke, šture</w:t>
            </w:r>
          </w:p>
          <w:p w14:paraId="4A1AB9F7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-rijetko iznosi svoje mišljenje, uvijek na poticaj</w:t>
            </w:r>
          </w:p>
          <w:p w14:paraId="7E5D1989" w14:textId="77777777" w:rsidR="00976558" w:rsidRPr="00D966A9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54A990AF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-pročita svako zadano djelo</w:t>
            </w:r>
          </w:p>
          <w:p w14:paraId="0820636B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-savjesno rješava raznovrsne tipove zadataka</w:t>
            </w:r>
          </w:p>
          <w:p w14:paraId="5D92AB2E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-često sudjeluje u raspravama</w:t>
            </w:r>
          </w:p>
          <w:p w14:paraId="5EBDDD19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-povremeno su mu potrebna dodatna objašnjenja</w:t>
            </w:r>
          </w:p>
          <w:p w14:paraId="34D7FCAC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-ponekad je nesiguran u ispravnost svojih zaključaka</w:t>
            </w:r>
          </w:p>
          <w:p w14:paraId="5D051E3C" w14:textId="77777777" w:rsidR="00976558" w:rsidRPr="00D966A9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2865D624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-ima vrlo razvijen interes za čitanje – svako djelo pročita u cijelosti</w:t>
            </w:r>
          </w:p>
          <w:p w14:paraId="65D4DD98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-izrazito je marljiv na satovima lektire</w:t>
            </w:r>
          </w:p>
          <w:p w14:paraId="32460B1A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-samoinicijativno i uspješno sudjeluje u raspravama</w:t>
            </w:r>
          </w:p>
          <w:p w14:paraId="4424BA17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-kvalitetno izvršava svaki postavljeni zadatak (analizu, prikaz, osvrt, portret, plakat...)</w:t>
            </w:r>
          </w:p>
          <w:p w14:paraId="5003CF6F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-izvrsno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intepretira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i analizira djelo na svim zadanim razinama</w:t>
            </w:r>
          </w:p>
          <w:p w14:paraId="3D39AF50" w14:textId="77777777" w:rsidR="00976558" w:rsidRPr="00D966A9" w:rsidRDefault="00976558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-čita više od zadanoga plana</w:t>
            </w:r>
          </w:p>
        </w:tc>
      </w:tr>
      <w:tr w:rsidR="005A42EB" w:rsidRPr="00D966A9" w14:paraId="746788AE" w14:textId="77777777" w:rsidTr="00500D1B">
        <w:tc>
          <w:tcPr>
            <w:tcW w:w="9288" w:type="dxa"/>
            <w:gridSpan w:val="4"/>
          </w:tcPr>
          <w:p w14:paraId="04A2CB8D" w14:textId="06721290" w:rsidR="005A42EB" w:rsidRPr="00D966A9" w:rsidRDefault="005A42EB" w:rsidP="00976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Ukupna ocjena temelji se na zadatcima zadanima prije sata lektire i aktivnostima na satu lektire: razgovor, kviz, stvaralačke aktivnosti i kreativne aktivnosti. Lektira se može </w:t>
            </w:r>
            <w:r w:rsidR="00554450">
              <w:rPr>
                <w:rFonts w:ascii="Times New Roman" w:hAnsi="Times New Roman"/>
                <w:sz w:val="24"/>
                <w:szCs w:val="24"/>
              </w:rPr>
              <w:t>opisno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C409F7">
              <w:rPr>
                <w:rFonts w:ascii="Times New Roman" w:hAnsi="Times New Roman"/>
                <w:sz w:val="24"/>
                <w:szCs w:val="24"/>
              </w:rPr>
              <w:t>brojčano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ocjenjivati.</w:t>
            </w:r>
            <w:r w:rsidR="00554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6E0A" w:rsidRPr="00D966A9" w14:paraId="658D7B77" w14:textId="77777777" w:rsidTr="00B00976">
        <w:tc>
          <w:tcPr>
            <w:tcW w:w="9288" w:type="dxa"/>
            <w:gridSpan w:val="4"/>
          </w:tcPr>
          <w:p w14:paraId="5D53EAA1" w14:textId="6F3BF176" w:rsidR="006F6E0A" w:rsidRPr="00D966A9" w:rsidRDefault="006F6E0A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Popis </w:t>
            </w:r>
            <w:r w:rsidR="00272D18" w:rsidRPr="00D966A9">
              <w:rPr>
                <w:rFonts w:ascii="Times New Roman" w:hAnsi="Times New Roman"/>
                <w:sz w:val="24"/>
                <w:szCs w:val="24"/>
              </w:rPr>
              <w:t xml:space="preserve">cjelovitih književnih djela za </w:t>
            </w:r>
            <w:r w:rsidR="00BA797A" w:rsidRPr="00D966A9">
              <w:rPr>
                <w:rFonts w:ascii="Times New Roman" w:hAnsi="Times New Roman"/>
                <w:sz w:val="24"/>
                <w:szCs w:val="24"/>
              </w:rPr>
              <w:t>8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. razred:</w:t>
            </w:r>
          </w:p>
          <w:p w14:paraId="775D17D3" w14:textId="77777777" w:rsidR="006F6E0A" w:rsidRPr="00D966A9" w:rsidRDefault="006F6E0A" w:rsidP="0097655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76EEB5" w14:textId="02B05E70" w:rsidR="00BA797A" w:rsidRPr="00D966A9" w:rsidRDefault="00BA797A" w:rsidP="00976558">
            <w:pPr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</w:pPr>
            <w:proofErr w:type="spellStart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Antoine</w:t>
            </w:r>
            <w:proofErr w:type="spellEnd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 xml:space="preserve"> de Saint-</w:t>
            </w:r>
            <w:proofErr w:type="spellStart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Exupery</w:t>
            </w:r>
            <w:proofErr w:type="spellEnd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 xml:space="preserve">, Mali princ </w:t>
            </w:r>
          </w:p>
          <w:p w14:paraId="4323A982" w14:textId="4E461192" w:rsidR="00BA797A" w:rsidRPr="00D966A9" w:rsidRDefault="00BA797A" w:rsidP="00976558">
            <w:pPr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</w:pPr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Dnevnik Anne Frank</w:t>
            </w:r>
          </w:p>
          <w:p w14:paraId="09674FAD" w14:textId="370EF81B" w:rsidR="00BA797A" w:rsidRPr="00D966A9" w:rsidRDefault="00BA797A" w:rsidP="00976558">
            <w:pPr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</w:pPr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 xml:space="preserve">Siniša </w:t>
            </w:r>
            <w:proofErr w:type="spellStart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Glavašević</w:t>
            </w:r>
            <w:proofErr w:type="spellEnd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, Priče iz Vukovara</w:t>
            </w:r>
          </w:p>
          <w:p w14:paraId="7A3A9E4D" w14:textId="243FFAF9" w:rsidR="00BA797A" w:rsidRPr="00D966A9" w:rsidRDefault="00C702AA" w:rsidP="00976558">
            <w:pPr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</w:pPr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 xml:space="preserve">Nada </w:t>
            </w:r>
            <w:proofErr w:type="spellStart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Mihelčić</w:t>
            </w:r>
            <w:proofErr w:type="spellEnd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, Zeleni pas</w:t>
            </w:r>
          </w:p>
          <w:p w14:paraId="458BE106" w14:textId="7D7B56B6" w:rsidR="00C702AA" w:rsidRPr="00D966A9" w:rsidRDefault="001D7794" w:rsidP="00976558">
            <w:pPr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</w:pPr>
            <w:proofErr w:type="spellStart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Ephraim</w:t>
            </w:r>
            <w:proofErr w:type="spellEnd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Kishon</w:t>
            </w:r>
            <w:proofErr w:type="spellEnd"/>
            <w:r w:rsidRPr="00D966A9"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, Kod kuće je najgore</w:t>
            </w:r>
          </w:p>
          <w:p w14:paraId="7FBA81C5" w14:textId="1E99D1A7" w:rsidR="001D7794" w:rsidRDefault="00204086" w:rsidP="00976558">
            <w:pPr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Dragutin Tadijanović, Srebrne svirale</w:t>
            </w:r>
          </w:p>
          <w:p w14:paraId="7B53D5CD" w14:textId="72F20938" w:rsidR="00204086" w:rsidRPr="00D966A9" w:rsidRDefault="00204086" w:rsidP="00976558">
            <w:pPr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shd w:val="clear" w:color="auto" w:fill="FFFFFF"/>
              </w:rPr>
              <w:t>Silvija Šesto Stipančić, Debela</w:t>
            </w:r>
          </w:p>
          <w:p w14:paraId="4756BC95" w14:textId="287BD020" w:rsidR="007F3AF9" w:rsidRPr="00D966A9" w:rsidRDefault="00204086" w:rsidP="00976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Djelo za čitanje p</w:t>
            </w:r>
            <w:r w:rsidR="00272D18" w:rsidRPr="00D966A9">
              <w:rPr>
                <w:rFonts w:ascii="Times New Roman" w:hAnsi="Times New Roman"/>
                <w:sz w:val="24"/>
                <w:szCs w:val="24"/>
              </w:rPr>
              <w:t>o izboru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učenika</w:t>
            </w:r>
          </w:p>
        </w:tc>
      </w:tr>
    </w:tbl>
    <w:p w14:paraId="7FC66E2D" w14:textId="77777777" w:rsidR="00976558" w:rsidRPr="00D966A9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9B55E" w14:textId="02FB7522" w:rsidR="00A851B8" w:rsidRPr="00D966A9" w:rsidRDefault="00976558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Svi radovi koje učenici potpišu kao svoje, a prepisani su iz Vodiča kroz lektiru, s interneta ili od drugog učenika, kao i oni koji su potpuno nesamostalno napisani (koje im netko drugi napiše, a oni samo svojim rukopisom prepišu) ne mogu biti pozitivno ocijenjeni!</w:t>
      </w:r>
    </w:p>
    <w:p w14:paraId="1482CBD8" w14:textId="249483EF" w:rsidR="000D1C4D" w:rsidRPr="00D966A9" w:rsidRDefault="000D1C4D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FC4038" w14:textId="18B47394" w:rsidR="00873682" w:rsidRPr="00D966A9" w:rsidRDefault="00F64239" w:rsidP="008736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873682" w:rsidRPr="00D966A9">
        <w:rPr>
          <w:rFonts w:ascii="Times New Roman" w:hAnsi="Times New Roman"/>
          <w:b/>
          <w:sz w:val="24"/>
          <w:szCs w:val="24"/>
        </w:rPr>
        <w:t xml:space="preserve"> ZA LEKTIRU PO IZBORU UČENIKA: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73682" w:rsidRPr="00D966A9" w14:paraId="0717FF14" w14:textId="77777777" w:rsidTr="008736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654F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4DAF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 w:rsidR="00873682" w:rsidRPr="00D966A9" w14:paraId="2E5F578F" w14:textId="77777777" w:rsidTr="008736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733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ED90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Izlaže tečno i izražajno. U potpunosti poštuje govorne vrednote hrvatskoga standardnog jezika.</w:t>
            </w:r>
          </w:p>
          <w:p w14:paraId="2BA68594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U PowerPoint prezentaciji u potpunosti poštuje pravopisna i grafička pravila. Zastupljeni su svi zadani elementi prezentacije (bilješka o piscu, mjesto i vrijeme radnje, tema i ideja djela, karakterizacija likova, najzanimljiviji citat,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doživljaj djela, kviz). </w:t>
            </w:r>
          </w:p>
        </w:tc>
      </w:tr>
      <w:tr w:rsidR="00873682" w:rsidRPr="00D966A9" w14:paraId="64E63B13" w14:textId="77777777" w:rsidTr="008736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C5CB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C31B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 velikoj mjeri izlaže tečno i izražajno. Uglavnom poštuje govorne vrednote hrvatskoga standardnog jezika.</w:t>
            </w:r>
          </w:p>
          <w:p w14:paraId="58D7ABCA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 PowerPoint prezentaciji većinom poštuje pravopisna i grafička pravila. Zastupljeni su svi zadani elementi prezentacije (bilješka o piscu, mjesto i vrijeme radnje, tema i ideja djela, karakterizacija likova, najzanimljiviji citat, doživljaj djela, kviz).</w:t>
            </w:r>
          </w:p>
        </w:tc>
      </w:tr>
      <w:tr w:rsidR="00873682" w:rsidRPr="00D966A9" w14:paraId="24E1A7E3" w14:textId="77777777" w:rsidTr="008736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27CF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1D37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Izlaže tečno, ali bez izražajnosti. Djelomično poštuje govorne vrednote hrvatskoga standardnog jezika.</w:t>
            </w:r>
          </w:p>
          <w:p w14:paraId="19BED246" w14:textId="77777777" w:rsidR="00873682" w:rsidRPr="00D966A9" w:rsidRDefault="008736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Ili:</w:t>
            </w:r>
          </w:p>
          <w:p w14:paraId="489594AE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Čita tekst tijekom izlaganja. Rijetko poštuje govorne vrednote hrvatskoga standardnog jezika.</w:t>
            </w:r>
          </w:p>
          <w:p w14:paraId="2D75BB77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A59F6C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 PowerPoint prezentaciji djelomično poštuje pravopisna i grafička pravila. Zastupljeni su svi zadani elementi prezentacije (bilješka o piscu, mjesto i vrijeme radnje, tema i ideja djela, karakterizacija likova, najzanimljiviji citat, doživljaj djela, kviz).</w:t>
            </w:r>
          </w:p>
        </w:tc>
      </w:tr>
      <w:tr w:rsidR="00873682" w:rsidRPr="00D966A9" w14:paraId="6836F7B9" w14:textId="77777777" w:rsidTr="008736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6509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059B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Čita tekst tijekom izlaganja bez izražajnosti, često griješi i zastajkuje, vraća se na već rečeno. Zanemaruje govorne vrednote hrvatskoga standardnog jezika.</w:t>
            </w:r>
          </w:p>
          <w:p w14:paraId="54B2BE2F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 PowerPoint prezentaciji djelomično poštuje pravopisna i grafička pravila. Nisu zastupljeni svi zadani elementi prezentacije (bilješka o piscu, mjesto i vrijeme radnje, tema i ideja djela, karakterizacija likova, najzanimljiviji citat, doživljaj djela, kviz).</w:t>
            </w:r>
          </w:p>
        </w:tc>
      </w:tr>
      <w:tr w:rsidR="00873682" w:rsidRPr="00D966A9" w14:paraId="7D5E19D5" w14:textId="77777777" w:rsidTr="0087368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6E91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7BE8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Ne izlaže tečno ni izražajno. Ne poštuje govorne vrednote hrvatskoga standardnog jezika.</w:t>
            </w:r>
          </w:p>
          <w:p w14:paraId="119E34D9" w14:textId="77777777" w:rsidR="00873682" w:rsidRPr="00D966A9" w:rsidRDefault="00873682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 PowerPoint prezentaciji ne poštuje pravopisna i grafička pravila. Nisu zastupljeni svi zadani elementi prezentacije (bilješka o piscu, mjesto i vrijeme radnje, tema i ideja djela, karakterizacija likova, najzanimljiviji citat, doživljaj djela, kviz).</w:t>
            </w:r>
          </w:p>
        </w:tc>
      </w:tr>
    </w:tbl>
    <w:p w14:paraId="61A19687" w14:textId="08987D0D" w:rsidR="00D966A9" w:rsidRDefault="00D966A9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0216B1" w14:textId="77777777" w:rsidR="000936D1" w:rsidRPr="00D966A9" w:rsidRDefault="000936D1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5560C8" w14:textId="77777777" w:rsidR="00994DC8" w:rsidRPr="00D966A9" w:rsidRDefault="00994DC8">
      <w:pPr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KULTURA I MEDIJI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0"/>
        <w:gridCol w:w="1872"/>
        <w:gridCol w:w="1872"/>
        <w:gridCol w:w="1872"/>
        <w:gridCol w:w="1872"/>
      </w:tblGrid>
      <w:tr w:rsidR="002140AF" w:rsidRPr="00D966A9" w14:paraId="77850390" w14:textId="77777777" w:rsidTr="00340B98">
        <w:tc>
          <w:tcPr>
            <w:tcW w:w="1824" w:type="dxa"/>
          </w:tcPr>
          <w:p w14:paraId="506EC7A0" w14:textId="77777777" w:rsidR="00994DC8" w:rsidRPr="00D966A9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81" w:type="dxa"/>
          </w:tcPr>
          <w:p w14:paraId="44ED1F6A" w14:textId="77777777" w:rsidR="00994DC8" w:rsidRPr="00D966A9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80" w:type="dxa"/>
          </w:tcPr>
          <w:p w14:paraId="57DAFAA0" w14:textId="77777777" w:rsidR="00994DC8" w:rsidRPr="00D966A9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80" w:type="dxa"/>
          </w:tcPr>
          <w:p w14:paraId="06CDB328" w14:textId="77777777" w:rsidR="00994DC8" w:rsidRPr="00D966A9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823" w:type="dxa"/>
          </w:tcPr>
          <w:p w14:paraId="1C5EAFA5" w14:textId="77777777" w:rsidR="00994DC8" w:rsidRPr="00D966A9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2140AF" w:rsidRPr="00D966A9" w14:paraId="5AE1BA1D" w14:textId="77777777" w:rsidTr="00340B98">
        <w:tc>
          <w:tcPr>
            <w:tcW w:w="1824" w:type="dxa"/>
          </w:tcPr>
          <w:p w14:paraId="5D79D99D" w14:textId="0671D794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OŠ HJ C.8.1.</w:t>
            </w:r>
          </w:p>
          <w:p w14:paraId="1F549ABD" w14:textId="5867FD24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Učenik prosuđuje utjecaj medijskih tekstova radi</w:t>
            </w:r>
          </w:p>
          <w:p w14:paraId="7ACFFE34" w14:textId="0BC101E1" w:rsidR="00340B98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komercijalizacije.</w:t>
            </w:r>
          </w:p>
        </w:tc>
        <w:tc>
          <w:tcPr>
            <w:tcW w:w="1881" w:type="dxa"/>
          </w:tcPr>
          <w:p w14:paraId="4BAFE0F9" w14:textId="690B02D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uočava sliku stvarnosti koju predstavljaju mediji radi komercijalizacije i uspoređuje ju s vlastitom slikom stvarnosti</w:t>
            </w:r>
          </w:p>
          <w:p w14:paraId="35568175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B1268A" w14:textId="1D43557D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uz pomoć učiteljice objašnjava utjecaj medijskih poruka na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oblikovanje vlastitih stavova</w:t>
            </w:r>
          </w:p>
          <w:p w14:paraId="71206F72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605729" w14:textId="3CEB0DD9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izabire i prerađuje medijske poruke za stvaranje pretpostavki i donošenje odluka</w:t>
            </w:r>
          </w:p>
          <w:p w14:paraId="7EFC8559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94B625" w14:textId="207F2409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uočava internet kao platformu: internet kao medij svih medija</w:t>
            </w:r>
          </w:p>
          <w:p w14:paraId="3C1C8B60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1BA4DD" w14:textId="48963DD1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uz pomoć učiteljice uočava sastavne elemente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hipermedije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: međusobno povezani tekst, slika, video i zvuk</w:t>
            </w:r>
          </w:p>
          <w:p w14:paraId="75907498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298661" w14:textId="46CE5EE1" w:rsidR="00340B98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služi se poveznicama koje proširuju sadržaj teksta</w:t>
            </w:r>
          </w:p>
        </w:tc>
        <w:tc>
          <w:tcPr>
            <w:tcW w:w="1880" w:type="dxa"/>
          </w:tcPr>
          <w:p w14:paraId="054E93FA" w14:textId="61836045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uočava sliku stvarnosti koju predstavljaju mediji radi komercijalizacije i uspoređuje ju s vlastitom slikom stvarnosti</w:t>
            </w:r>
          </w:p>
          <w:p w14:paraId="328F8EAD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6146CF" w14:textId="3C5C0611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samostalno objašnjava utjecaj medijskih poruka na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oblikovanje vlastitih stavova</w:t>
            </w:r>
          </w:p>
          <w:p w14:paraId="56E6435F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B37AFD" w14:textId="2952E0CB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izabire i prerađuje medijske poruke za stvaranje pretpostavki i donošenje odluka</w:t>
            </w:r>
          </w:p>
          <w:p w14:paraId="32820FD5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A622A4" w14:textId="6B869420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uočava internet kao platformu: internet kao medij svih medija</w:t>
            </w:r>
          </w:p>
          <w:p w14:paraId="7A8BB342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68E855" w14:textId="24ED7B4D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samostalno uočava sastavne elemente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hipermedije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: međusobno povezani tekst, slika, video i zvuk</w:t>
            </w:r>
          </w:p>
          <w:p w14:paraId="3FA5DA5F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C830F8" w14:textId="7932B716" w:rsidR="00340B98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se samostalno služi poveznicama koje proširuju sadržaj teksta</w:t>
            </w:r>
          </w:p>
        </w:tc>
        <w:tc>
          <w:tcPr>
            <w:tcW w:w="1880" w:type="dxa"/>
          </w:tcPr>
          <w:p w14:paraId="48E12E89" w14:textId="514C3A45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uočava sliku stvarnosti koju predstavljaju mediji radi komercijalizacije i uspoređuje ju s vlastitom slikom stvarnosti</w:t>
            </w:r>
          </w:p>
          <w:p w14:paraId="01C32A58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3C2D03" w14:textId="6044390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samostalno objašnjava utjecaj medijskih poruka na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oblikovanje vlastitih stavova</w:t>
            </w:r>
          </w:p>
          <w:p w14:paraId="1A97AB07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88FB57" w14:textId="657323A5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izabire i prerađuje medijske poruke za stvaranje pretpostavki i donošenje odluka</w:t>
            </w:r>
          </w:p>
          <w:p w14:paraId="6D1F239A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A5B378" w14:textId="0D2B5234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uočava internet kao platformu: internet kao medij svih medija</w:t>
            </w:r>
          </w:p>
          <w:p w14:paraId="15E2EB6C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6E4622" w14:textId="51FD3F86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samostalno uočava sastavne elemente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hipermedije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: međusobno povezani tekst, slika, video i zvuk</w:t>
            </w:r>
          </w:p>
          <w:p w14:paraId="4A854D29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7D4BC2" w14:textId="6776216E" w:rsidR="00340B98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se samostalno služi poveznicama koje proširuju sadržaj teksta</w:t>
            </w:r>
          </w:p>
        </w:tc>
        <w:tc>
          <w:tcPr>
            <w:tcW w:w="1823" w:type="dxa"/>
          </w:tcPr>
          <w:p w14:paraId="3E14596D" w14:textId="1FC4AC4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samostalno uočava sliku stvarnosti koju predstavljaju mediji radi komercijalizacije i uspoređuje ju s vlastitom slikom stvarnosti</w:t>
            </w:r>
          </w:p>
          <w:p w14:paraId="2DB78F87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09FB37" w14:textId="54ACCD84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objašnjava utjecaj medijskih poruka na oblikovanje vlastitih stavova</w:t>
            </w:r>
          </w:p>
          <w:p w14:paraId="77F770A0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A8AFDF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izabire i prerađuje medijske poruke za stvaranje pretpostavki i donošenje odluka</w:t>
            </w:r>
          </w:p>
          <w:p w14:paraId="646FE0B1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0BC89C" w14:textId="4F33F7F4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uočava internet kao platformu: internet kao medij svih medija</w:t>
            </w:r>
          </w:p>
          <w:p w14:paraId="661BC822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D9BAC9" w14:textId="2869AC2F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samostalno uočava sastavne elemente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hipermedije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: međusobno povezani tekst, slika, video i zvuk</w:t>
            </w:r>
          </w:p>
          <w:p w14:paraId="05DF8338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5FFFB7" w14:textId="50AEE6C4" w:rsidR="00340B98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 se služi poveznicama koje proširuju sadržaj teksta</w:t>
            </w:r>
          </w:p>
        </w:tc>
      </w:tr>
      <w:tr w:rsidR="002140AF" w:rsidRPr="00D966A9" w14:paraId="06442F44" w14:textId="77777777" w:rsidTr="00340B98">
        <w:tc>
          <w:tcPr>
            <w:tcW w:w="1824" w:type="dxa"/>
          </w:tcPr>
          <w:p w14:paraId="255F46AD" w14:textId="3E33995B" w:rsidR="00340B98" w:rsidRPr="00D966A9" w:rsidRDefault="002140AF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OŠ HJ C.8.2. Učenik prosuđuje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popularnokulturne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tekstove s obzirom na književni kontekst i kontekst ostalih umjetnosti.</w:t>
            </w:r>
          </w:p>
        </w:tc>
        <w:tc>
          <w:tcPr>
            <w:tcW w:w="1881" w:type="dxa"/>
          </w:tcPr>
          <w:p w14:paraId="276322B1" w14:textId="605413FB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obrazlaže vezu teksta i svijeta koji ga okružuje</w:t>
            </w:r>
          </w:p>
          <w:p w14:paraId="2136B6EC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142E50" w14:textId="148F6CB6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uz pomoć učiteljice prosuđuje značenje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tekstova povezujući ih s društvenim,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ekonomskim i kulturnim okružjem</w:t>
            </w:r>
          </w:p>
          <w:p w14:paraId="60417DD7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858595" w14:textId="5D4A4481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uz pomoć učiteljice tumači priču i likove kao temelje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tekstova, tj. kao objekte identifikacije</w:t>
            </w:r>
          </w:p>
          <w:p w14:paraId="5C629538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037B5B" w14:textId="0532E029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objašnjava postojanje različitih, njemu poznatih supkultura (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gejmeri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, šminkeri,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emoi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hipsteri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...)</w:t>
            </w:r>
          </w:p>
          <w:p w14:paraId="19A02F1F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8B2AF9" w14:textId="0BCE2977" w:rsidR="00340B98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uz pomoć učiteljice uspoređuje popularnu kulturu s tzv. visokom kulturom na poznatim primjerima iz književnosti ili drugih umjetnosti</w:t>
            </w:r>
          </w:p>
        </w:tc>
        <w:tc>
          <w:tcPr>
            <w:tcW w:w="1880" w:type="dxa"/>
          </w:tcPr>
          <w:p w14:paraId="6AD71C6E" w14:textId="5C072065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obrazlaže vezu teksta i svijeta koji ga okružuje</w:t>
            </w:r>
          </w:p>
          <w:p w14:paraId="596AAB3C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37FFA0" w14:textId="1872AF0A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samostalno prosuđuje značenje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tekstova povezujući ih s društvenim,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ekonomskim i kulturnim okružjem</w:t>
            </w:r>
          </w:p>
          <w:p w14:paraId="3B568D5E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7A2CE3" w14:textId="02B1DF23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djelomično samostalno tumači priču i likove kao temelje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tekstova, tj. kao objekte identifikacije</w:t>
            </w:r>
          </w:p>
          <w:p w14:paraId="2418BCDC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1206D5" w14:textId="7CCA06A5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objašnjava postojanje različitih, njemu poznatih supkultura (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gejmeri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, šminkeri,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emoi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hipsteri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...)</w:t>
            </w:r>
          </w:p>
          <w:p w14:paraId="229D1217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A09B2" w14:textId="6D6DEC57" w:rsidR="00340B98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djelomično samostalno uspoređuje popularnu kulturu s tzv. visokom kulturom na poznatim primjerima iz književnosti ili drugih umjetnosti</w:t>
            </w:r>
          </w:p>
        </w:tc>
        <w:tc>
          <w:tcPr>
            <w:tcW w:w="1880" w:type="dxa"/>
          </w:tcPr>
          <w:p w14:paraId="0CE225D2" w14:textId="0114876A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obrazlaže vezu teksta i svijeta koji ga okružuje</w:t>
            </w:r>
          </w:p>
          <w:p w14:paraId="5AD1A00F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F6572F" w14:textId="0B9B9393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samostalno prosuđuje značenje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tekstova povezujući ih s društvenim,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ekonomskim i kulturnim okružjem</w:t>
            </w:r>
          </w:p>
          <w:p w14:paraId="237B89F5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683459" w14:textId="6A792C5E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većinom samostalno tumači priču i likove kao temelje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tekstova, tj. kao objekte identifikacije</w:t>
            </w:r>
          </w:p>
          <w:p w14:paraId="19AD2AF4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558658" w14:textId="45A7FFCE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objašnjava postojanje različitih, njemu poznatih supkultura (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gejmeri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, šminkeri,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emoi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hipsteri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...)</w:t>
            </w:r>
          </w:p>
          <w:p w14:paraId="230F9E2F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E0DCB9" w14:textId="590D6856" w:rsidR="00340B98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većinom samostalno uspoređuje popularnu kulturu s tzv. visokom kulturom na poznatim primjerima iz književnosti ili drugih umjetnosti</w:t>
            </w:r>
          </w:p>
        </w:tc>
        <w:tc>
          <w:tcPr>
            <w:tcW w:w="1823" w:type="dxa"/>
          </w:tcPr>
          <w:p w14:paraId="1BD03244" w14:textId="686C2A9E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– samostalno obrazlaže vezu teksta i svijeta koji ga okružuje</w:t>
            </w:r>
          </w:p>
          <w:p w14:paraId="1D250E2E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9DCC62" w14:textId="11C6F5A9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samostalno prosuđuje značenje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tekstova povezujući ih s društvenim, ekonomskim i kulturnim </w:t>
            </w: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okružjem</w:t>
            </w:r>
          </w:p>
          <w:p w14:paraId="0DB6A4FF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E47280" w14:textId="18CB2266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– samostalno tumači priču i likove kao temelje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popularnokulturnih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 tekstova, tj. kao objekte identifikacije</w:t>
            </w:r>
          </w:p>
          <w:p w14:paraId="01096442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57DD97" w14:textId="43F359E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objašnjava postojanje različitih, njemu poznatih supkultura (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gejmeri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, šminkeri,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emoi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6A9">
              <w:rPr>
                <w:rFonts w:ascii="Times New Roman" w:hAnsi="Times New Roman"/>
                <w:sz w:val="24"/>
                <w:szCs w:val="24"/>
              </w:rPr>
              <w:t>hipsteri</w:t>
            </w:r>
            <w:proofErr w:type="spellEnd"/>
            <w:r w:rsidRPr="00D966A9">
              <w:rPr>
                <w:rFonts w:ascii="Times New Roman" w:hAnsi="Times New Roman"/>
                <w:sz w:val="24"/>
                <w:szCs w:val="24"/>
              </w:rPr>
              <w:t>...)</w:t>
            </w:r>
          </w:p>
          <w:p w14:paraId="25DCCABE" w14:textId="77777777" w:rsidR="002140AF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5741C" w14:textId="69CCCB42" w:rsidR="00340B98" w:rsidRPr="00D966A9" w:rsidRDefault="002140AF" w:rsidP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– samostalno uspoređuje popularnu kulturu s tzv. visokom kulturom na poznatim primjerima iz književnosti ili drugih umjetnosti</w:t>
            </w:r>
          </w:p>
        </w:tc>
      </w:tr>
      <w:tr w:rsidR="002140AF" w:rsidRPr="00D966A9" w14:paraId="3CF0CF93" w14:textId="77777777" w:rsidTr="00340B98">
        <w:tc>
          <w:tcPr>
            <w:tcW w:w="1824" w:type="dxa"/>
          </w:tcPr>
          <w:p w14:paraId="508261A2" w14:textId="042B1667" w:rsidR="00994DC8" w:rsidRPr="00D966A9" w:rsidRDefault="002140A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lastRenderedPageBreak/>
              <w:t>OŠ HJ C.8.3. Učenik posjećuje kulturne događaje u fizičkome i virtualnome okružju.</w:t>
            </w:r>
          </w:p>
        </w:tc>
        <w:tc>
          <w:tcPr>
            <w:tcW w:w="1881" w:type="dxa"/>
          </w:tcPr>
          <w:p w14:paraId="34E857F6" w14:textId="77777777" w:rsidR="00994DC8" w:rsidRPr="00D966A9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14:paraId="50833AE7" w14:textId="77777777" w:rsidR="00994DC8" w:rsidRPr="00D966A9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14:paraId="55779525" w14:textId="77777777" w:rsidR="00994DC8" w:rsidRPr="00D966A9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</w:tcPr>
          <w:p w14:paraId="67A1957D" w14:textId="77777777" w:rsidR="00994DC8" w:rsidRPr="00D966A9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D581B35" w14:textId="0F189DFA" w:rsidR="00FD19BF" w:rsidRDefault="00FD19BF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760A8E" w14:textId="77777777" w:rsidR="005E4DC5" w:rsidRPr="00F443EC" w:rsidRDefault="005E4DC5" w:rsidP="005E4DC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OPISNICI</w:t>
      </w:r>
      <w:r w:rsidRPr="00F443E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ZA OCJENJIVANJE STRIPA: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0"/>
        <w:gridCol w:w="1149"/>
        <w:gridCol w:w="4963"/>
      </w:tblGrid>
      <w:tr w:rsidR="005E4DC5" w:rsidRPr="00F443EC" w14:paraId="0C73C342" w14:textId="77777777" w:rsidTr="00904D27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457FB124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softHyphen/>
            </w: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softHyphen/>
              <w:t>KATEGORIJE</w:t>
            </w:r>
          </w:p>
        </w:tc>
        <w:tc>
          <w:tcPr>
            <w:tcW w:w="1125" w:type="dxa"/>
            <w:vAlign w:val="center"/>
            <w:hideMark/>
          </w:tcPr>
          <w:p w14:paraId="4EBB9DD3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5070" w:type="dxa"/>
            <w:vAlign w:val="center"/>
            <w:hideMark/>
          </w:tcPr>
          <w:p w14:paraId="0EA28923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OPIS</w:t>
            </w:r>
          </w:p>
        </w:tc>
      </w:tr>
      <w:tr w:rsidR="005E4DC5" w:rsidRPr="00F443EC" w14:paraId="1B49071D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50166FA7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NASLOV</w:t>
            </w:r>
          </w:p>
        </w:tc>
        <w:tc>
          <w:tcPr>
            <w:tcW w:w="1125" w:type="dxa"/>
            <w:vAlign w:val="center"/>
            <w:hideMark/>
          </w:tcPr>
          <w:p w14:paraId="07C627BF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57EF8834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Naslov je istaknut na početku stripa.</w:t>
            </w:r>
          </w:p>
        </w:tc>
      </w:tr>
      <w:tr w:rsidR="005E4DC5" w:rsidRPr="00F443EC" w14:paraId="56D7D7B1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BA29D4E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087994E7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3B52140C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Naslov je na početku stripa, ali nije istaknut.</w:t>
            </w:r>
          </w:p>
        </w:tc>
      </w:tr>
      <w:tr w:rsidR="005E4DC5" w:rsidRPr="00F443EC" w14:paraId="28853B32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17A7825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425FEAEC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74C44483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Nema naslova.</w:t>
            </w:r>
          </w:p>
        </w:tc>
      </w:tr>
      <w:tr w:rsidR="005E4DC5" w:rsidRPr="00F443EC" w14:paraId="50895E6F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1A3CAC55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RADNJA</w:t>
            </w:r>
          </w:p>
        </w:tc>
        <w:tc>
          <w:tcPr>
            <w:tcW w:w="1125" w:type="dxa"/>
            <w:vAlign w:val="center"/>
            <w:hideMark/>
          </w:tcPr>
          <w:p w14:paraId="24ABF114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734C4895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u potpunosti jasna.</w:t>
            </w:r>
          </w:p>
        </w:tc>
      </w:tr>
      <w:tr w:rsidR="005E4DC5" w:rsidRPr="00F443EC" w14:paraId="0A0956DE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0F8AE27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1F3DE23D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241D105C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djelomično jasna.</w:t>
            </w:r>
          </w:p>
        </w:tc>
      </w:tr>
      <w:tr w:rsidR="005E4DC5" w:rsidRPr="00F443EC" w14:paraId="212C848D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563407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3D16BEEB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2CA71710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nejasna.</w:t>
            </w:r>
          </w:p>
        </w:tc>
      </w:tr>
      <w:tr w:rsidR="005E4DC5" w:rsidRPr="00F443EC" w14:paraId="54FF942F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43E5D07E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TEKST</w:t>
            </w:r>
          </w:p>
        </w:tc>
        <w:tc>
          <w:tcPr>
            <w:tcW w:w="1125" w:type="dxa"/>
            <w:vAlign w:val="center"/>
            <w:hideMark/>
          </w:tcPr>
          <w:p w14:paraId="627C3F3F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53934D0B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Tekst se pojavljuje kroz strip u obliku dijaloga, monologa ili pripovijedanja te dočarava radnju.</w:t>
            </w:r>
          </w:p>
        </w:tc>
      </w:tr>
      <w:tr w:rsidR="005E4DC5" w:rsidRPr="00F443EC" w14:paraId="579CE0D5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E4AC35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3EAF64FD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69C221F0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Tekst se djelomično pojavljuje kroz strip u obliku dijaloga, monologa ili pripovijedanja te dočarava radnju.</w:t>
            </w:r>
          </w:p>
        </w:tc>
      </w:tr>
      <w:tr w:rsidR="005E4DC5" w:rsidRPr="00F443EC" w14:paraId="2A507D08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86A33C1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5D504DED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6CCA5CA1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Nema teksta u stripu.</w:t>
            </w:r>
          </w:p>
        </w:tc>
      </w:tr>
      <w:tr w:rsidR="005E4DC5" w:rsidRPr="00F443EC" w14:paraId="38A0EE4E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6CD96F26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OKOLINA</w:t>
            </w:r>
          </w:p>
        </w:tc>
        <w:tc>
          <w:tcPr>
            <w:tcW w:w="1125" w:type="dxa"/>
            <w:vAlign w:val="center"/>
            <w:hideMark/>
          </w:tcPr>
          <w:p w14:paraId="6C89FD70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04CC9C9D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Okolina je u stripu prikazana u potpunosti.</w:t>
            </w:r>
          </w:p>
        </w:tc>
      </w:tr>
      <w:tr w:rsidR="005E4DC5" w:rsidRPr="00F443EC" w14:paraId="23A6B306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E2F3D1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6DB0455B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1E61A940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stripu su prikazani samo motivi, bez okoline.</w:t>
            </w:r>
          </w:p>
        </w:tc>
      </w:tr>
      <w:tr w:rsidR="005E4DC5" w:rsidRPr="00F443EC" w14:paraId="34029FC9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4D2EBE8D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PRAVOPIS</w:t>
            </w:r>
          </w:p>
        </w:tc>
        <w:tc>
          <w:tcPr>
            <w:tcW w:w="1125" w:type="dxa"/>
            <w:vAlign w:val="center"/>
            <w:hideMark/>
          </w:tcPr>
          <w:p w14:paraId="15510B1B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6123C327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potpunosti poštuje pravopisna pravila. (do 3 greške)</w:t>
            </w:r>
          </w:p>
        </w:tc>
      </w:tr>
      <w:tr w:rsidR="005E4DC5" w:rsidRPr="00F443EC" w14:paraId="4BC5B781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3B8BC15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41145835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4488B648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Pretežno poštuje pravopisna pravila. (od 3 do 6 grešaka)</w:t>
            </w:r>
          </w:p>
        </w:tc>
      </w:tr>
      <w:tr w:rsidR="005E4DC5" w:rsidRPr="00F443EC" w14:paraId="15426118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1DB769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3E123865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5C0A6144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 poštuje pravopisna pravila. (više od 6 grešaka)</w:t>
            </w:r>
          </w:p>
        </w:tc>
      </w:tr>
      <w:tr w:rsidR="005E4DC5" w:rsidRPr="00F443EC" w14:paraId="39588515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2E93A512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AUTOR</w:t>
            </w:r>
          </w:p>
        </w:tc>
        <w:tc>
          <w:tcPr>
            <w:tcW w:w="1125" w:type="dxa"/>
            <w:vAlign w:val="center"/>
            <w:hideMark/>
          </w:tcPr>
          <w:p w14:paraId="713064B9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68950E75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 stripa je potpisan.</w:t>
            </w:r>
          </w:p>
        </w:tc>
      </w:tr>
      <w:tr w:rsidR="005E4DC5" w:rsidRPr="00F443EC" w14:paraId="67C8FB45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3F643A9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698E5361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142197CB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 nije potpisan.</w:t>
            </w:r>
          </w:p>
        </w:tc>
      </w:tr>
      <w:tr w:rsidR="005E4DC5" w:rsidRPr="00F443EC" w14:paraId="50814D66" w14:textId="77777777" w:rsidTr="00904D27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245C6C92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SADRŽAJ</w:t>
            </w:r>
          </w:p>
        </w:tc>
        <w:tc>
          <w:tcPr>
            <w:tcW w:w="1125" w:type="dxa"/>
            <w:vAlign w:val="center"/>
            <w:hideMark/>
          </w:tcPr>
          <w:p w14:paraId="08BDE31A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77BE098D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u potpunosti prikazan u stripu.</w:t>
            </w:r>
          </w:p>
        </w:tc>
      </w:tr>
      <w:tr w:rsidR="005E4DC5" w:rsidRPr="00F443EC" w14:paraId="03C21BA6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83208B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408429D8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294629E6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djelomično prikazan u stripu, neki su dijelovi izostali, a važni su za priču, no ne utječu na razumijevanje priče.</w:t>
            </w:r>
          </w:p>
        </w:tc>
      </w:tr>
      <w:tr w:rsidR="005E4DC5" w:rsidRPr="00F443EC" w14:paraId="0E990380" w14:textId="77777777" w:rsidTr="00904D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8AB6088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71A32835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1B4A5B30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djelomično prikazan u stripu, neki su dijelovi izostali, a važni su za priču i utječu na razumijevanje priče.</w:t>
            </w:r>
          </w:p>
        </w:tc>
      </w:tr>
      <w:tr w:rsidR="005E4DC5" w:rsidRPr="00F443EC" w14:paraId="5ECBDADB" w14:textId="77777777" w:rsidTr="00904D27">
        <w:trPr>
          <w:tblCellSpacing w:w="15" w:type="dxa"/>
        </w:trPr>
        <w:tc>
          <w:tcPr>
            <w:tcW w:w="9285" w:type="dxa"/>
            <w:gridSpan w:val="3"/>
            <w:vAlign w:val="center"/>
            <w:hideMark/>
          </w:tcPr>
          <w:p w14:paraId="1F280EC8" w14:textId="77777777" w:rsidR="005E4DC5" w:rsidRPr="00F443EC" w:rsidRDefault="005E4DC5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 – 12 odličan, 9 – 10 vrlo dobar, 7 – 8 dobar, 5 – 6 dovoljan</w:t>
            </w:r>
          </w:p>
        </w:tc>
      </w:tr>
    </w:tbl>
    <w:p w14:paraId="3E7126A2" w14:textId="77777777" w:rsidR="00D966A9" w:rsidRPr="005E4DC5" w:rsidRDefault="00D966A9" w:rsidP="0097655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818B42B" w14:textId="77777777" w:rsidR="00976558" w:rsidRPr="00D966A9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Sastavnice opisnoga praćenja koje se upisuju u bilješke su sljedeće:</w:t>
      </w:r>
    </w:p>
    <w:p w14:paraId="26C4AF76" w14:textId="77777777" w:rsidR="00976558" w:rsidRPr="00D966A9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C138A" w14:textId="77777777" w:rsidR="00976558" w:rsidRPr="00D966A9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-sposobnosti učenika - </w:t>
      </w:r>
      <w:r w:rsidRPr="00D966A9">
        <w:rPr>
          <w:rFonts w:ascii="Times New Roman" w:hAnsi="Times New Roman"/>
          <w:sz w:val="24"/>
          <w:szCs w:val="24"/>
        </w:rPr>
        <w:t>veoma razvijene, razvijene, prosječne, slabe ili nedovoljno razvijene</w:t>
      </w:r>
    </w:p>
    <w:p w14:paraId="32D66E86" w14:textId="77777777" w:rsidR="00976558" w:rsidRPr="00D966A9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-način učenja - </w:t>
      </w:r>
      <w:r w:rsidRPr="00D966A9">
        <w:rPr>
          <w:rFonts w:ascii="Times New Roman" w:hAnsi="Times New Roman"/>
          <w:sz w:val="24"/>
          <w:szCs w:val="24"/>
        </w:rPr>
        <w:t>s lakoćom, s razumijevanjem, bez razumijevanja, usvajajući sadržaj bez razumijevanja, ali i praktične primjene</w:t>
      </w:r>
    </w:p>
    <w:p w14:paraId="675AD8E7" w14:textId="77777777" w:rsidR="00976558" w:rsidRPr="00D966A9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-interes i pozornost učenika - </w:t>
      </w:r>
      <w:r w:rsidRPr="00D966A9">
        <w:rPr>
          <w:rFonts w:ascii="Times New Roman" w:hAnsi="Times New Roman"/>
          <w:sz w:val="24"/>
          <w:szCs w:val="24"/>
        </w:rPr>
        <w:t xml:space="preserve">izrazit, </w:t>
      </w:r>
      <w:proofErr w:type="spellStart"/>
      <w:r w:rsidRPr="00D966A9">
        <w:rPr>
          <w:rFonts w:ascii="Times New Roman" w:hAnsi="Times New Roman"/>
          <w:sz w:val="24"/>
          <w:szCs w:val="24"/>
        </w:rPr>
        <w:t>vroma</w:t>
      </w:r>
      <w:proofErr w:type="spellEnd"/>
      <w:r w:rsidRPr="00D966A9">
        <w:rPr>
          <w:rFonts w:ascii="Times New Roman" w:hAnsi="Times New Roman"/>
          <w:sz w:val="24"/>
          <w:szCs w:val="24"/>
        </w:rPr>
        <w:t xml:space="preserve"> dobar, dobar, slab, pojačan za rad u skupini ili paru, nedovoljan za rad u skupini ili paru</w:t>
      </w:r>
    </w:p>
    <w:p w14:paraId="23400809" w14:textId="77777777" w:rsidR="00976558" w:rsidRPr="00D966A9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-ponašanje tijekom sata -</w:t>
      </w:r>
      <w:r w:rsidRPr="00D966A9">
        <w:rPr>
          <w:rFonts w:ascii="Times New Roman" w:hAnsi="Times New Roman"/>
          <w:sz w:val="24"/>
          <w:szCs w:val="24"/>
        </w:rPr>
        <w:t xml:space="preserve"> pozorno sluša i sudjeluje, usredotočen je na rad, odsutan je duhom, zaokupljen je drugim aktivnostima, ometa ostale učenike u razredu</w:t>
      </w:r>
    </w:p>
    <w:p w14:paraId="6A810D3F" w14:textId="77777777" w:rsidR="00976558" w:rsidRPr="00D966A9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-radni tempo -</w:t>
      </w:r>
      <w:r w:rsidRPr="00D966A9">
        <w:rPr>
          <w:rFonts w:ascii="Times New Roman" w:hAnsi="Times New Roman"/>
          <w:sz w:val="24"/>
          <w:szCs w:val="24"/>
        </w:rPr>
        <w:t xml:space="preserve"> visok, umjeren, promjenjiv, nizak</w:t>
      </w:r>
    </w:p>
    <w:p w14:paraId="46F7773A" w14:textId="105F1A3A" w:rsidR="00F64239" w:rsidRDefault="00976558" w:rsidP="00976558">
      <w:pPr>
        <w:rPr>
          <w:rFonts w:ascii="Times New Roman" w:hAnsi="Times New Roman"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 xml:space="preserve">-samostalnost, radne navike i zalaganje - </w:t>
      </w:r>
      <w:r w:rsidRPr="00D966A9">
        <w:rPr>
          <w:rFonts w:ascii="Times New Roman" w:hAnsi="Times New Roman"/>
          <w:sz w:val="24"/>
          <w:szCs w:val="24"/>
        </w:rPr>
        <w:t>radi samostalno, redovito izvršava zadatke, marljiv je, izrazito marljiv, ulaže napor i trudi se postići više, radi brzo, točno i sigurno, uporan i ustrajan, uredno, točno i na vrijeme izvršava zadatke, otežano rješava zadatke, potrebno ga je poticati u radu, otežano poštuje rokove za izvršenje zadataka</w:t>
      </w:r>
      <w:r w:rsidR="00623844" w:rsidRPr="00D966A9">
        <w:rPr>
          <w:rFonts w:ascii="Times New Roman" w:hAnsi="Times New Roman"/>
          <w:sz w:val="24"/>
          <w:szCs w:val="24"/>
        </w:rPr>
        <w:t>.</w:t>
      </w:r>
    </w:p>
    <w:p w14:paraId="2B7DE59C" w14:textId="77777777" w:rsidR="005E4DC5" w:rsidRPr="00D966A9" w:rsidRDefault="005E4DC5" w:rsidP="00976558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D6C8C" w:rsidRPr="00D966A9" w14:paraId="6C029167" w14:textId="77777777" w:rsidTr="000D6C8C">
        <w:tc>
          <w:tcPr>
            <w:tcW w:w="3096" w:type="dxa"/>
          </w:tcPr>
          <w:p w14:paraId="0DCEADA3" w14:textId="77777777" w:rsidR="000D6C8C" w:rsidRPr="00D966A9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VREDNOVANJE ZA UČENJE</w:t>
            </w:r>
          </w:p>
        </w:tc>
        <w:tc>
          <w:tcPr>
            <w:tcW w:w="3096" w:type="dxa"/>
          </w:tcPr>
          <w:p w14:paraId="4CE8114B" w14:textId="77777777" w:rsidR="000D6C8C" w:rsidRPr="00D966A9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VREDNOVANJE KAO UČENJE</w:t>
            </w:r>
          </w:p>
        </w:tc>
        <w:tc>
          <w:tcPr>
            <w:tcW w:w="3096" w:type="dxa"/>
          </w:tcPr>
          <w:p w14:paraId="7DEC443B" w14:textId="77777777" w:rsidR="000D6C8C" w:rsidRPr="00D966A9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66A9">
              <w:rPr>
                <w:rFonts w:ascii="Times New Roman" w:hAnsi="Times New Roman"/>
                <w:b/>
                <w:sz w:val="24"/>
                <w:szCs w:val="24"/>
              </w:rPr>
              <w:t>VREDNOVANJE NAUČENOGA</w:t>
            </w:r>
          </w:p>
        </w:tc>
      </w:tr>
      <w:tr w:rsidR="000D6C8C" w:rsidRPr="00D966A9" w14:paraId="6ACAB812" w14:textId="77777777" w:rsidTr="000D6C8C">
        <w:tc>
          <w:tcPr>
            <w:tcW w:w="3096" w:type="dxa"/>
          </w:tcPr>
          <w:p w14:paraId="399113EE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 provjera razumijevanja i učenikova napredovanja ciljanim pitanjima </w:t>
            </w:r>
          </w:p>
          <w:p w14:paraId="0DB66084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A14D45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 vođenje individualnih savjetodavnih i refleksivnih razgovora s učenicima </w:t>
            </w:r>
          </w:p>
          <w:p w14:paraId="4F1E1513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1B5EE8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 predstavljanje učeničkih radova </w:t>
            </w:r>
          </w:p>
          <w:p w14:paraId="4514BE6D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DA34C3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 predstavljanje učeničkih projekata </w:t>
            </w:r>
          </w:p>
          <w:p w14:paraId="1926FC87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B278CD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 opažanja učeničkih aktivnosti i ponašanja tijekom učenja i poučavanja (frontalno, individualno i suradničko)</w:t>
            </w:r>
          </w:p>
        </w:tc>
        <w:tc>
          <w:tcPr>
            <w:tcW w:w="3096" w:type="dxa"/>
          </w:tcPr>
          <w:p w14:paraId="64D0F4F6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 vođenje individualnih savjetodavnih i refleksivnih razgovora s učenicima </w:t>
            </w:r>
          </w:p>
          <w:p w14:paraId="3F526CD1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255388" w14:textId="77777777" w:rsidR="000D6C8C" w:rsidRPr="00D966A9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6C8C" w:rsidRPr="00D966A9">
              <w:rPr>
                <w:rFonts w:ascii="Times New Roman" w:hAnsi="Times New Roman"/>
                <w:sz w:val="24"/>
                <w:szCs w:val="24"/>
              </w:rPr>
              <w:t xml:space="preserve">služenje popisima za (samo)procjenu znanja, vještina i sposobnosti, popisima kompetencija za osobnu samoprocjenu i praćenje </w:t>
            </w:r>
          </w:p>
          <w:p w14:paraId="2B027ECB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C70B4A" w14:textId="77777777" w:rsidR="000D6C8C" w:rsidRPr="00D966A9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D6C8C" w:rsidRPr="00D966A9">
              <w:rPr>
                <w:rFonts w:ascii="Times New Roman" w:hAnsi="Times New Roman"/>
                <w:sz w:val="24"/>
                <w:szCs w:val="24"/>
              </w:rPr>
              <w:t xml:space="preserve">obrascima za (samo)procjenu predstavljačkih uradaka </w:t>
            </w:r>
          </w:p>
          <w:p w14:paraId="0408CBAF" w14:textId="77777777" w:rsidR="000D6C8C" w:rsidRPr="00D966A9" w:rsidRDefault="000D6C8C" w:rsidP="000D6C8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7ABC15" w14:textId="77777777" w:rsidR="000D6C8C" w:rsidRPr="00D966A9" w:rsidRDefault="001B04FB" w:rsidP="000D6C8C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D6C8C" w:rsidRPr="00D966A9">
              <w:rPr>
                <w:rFonts w:ascii="Times New Roman" w:hAnsi="Times New Roman"/>
                <w:sz w:val="24"/>
                <w:szCs w:val="24"/>
              </w:rPr>
              <w:t>opisnicima</w:t>
            </w:r>
            <w:proofErr w:type="spellEnd"/>
            <w:r w:rsidR="000D6C8C" w:rsidRPr="00D966A9">
              <w:rPr>
                <w:rFonts w:ascii="Times New Roman" w:hAnsi="Times New Roman"/>
                <w:sz w:val="24"/>
                <w:szCs w:val="24"/>
              </w:rPr>
              <w:t xml:space="preserve"> za (samo)procjenu suradničkoga učenja, upitnicima, tablicama, ljestvicama procjene, planovim</w:t>
            </w:r>
            <w:r w:rsidRPr="00D966A9">
              <w:rPr>
                <w:rFonts w:ascii="Times New Roman" w:hAnsi="Times New Roman"/>
                <w:sz w:val="24"/>
                <w:szCs w:val="24"/>
              </w:rPr>
              <w:t>a učenja i njegova ostvarivanja</w:t>
            </w:r>
          </w:p>
        </w:tc>
        <w:tc>
          <w:tcPr>
            <w:tcW w:w="3096" w:type="dxa"/>
          </w:tcPr>
          <w:p w14:paraId="5F8E64B8" w14:textId="77777777" w:rsidR="001B04FB" w:rsidRPr="00D966A9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 usmene provjere </w:t>
            </w:r>
            <w:r w:rsidR="00373272" w:rsidRPr="00D966A9">
              <w:rPr>
                <w:rFonts w:ascii="Times New Roman" w:hAnsi="Times New Roman"/>
                <w:sz w:val="24"/>
                <w:szCs w:val="24"/>
              </w:rPr>
              <w:t>(do 10 min)</w:t>
            </w:r>
          </w:p>
          <w:p w14:paraId="74BAC0AE" w14:textId="77777777" w:rsidR="001B04FB" w:rsidRPr="00D966A9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7ECB3F" w14:textId="77777777" w:rsidR="001B04FB" w:rsidRPr="00D966A9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 xml:space="preserve">- pisane provjere zadatcima zatvorenoga i /ili otvorenog tipa </w:t>
            </w:r>
            <w:r w:rsidR="00373272" w:rsidRPr="00D966A9">
              <w:rPr>
                <w:rFonts w:ascii="Times New Roman" w:hAnsi="Times New Roman"/>
                <w:sz w:val="24"/>
                <w:szCs w:val="24"/>
              </w:rPr>
              <w:t>(najavljene mjesec dana ranije)</w:t>
            </w:r>
          </w:p>
          <w:p w14:paraId="0A48096E" w14:textId="77777777" w:rsidR="001B04FB" w:rsidRPr="00D966A9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9E76C3" w14:textId="77777777" w:rsidR="000D6C8C" w:rsidRPr="00D966A9" w:rsidRDefault="001B04FB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 predstavljanja ili izvedbe: govorni i razgovorni oblici, praktični radovi, projekti i sl.</w:t>
            </w:r>
          </w:p>
          <w:p w14:paraId="423EDA5A" w14:textId="77777777" w:rsidR="006F6E0A" w:rsidRPr="00D966A9" w:rsidRDefault="006F6E0A" w:rsidP="001B0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4B7B6D" w14:textId="77777777" w:rsidR="006F6E0A" w:rsidRPr="00D966A9" w:rsidRDefault="006F6E0A" w:rsidP="001B04FB">
            <w:pPr>
              <w:rPr>
                <w:rFonts w:ascii="Times New Roman" w:hAnsi="Times New Roman"/>
                <w:sz w:val="24"/>
                <w:szCs w:val="24"/>
              </w:rPr>
            </w:pPr>
            <w:r w:rsidRPr="00D966A9">
              <w:rPr>
                <w:rFonts w:ascii="Times New Roman" w:hAnsi="Times New Roman"/>
                <w:sz w:val="24"/>
                <w:szCs w:val="24"/>
              </w:rPr>
              <w:t>- pisanje školske zadaće</w:t>
            </w:r>
            <w:r w:rsidR="003E2D09" w:rsidRPr="00D966A9">
              <w:rPr>
                <w:rFonts w:ascii="Times New Roman" w:hAnsi="Times New Roman"/>
                <w:sz w:val="24"/>
                <w:szCs w:val="24"/>
              </w:rPr>
              <w:t xml:space="preserve"> (2 puta u nastavnoj godini)</w:t>
            </w:r>
          </w:p>
        </w:tc>
      </w:tr>
    </w:tbl>
    <w:p w14:paraId="7E048292" w14:textId="77777777" w:rsidR="000D6C8C" w:rsidRPr="00D966A9" w:rsidRDefault="000D6C8C" w:rsidP="00976558">
      <w:pPr>
        <w:rPr>
          <w:rFonts w:ascii="Times New Roman" w:hAnsi="Times New Roman"/>
          <w:sz w:val="24"/>
          <w:szCs w:val="24"/>
        </w:rPr>
      </w:pPr>
    </w:p>
    <w:p w14:paraId="0EDFAD3C" w14:textId="77777777" w:rsidR="00A54A8A" w:rsidRPr="00D966A9" w:rsidRDefault="00A54A8A" w:rsidP="00A54A8A">
      <w:pPr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ISPRAVLJANJE NEGATIVNIH OCJENA</w:t>
      </w:r>
    </w:p>
    <w:p w14:paraId="2BFA172D" w14:textId="5A107D05" w:rsidR="00D966A9" w:rsidRDefault="00A54A8A" w:rsidP="00976558">
      <w:pPr>
        <w:rPr>
          <w:rFonts w:ascii="Times New Roman" w:hAnsi="Times New Roman"/>
          <w:bCs/>
          <w:sz w:val="24"/>
          <w:szCs w:val="24"/>
        </w:rPr>
      </w:pPr>
      <w:r w:rsidRPr="00D966A9">
        <w:rPr>
          <w:rFonts w:ascii="Times New Roman" w:hAnsi="Times New Roman"/>
          <w:bCs/>
          <w:sz w:val="24"/>
          <w:szCs w:val="24"/>
        </w:rPr>
        <w:t xml:space="preserve">Učenici se tijekom nastavne godine mogu u bilo kojem trenutku javiti za ispravljanje negativne ocjene, osim u zadnjem tjednu nastave. Ako je rezultat ispravljanja negativna ocjena, ona će biti upisana u bilješku, a ne brojčano. </w:t>
      </w:r>
    </w:p>
    <w:p w14:paraId="4599140A" w14:textId="77777777" w:rsidR="00F64239" w:rsidRPr="00F64239" w:rsidRDefault="00F64239" w:rsidP="00976558">
      <w:pPr>
        <w:rPr>
          <w:rFonts w:ascii="Times New Roman" w:hAnsi="Times New Roman"/>
          <w:bCs/>
          <w:sz w:val="24"/>
          <w:szCs w:val="24"/>
        </w:rPr>
      </w:pPr>
    </w:p>
    <w:p w14:paraId="0E12292E" w14:textId="3FFE3A01" w:rsidR="003E2D09" w:rsidRPr="00D966A9" w:rsidRDefault="003E2D09" w:rsidP="00976558">
      <w:pPr>
        <w:rPr>
          <w:rFonts w:ascii="Times New Roman" w:hAnsi="Times New Roman"/>
          <w:b/>
          <w:sz w:val="24"/>
          <w:szCs w:val="24"/>
        </w:rPr>
      </w:pPr>
      <w:r w:rsidRPr="00D966A9">
        <w:rPr>
          <w:rFonts w:ascii="Times New Roman" w:hAnsi="Times New Roman"/>
          <w:b/>
          <w:sz w:val="24"/>
          <w:szCs w:val="24"/>
        </w:rPr>
        <w:t>ZAKLJUČNA OCJENA</w:t>
      </w:r>
    </w:p>
    <w:p w14:paraId="0ED09643" w14:textId="3CBA22B1" w:rsidR="00D966A9" w:rsidRPr="00D966A9" w:rsidRDefault="003E2D09" w:rsidP="000936D1">
      <w:pPr>
        <w:rPr>
          <w:rFonts w:ascii="Times New Roman" w:hAnsi="Times New Roman"/>
          <w:sz w:val="24"/>
          <w:szCs w:val="24"/>
        </w:rPr>
      </w:pPr>
      <w:r w:rsidRPr="00D966A9">
        <w:rPr>
          <w:rFonts w:ascii="Times New Roman" w:hAnsi="Times New Roman"/>
          <w:sz w:val="24"/>
          <w:szCs w:val="24"/>
        </w:rPr>
        <w:t>Prema Pravilniku o načinima, postupcima i elementima vrednovanja u OŠ, članku 10, st. 2: „Zaključna ocjena iz nastavnoga predmeta na kraju nastavne godine ne mora proizlaziti iz</w:t>
      </w:r>
      <w:r w:rsidR="00483100" w:rsidRPr="00D966A9">
        <w:rPr>
          <w:rFonts w:ascii="Times New Roman" w:hAnsi="Times New Roman"/>
          <w:sz w:val="24"/>
          <w:szCs w:val="24"/>
        </w:rPr>
        <w:t xml:space="preserve"> </w:t>
      </w:r>
      <w:r w:rsidRPr="00D966A9">
        <w:rPr>
          <w:rFonts w:ascii="Times New Roman" w:hAnsi="Times New Roman"/>
          <w:sz w:val="24"/>
          <w:szCs w:val="24"/>
        </w:rPr>
        <w:t>aritmetičke sredine upisanih ocjena, osobito ako je učenik pokazao napredak u drugom polugodištu.“</w:t>
      </w:r>
      <w:r w:rsidR="00BE625C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1E5B82" w:rsidRPr="00D966A9">
        <w:rPr>
          <w:rFonts w:ascii="Times New Roman" w:hAnsi="Times New Roman"/>
          <w:sz w:val="24"/>
          <w:szCs w:val="24"/>
        </w:rPr>
        <w:t xml:space="preserve">Tijekom zaključivanja u obzir se uzima vrednovanje naučenoga i vrednovanje za, tj. brojčano i opisno ocjenjivanje. </w:t>
      </w:r>
    </w:p>
    <w:sectPr w:rsidR="00D966A9" w:rsidRPr="00D9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953A" w14:textId="77777777" w:rsidR="00EA035A" w:rsidRDefault="00EA035A" w:rsidP="00A54A8A">
      <w:pPr>
        <w:spacing w:after="0" w:line="240" w:lineRule="auto"/>
      </w:pPr>
      <w:r>
        <w:separator/>
      </w:r>
    </w:p>
  </w:endnote>
  <w:endnote w:type="continuationSeparator" w:id="0">
    <w:p w14:paraId="2DC822E0" w14:textId="77777777" w:rsidR="00EA035A" w:rsidRDefault="00EA035A" w:rsidP="00A5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0A326" w14:textId="77777777" w:rsidR="00EA035A" w:rsidRDefault="00EA035A" w:rsidP="00A54A8A">
      <w:pPr>
        <w:spacing w:after="0" w:line="240" w:lineRule="auto"/>
      </w:pPr>
      <w:r>
        <w:separator/>
      </w:r>
    </w:p>
  </w:footnote>
  <w:footnote w:type="continuationSeparator" w:id="0">
    <w:p w14:paraId="0EE1016C" w14:textId="77777777" w:rsidR="00EA035A" w:rsidRDefault="00EA035A" w:rsidP="00A5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6949"/>
    <w:multiLevelType w:val="hybridMultilevel"/>
    <w:tmpl w:val="C30666D8"/>
    <w:lvl w:ilvl="0" w:tplc="5F0E22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77"/>
    <w:multiLevelType w:val="hybridMultilevel"/>
    <w:tmpl w:val="2F8093DC"/>
    <w:lvl w:ilvl="0" w:tplc="9A5C59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53"/>
    <w:multiLevelType w:val="hybridMultilevel"/>
    <w:tmpl w:val="EA00BB36"/>
    <w:lvl w:ilvl="0" w:tplc="B93808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6348"/>
    <w:multiLevelType w:val="hybridMultilevel"/>
    <w:tmpl w:val="B41AC85A"/>
    <w:lvl w:ilvl="0" w:tplc="69184D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31A9"/>
    <w:multiLevelType w:val="hybridMultilevel"/>
    <w:tmpl w:val="9D0E9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38F"/>
    <w:multiLevelType w:val="hybridMultilevel"/>
    <w:tmpl w:val="DFD0C446"/>
    <w:lvl w:ilvl="0" w:tplc="729400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676DD"/>
    <w:multiLevelType w:val="hybridMultilevel"/>
    <w:tmpl w:val="653E9BD2"/>
    <w:lvl w:ilvl="0" w:tplc="1D9C51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D0A57"/>
    <w:multiLevelType w:val="hybridMultilevel"/>
    <w:tmpl w:val="0EBEE410"/>
    <w:lvl w:ilvl="0" w:tplc="C84E0D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C6C1F"/>
    <w:multiLevelType w:val="hybridMultilevel"/>
    <w:tmpl w:val="38045C34"/>
    <w:lvl w:ilvl="0" w:tplc="61AC6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B6A19"/>
    <w:multiLevelType w:val="hybridMultilevel"/>
    <w:tmpl w:val="F698BEC4"/>
    <w:lvl w:ilvl="0" w:tplc="D4A8E7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53306"/>
    <w:multiLevelType w:val="hybridMultilevel"/>
    <w:tmpl w:val="1BCE22B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DC8"/>
    <w:rsid w:val="00004E01"/>
    <w:rsid w:val="00011914"/>
    <w:rsid w:val="0004700A"/>
    <w:rsid w:val="000667F3"/>
    <w:rsid w:val="000847ED"/>
    <w:rsid w:val="000936D1"/>
    <w:rsid w:val="00095C18"/>
    <w:rsid w:val="00096977"/>
    <w:rsid w:val="000C6C62"/>
    <w:rsid w:val="000D1C13"/>
    <w:rsid w:val="000D1C4D"/>
    <w:rsid w:val="000D6C8C"/>
    <w:rsid w:val="001137F8"/>
    <w:rsid w:val="001154A6"/>
    <w:rsid w:val="00146BC5"/>
    <w:rsid w:val="001608CC"/>
    <w:rsid w:val="001805F5"/>
    <w:rsid w:val="001B04FB"/>
    <w:rsid w:val="001B0F14"/>
    <w:rsid w:val="001B1CC3"/>
    <w:rsid w:val="001C5147"/>
    <w:rsid w:val="001D7794"/>
    <w:rsid w:val="001E1CED"/>
    <w:rsid w:val="001E255B"/>
    <w:rsid w:val="001E5B82"/>
    <w:rsid w:val="001E79BA"/>
    <w:rsid w:val="0020037F"/>
    <w:rsid w:val="00200BE9"/>
    <w:rsid w:val="00203CC2"/>
    <w:rsid w:val="00204086"/>
    <w:rsid w:val="002140AF"/>
    <w:rsid w:val="00227F23"/>
    <w:rsid w:val="00240C1E"/>
    <w:rsid w:val="0025021C"/>
    <w:rsid w:val="00272D18"/>
    <w:rsid w:val="002E2BA1"/>
    <w:rsid w:val="002E6DF6"/>
    <w:rsid w:val="002F35EA"/>
    <w:rsid w:val="00307E68"/>
    <w:rsid w:val="00323A0E"/>
    <w:rsid w:val="0033009A"/>
    <w:rsid w:val="00340B98"/>
    <w:rsid w:val="00363A75"/>
    <w:rsid w:val="00373272"/>
    <w:rsid w:val="003811E3"/>
    <w:rsid w:val="003A62F9"/>
    <w:rsid w:val="003C42C6"/>
    <w:rsid w:val="003E00BD"/>
    <w:rsid w:val="003E27A3"/>
    <w:rsid w:val="003E2D09"/>
    <w:rsid w:val="003E54CA"/>
    <w:rsid w:val="003F754D"/>
    <w:rsid w:val="004133D6"/>
    <w:rsid w:val="004657C8"/>
    <w:rsid w:val="00483100"/>
    <w:rsid w:val="0048747D"/>
    <w:rsid w:val="00494420"/>
    <w:rsid w:val="004A3CEA"/>
    <w:rsid w:val="004C25ED"/>
    <w:rsid w:val="004D403E"/>
    <w:rsid w:val="0052411F"/>
    <w:rsid w:val="00547C9F"/>
    <w:rsid w:val="00550742"/>
    <w:rsid w:val="00554450"/>
    <w:rsid w:val="00576FBB"/>
    <w:rsid w:val="005A42EB"/>
    <w:rsid w:val="005C1D22"/>
    <w:rsid w:val="005C7DF7"/>
    <w:rsid w:val="005E4DC5"/>
    <w:rsid w:val="00606315"/>
    <w:rsid w:val="00613914"/>
    <w:rsid w:val="00614446"/>
    <w:rsid w:val="00622BF5"/>
    <w:rsid w:val="00623844"/>
    <w:rsid w:val="0063639F"/>
    <w:rsid w:val="00642A12"/>
    <w:rsid w:val="006670FA"/>
    <w:rsid w:val="00671921"/>
    <w:rsid w:val="00672557"/>
    <w:rsid w:val="0067462E"/>
    <w:rsid w:val="0067795A"/>
    <w:rsid w:val="00681C0C"/>
    <w:rsid w:val="00693524"/>
    <w:rsid w:val="00695DA7"/>
    <w:rsid w:val="006A333F"/>
    <w:rsid w:val="006F6E0A"/>
    <w:rsid w:val="00706269"/>
    <w:rsid w:val="00757920"/>
    <w:rsid w:val="007C2709"/>
    <w:rsid w:val="007D1837"/>
    <w:rsid w:val="007F288E"/>
    <w:rsid w:val="007F3AF9"/>
    <w:rsid w:val="00864DAD"/>
    <w:rsid w:val="0086629F"/>
    <w:rsid w:val="00873682"/>
    <w:rsid w:val="008902A8"/>
    <w:rsid w:val="008B7C52"/>
    <w:rsid w:val="008C450F"/>
    <w:rsid w:val="008D5A14"/>
    <w:rsid w:val="008F05AF"/>
    <w:rsid w:val="0091221E"/>
    <w:rsid w:val="00947A80"/>
    <w:rsid w:val="00976558"/>
    <w:rsid w:val="00994DC8"/>
    <w:rsid w:val="009955CB"/>
    <w:rsid w:val="009C2CBD"/>
    <w:rsid w:val="009F0D93"/>
    <w:rsid w:val="00A102FA"/>
    <w:rsid w:val="00A20170"/>
    <w:rsid w:val="00A40ABB"/>
    <w:rsid w:val="00A441FA"/>
    <w:rsid w:val="00A45203"/>
    <w:rsid w:val="00A54A8A"/>
    <w:rsid w:val="00A851B8"/>
    <w:rsid w:val="00A9136E"/>
    <w:rsid w:val="00AA3755"/>
    <w:rsid w:val="00AC32C1"/>
    <w:rsid w:val="00AC3EEC"/>
    <w:rsid w:val="00B00976"/>
    <w:rsid w:val="00B0098F"/>
    <w:rsid w:val="00B057D2"/>
    <w:rsid w:val="00B8158F"/>
    <w:rsid w:val="00B828E9"/>
    <w:rsid w:val="00B964BD"/>
    <w:rsid w:val="00BA797A"/>
    <w:rsid w:val="00BC0B97"/>
    <w:rsid w:val="00BE625C"/>
    <w:rsid w:val="00BF4FD8"/>
    <w:rsid w:val="00BF5A4C"/>
    <w:rsid w:val="00C409F7"/>
    <w:rsid w:val="00C4179D"/>
    <w:rsid w:val="00C429D8"/>
    <w:rsid w:val="00C53EC1"/>
    <w:rsid w:val="00C6717C"/>
    <w:rsid w:val="00C702AA"/>
    <w:rsid w:val="00C8479F"/>
    <w:rsid w:val="00C866E8"/>
    <w:rsid w:val="00C92410"/>
    <w:rsid w:val="00CB742F"/>
    <w:rsid w:val="00CB755D"/>
    <w:rsid w:val="00CE2B4B"/>
    <w:rsid w:val="00CE616F"/>
    <w:rsid w:val="00D2499D"/>
    <w:rsid w:val="00D44BDE"/>
    <w:rsid w:val="00D966A9"/>
    <w:rsid w:val="00DD009E"/>
    <w:rsid w:val="00E21EEE"/>
    <w:rsid w:val="00E40E03"/>
    <w:rsid w:val="00E47682"/>
    <w:rsid w:val="00E85D3D"/>
    <w:rsid w:val="00EA035A"/>
    <w:rsid w:val="00ED0ECD"/>
    <w:rsid w:val="00EE0EDC"/>
    <w:rsid w:val="00F52291"/>
    <w:rsid w:val="00F64239"/>
    <w:rsid w:val="00F7267F"/>
    <w:rsid w:val="00FA54EC"/>
    <w:rsid w:val="00FD19BF"/>
    <w:rsid w:val="00FE030F"/>
    <w:rsid w:val="00FE3FF7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927"/>
  <w15:docId w15:val="{49F1234C-1EDE-4292-8074-BC1776B5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DC8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614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4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6144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OCNaslov">
    <w:name w:val="TOC Heading"/>
    <w:basedOn w:val="Naslov1"/>
    <w:next w:val="Normal"/>
    <w:uiPriority w:val="39"/>
    <w:unhideWhenUsed/>
    <w:qFormat/>
    <w:rsid w:val="00614446"/>
    <w:pPr>
      <w:outlineLvl w:val="9"/>
    </w:pPr>
    <w:rPr>
      <w:lang w:val="en-US" w:eastAsia="ja-JP"/>
    </w:rPr>
  </w:style>
  <w:style w:type="table" w:styleId="Reetkatablice">
    <w:name w:val="Table Grid"/>
    <w:basedOn w:val="Obinatablica"/>
    <w:uiPriority w:val="59"/>
    <w:unhideWhenUsed/>
    <w:rsid w:val="0099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994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811E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557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681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kurziv">
    <w:name w:val="kurziv"/>
    <w:basedOn w:val="Zadanifontodlomka"/>
    <w:rsid w:val="00272D18"/>
  </w:style>
  <w:style w:type="paragraph" w:styleId="Bezproreda">
    <w:name w:val="No Spacing"/>
    <w:uiPriority w:val="1"/>
    <w:qFormat/>
    <w:rsid w:val="00A54A8A"/>
    <w:pPr>
      <w:spacing w:after="0" w:line="240" w:lineRule="auto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54A8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54A8A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semiHidden/>
    <w:rsid w:val="00A54A8A"/>
    <w:rPr>
      <w:w w:val="100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966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18</Pages>
  <Words>6224</Words>
  <Characters>35478</Characters>
  <Application>Microsoft Office Word</Application>
  <DocSecurity>0</DocSecurity>
  <Lines>295</Lines>
  <Paragraphs>83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DiDi</dc:creator>
  <cp:lastModifiedBy>korisnik</cp:lastModifiedBy>
  <cp:revision>68</cp:revision>
  <dcterms:created xsi:type="dcterms:W3CDTF">2020-06-14T09:24:00Z</dcterms:created>
  <dcterms:modified xsi:type="dcterms:W3CDTF">2025-09-16T10:53:00Z</dcterms:modified>
</cp:coreProperties>
</file>