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6C92">
      <w:pPr>
        <w:rPr>
          <w:rFonts w:cstheme="minorHAnsi"/>
          <w:b/>
          <w:sz w:val="32"/>
        </w:rPr>
      </w:pPr>
    </w:p>
    <w:p w14:paraId="735DCF8E">
      <w:pPr>
        <w:rPr>
          <w:rFonts w:cstheme="minorHAnsi"/>
          <w:b/>
          <w:sz w:val="32"/>
        </w:rPr>
      </w:pPr>
    </w:p>
    <w:p w14:paraId="4B4EA21F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ascii="Calibri" w:hAnsi="Calibri" w:cs="Calibri"/>
          <w:bCs/>
          <w:color w:val="0070C0"/>
          <w:sz w:val="56"/>
          <w:szCs w:val="56"/>
          <w:bdr w:val="none" w:color="auto" w:sz="0" w:space="0"/>
          <w:lang/>
        </w:rPr>
      </w:pPr>
      <w:r>
        <w:rPr>
          <w:rFonts w:hint="default" w:ascii="Bell MT" w:hAnsi="Bell MT" w:eastAsia="Bell MT" w:cs="Calibri Light"/>
          <w:bCs/>
          <w:color w:val="0070C0"/>
          <w:kern w:val="2"/>
          <w:sz w:val="56"/>
          <w:szCs w:val="56"/>
          <w:bdr w:val="none" w:color="auto" w:sz="0" w:space="0"/>
          <w:lang w:eastAsia="zh-CN" w:bidi="ar"/>
        </w:rPr>
        <w:t xml:space="preserve">OŠ </w:t>
      </w:r>
      <w:r>
        <w:rPr>
          <w:rFonts w:ascii="Calibri" w:hAnsi="Calibri" w:eastAsia="Calibri" w:cs="Calibri"/>
          <w:bCs/>
          <w:color w:val="0070C0"/>
          <w:kern w:val="2"/>
          <w:sz w:val="56"/>
          <w:szCs w:val="56"/>
          <w:bdr w:val="none" w:color="auto" w:sz="0" w:space="0"/>
          <w:lang w:eastAsia="zh-CN" w:bidi="ar"/>
        </w:rPr>
        <w:t>ČUČERJE/PŠ DANKOVEC</w:t>
      </w:r>
    </w:p>
    <w:p w14:paraId="7B1CA830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ascii="Calibri" w:hAnsi="Calibri" w:cs="Calibri"/>
          <w:bCs/>
          <w:color w:val="0070C0"/>
          <w:sz w:val="40"/>
          <w:szCs w:val="40"/>
          <w:bdr w:val="none" w:color="auto" w:sz="0" w:space="0"/>
          <w:lang/>
        </w:rPr>
      </w:pPr>
      <w:r>
        <w:rPr>
          <w:rFonts w:ascii="Calibri" w:hAnsi="Calibri" w:eastAsia="Calibri" w:cs="Calibri"/>
          <w:bCs/>
          <w:color w:val="0070C0"/>
          <w:kern w:val="2"/>
          <w:sz w:val="40"/>
          <w:szCs w:val="40"/>
          <w:bdr w:val="none" w:color="auto" w:sz="0" w:space="0"/>
          <w:lang w:eastAsia="zh-CN" w:bidi="ar"/>
        </w:rPr>
        <w:t>Čučerska cesta 382/Slanovečka cesta 19</w:t>
      </w:r>
    </w:p>
    <w:p w14:paraId="5C6FDD2E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ascii="Calibri" w:hAnsi="Calibri" w:cs="Calibri"/>
          <w:bCs/>
          <w:color w:val="0070C0"/>
          <w:sz w:val="40"/>
          <w:szCs w:val="40"/>
          <w:bdr w:val="none" w:color="auto" w:sz="0" w:space="0"/>
          <w:lang/>
        </w:rPr>
      </w:pPr>
      <w:r>
        <w:rPr>
          <w:rFonts w:ascii="Calibri" w:hAnsi="Calibri" w:eastAsia="Calibri" w:cs="Calibri"/>
          <w:bCs/>
          <w:color w:val="0070C0"/>
          <w:kern w:val="2"/>
          <w:sz w:val="40"/>
          <w:szCs w:val="40"/>
          <w:bdr w:val="none" w:color="auto" w:sz="0" w:space="0"/>
          <w:lang w:eastAsia="zh-CN" w:bidi="ar"/>
        </w:rPr>
        <w:t>10040 Zagreb</w:t>
      </w:r>
    </w:p>
    <w:p w14:paraId="2510930B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ascii="Calibri" w:hAnsi="Calibri" w:cs="Calibri"/>
          <w:bCs/>
          <w:color w:val="0070C0"/>
          <w:sz w:val="36"/>
          <w:szCs w:val="36"/>
          <w:bdr w:val="none" w:color="auto" w:sz="0" w:space="0"/>
          <w:lang/>
        </w:rPr>
      </w:pPr>
      <w:r>
        <w:rPr>
          <w:rFonts w:ascii="Calibri" w:hAnsi="Calibri" w:eastAsia="Calibri" w:cs="Calibri"/>
          <w:bCs/>
          <w:color w:val="0070C0"/>
          <w:kern w:val="2"/>
          <w:sz w:val="36"/>
          <w:szCs w:val="36"/>
          <w:bdr w:val="none" w:color="auto" w:sz="0" w:space="0"/>
          <w:lang w:eastAsia="zh-CN" w:bidi="ar"/>
        </w:rPr>
        <w:t>šk.god. 202</w:t>
      </w:r>
      <w:r>
        <w:rPr>
          <w:rFonts w:hint="default" w:ascii="Calibri" w:hAnsi="Calibri" w:eastAsia="Calibri" w:cs="Calibri"/>
          <w:bCs/>
          <w:color w:val="0070C0"/>
          <w:kern w:val="2"/>
          <w:sz w:val="36"/>
          <w:szCs w:val="36"/>
          <w:bdr w:val="none" w:color="auto" w:sz="0" w:space="0"/>
          <w:lang w:val="hr-HR" w:eastAsia="zh-CN" w:bidi="ar"/>
        </w:rPr>
        <w:t>5</w:t>
      </w:r>
      <w:r>
        <w:rPr>
          <w:rFonts w:ascii="Calibri" w:hAnsi="Calibri" w:eastAsia="Calibri" w:cs="Calibri"/>
          <w:bCs/>
          <w:color w:val="0070C0"/>
          <w:kern w:val="2"/>
          <w:sz w:val="36"/>
          <w:szCs w:val="36"/>
          <w:bdr w:val="none" w:color="auto" w:sz="0" w:space="0"/>
          <w:lang w:eastAsia="zh-CN" w:bidi="ar"/>
        </w:rPr>
        <w:t>./202</w:t>
      </w:r>
      <w:r>
        <w:rPr>
          <w:rFonts w:hint="default" w:ascii="Calibri" w:hAnsi="Calibri" w:eastAsia="Calibri" w:cs="Calibri"/>
          <w:bCs/>
          <w:color w:val="0070C0"/>
          <w:kern w:val="2"/>
          <w:sz w:val="36"/>
          <w:szCs w:val="36"/>
          <w:bdr w:val="none" w:color="auto" w:sz="0" w:space="0"/>
          <w:lang w:val="hr-HR" w:eastAsia="zh-CN" w:bidi="ar"/>
        </w:rPr>
        <w:t>6</w:t>
      </w:r>
      <w:r>
        <w:rPr>
          <w:rFonts w:ascii="Calibri" w:hAnsi="Calibri" w:eastAsia="Calibri" w:cs="Calibri"/>
          <w:bCs/>
          <w:color w:val="0070C0"/>
          <w:kern w:val="2"/>
          <w:sz w:val="36"/>
          <w:szCs w:val="36"/>
          <w:bdr w:val="none" w:color="auto" w:sz="0" w:space="0"/>
          <w:lang w:eastAsia="zh-CN" w:bidi="ar"/>
        </w:rPr>
        <w:t>.</w:t>
      </w:r>
    </w:p>
    <w:p w14:paraId="375A6557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ascii="Calibri" w:hAnsi="Calibri" w:cs="Calibri"/>
          <w:b/>
          <w:bCs w:val="0"/>
          <w:color w:val="0070C0"/>
          <w:sz w:val="48"/>
          <w:szCs w:val="48"/>
          <w:bdr w:val="none" w:color="auto" w:sz="0" w:space="0"/>
          <w:lang/>
        </w:rPr>
      </w:pPr>
    </w:p>
    <w:p w14:paraId="734B1D4F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ascii="Calibri" w:hAnsi="Calibri" w:cs="Calibri"/>
          <w:b/>
          <w:bCs w:val="0"/>
          <w:color w:val="0070C0"/>
          <w:sz w:val="48"/>
          <w:szCs w:val="48"/>
          <w:bdr w:val="none" w:color="auto" w:sz="0" w:space="0"/>
          <w:lang/>
        </w:rPr>
      </w:pPr>
    </w:p>
    <w:p w14:paraId="1EB9A638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center"/>
        <w:rPr>
          <w:rFonts w:hint="default" w:ascii="Bell MT" w:hAnsi="Bell MT" w:eastAsia="Bell MT" w:cs="Calibri Light"/>
          <w:b/>
          <w:bCs w:val="0"/>
          <w:color w:val="0070C0"/>
          <w:sz w:val="96"/>
          <w:szCs w:val="96"/>
          <w:bdr w:val="none" w:color="auto" w:sz="0" w:space="0"/>
          <w:lang/>
        </w:rPr>
      </w:pPr>
      <w:r>
        <w:rPr>
          <w:rFonts w:hint="default" w:ascii="Bell MT" w:hAnsi="Bell MT" w:eastAsia="Bell MT" w:cs="Calibri Light"/>
          <w:b/>
          <w:bCs w:val="0"/>
          <w:color w:val="0070C0"/>
          <w:kern w:val="2"/>
          <w:sz w:val="96"/>
          <w:szCs w:val="96"/>
          <w:bdr w:val="none" w:color="auto" w:sz="0" w:space="0"/>
          <w:lang w:eastAsia="zh-CN" w:bidi="ar"/>
        </w:rPr>
        <w:t>KRITERIJI VREDNOVANJA</w:t>
      </w:r>
    </w:p>
    <w:p w14:paraId="50A2FB5B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center"/>
        <w:rPr>
          <w:rFonts w:hint="default" w:ascii="Bell MT" w:hAnsi="Bell MT" w:eastAsia="Bell MT" w:cs="Calibri Light"/>
          <w:bCs/>
          <w:color w:val="0070C0"/>
          <w:sz w:val="72"/>
          <w:szCs w:val="72"/>
          <w:bdr w:val="none" w:color="auto" w:sz="0" w:space="0"/>
          <w:lang/>
        </w:rPr>
      </w:pPr>
      <w:r>
        <w:rPr>
          <w:rFonts w:hint="default" w:ascii="Bell MT" w:hAnsi="Bell MT" w:eastAsia="Bell MT" w:cs="Calibri Light"/>
          <w:bCs/>
          <w:color w:val="0070C0"/>
          <w:kern w:val="2"/>
          <w:sz w:val="72"/>
          <w:szCs w:val="72"/>
          <w:bdr w:val="none" w:color="auto" w:sz="0" w:space="0"/>
          <w:lang w:val="hr-HR" w:eastAsia="zh-CN" w:bidi="ar"/>
        </w:rPr>
        <w:t>4</w:t>
      </w:r>
      <w:r>
        <w:rPr>
          <w:rFonts w:hint="default" w:ascii="Bell MT" w:hAnsi="Bell MT" w:eastAsia="Bell MT" w:cs="Calibri Light"/>
          <w:bCs/>
          <w:color w:val="0070C0"/>
          <w:kern w:val="2"/>
          <w:sz w:val="72"/>
          <w:szCs w:val="72"/>
          <w:bdr w:val="none" w:color="auto" w:sz="0" w:space="0"/>
          <w:lang w:eastAsia="zh-CN" w:bidi="ar"/>
        </w:rPr>
        <w:t>. RAZRED</w:t>
      </w:r>
    </w:p>
    <w:p w14:paraId="3151E1A2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center"/>
        <w:rPr>
          <w:rFonts w:hint="default" w:ascii="Bell MT" w:hAnsi="Bell MT" w:eastAsia="Bell MT" w:cs="Calibri Light"/>
          <w:bCs/>
          <w:color w:val="0070C0"/>
          <w:sz w:val="72"/>
          <w:szCs w:val="72"/>
          <w:bdr w:val="none" w:color="auto" w:sz="0" w:space="0"/>
          <w:lang/>
        </w:rPr>
      </w:pPr>
    </w:p>
    <w:p w14:paraId="12F0EB9A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center"/>
        <w:rPr>
          <w:rFonts w:ascii="Calibri" w:hAnsi="Calibri" w:cs="Calibri"/>
          <w:bCs/>
          <w:color w:val="0070C0"/>
          <w:sz w:val="36"/>
          <w:szCs w:val="36"/>
          <w:bdr w:val="none" w:color="auto" w:sz="0" w:space="0"/>
          <w:lang/>
        </w:rPr>
      </w:pPr>
      <w:r>
        <w:rPr>
          <w:rFonts w:hint="default" w:ascii="Bell MT" w:hAnsi="Bell MT" w:eastAsia="Bell MT" w:cs="Calibri Light"/>
          <w:bCs/>
          <w:color w:val="0070C0"/>
          <w:kern w:val="2"/>
          <w:sz w:val="36"/>
          <w:szCs w:val="36"/>
          <w:bdr w:val="none" w:color="auto" w:sz="0" w:space="0"/>
          <w:lang w:eastAsia="zh-CN" w:bidi="ar"/>
        </w:rPr>
        <w:t>U</w:t>
      </w:r>
      <w:r>
        <w:rPr>
          <w:rFonts w:ascii="Calibri" w:hAnsi="Calibri" w:eastAsia="Calibri" w:cs="Calibri"/>
          <w:bCs/>
          <w:color w:val="0070C0"/>
          <w:kern w:val="2"/>
          <w:sz w:val="36"/>
          <w:szCs w:val="36"/>
          <w:bdr w:val="none" w:color="auto" w:sz="0" w:space="0"/>
          <w:lang w:eastAsia="zh-CN" w:bidi="ar"/>
        </w:rPr>
        <w:t>ČITELJICE: Dubravka Pavičić, Sandra Matasić</w:t>
      </w:r>
    </w:p>
    <w:p w14:paraId="6781A0E8">
      <w:pPr>
        <w:rPr>
          <w:rFonts w:cstheme="minorHAnsi"/>
          <w:b/>
          <w:sz w:val="32"/>
        </w:rPr>
      </w:pPr>
    </w:p>
    <w:p w14:paraId="43A40688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7ED835F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 w:firstLine="340"/>
        <w:jc w:val="left"/>
        <w:rPr>
          <w:rFonts w:ascii="Calibri Light" w:hAnsi="Calibri Light" w:eastAsia="Calibri Light" w:cs="Calibri Light"/>
          <w:b/>
          <w:bCs w:val="0"/>
          <w:sz w:val="24"/>
          <w:szCs w:val="22"/>
          <w:lang/>
        </w:rPr>
      </w:pPr>
      <w:r>
        <w:rPr>
          <w:rFonts w:ascii="Calibri Light" w:hAnsi="Calibri Light" w:eastAsia="Calibri Light" w:cs="Calibri Light"/>
          <w:b/>
          <w:bCs w:val="0"/>
          <w:kern w:val="2"/>
          <w:sz w:val="24"/>
          <w:szCs w:val="22"/>
          <w:lang w:eastAsia="zh-CN" w:bidi="ar"/>
        </w:rPr>
        <w:t xml:space="preserve">Prijedlog postotne ljestvice za ocjenjivanje pisanih provjera </w:t>
      </w:r>
    </w:p>
    <w:tbl>
      <w:tblPr>
        <w:tblStyle w:val="29"/>
        <w:tblW w:w="0" w:type="auto"/>
        <w:tblInd w:w="26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972"/>
        <w:gridCol w:w="3972"/>
      </w:tblGrid>
      <w:tr w14:paraId="2BA7C5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5E0B3"/>
            <w:vAlign w:val="top"/>
          </w:tcPr>
          <w:p w14:paraId="6A527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Calibri Light" w:hAnsi="Calibri Light" w:eastAsia="Calibri Light" w:cs="Calibri Light"/>
                <w:b/>
                <w:bCs w:val="0"/>
                <w:kern w:val="0"/>
                <w:sz w:val="24"/>
                <w:szCs w:val="22"/>
                <w:bdr w:val="none" w:color="auto" w:sz="0" w:space="0"/>
              </w:rPr>
            </w:pPr>
            <w:r>
              <w:rPr>
                <w:rFonts w:ascii="Calibri Light" w:hAnsi="Calibri Light" w:eastAsia="Calibri Light" w:cs="Calibri Light"/>
                <w:b/>
                <w:bCs w:val="0"/>
                <w:color w:val="auto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POSTOTAK</w:t>
            </w:r>
          </w:p>
        </w:tc>
        <w:tc>
          <w:tcPr>
            <w:tcW w:w="3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5E0B3"/>
            <w:vAlign w:val="top"/>
          </w:tcPr>
          <w:p w14:paraId="5F137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Calibri Light" w:hAnsi="Calibri Light" w:eastAsia="Calibri Light" w:cs="Calibri Light"/>
                <w:b/>
                <w:bCs w:val="0"/>
                <w:kern w:val="0"/>
                <w:sz w:val="24"/>
                <w:szCs w:val="22"/>
                <w:bdr w:val="none" w:color="auto" w:sz="0" w:space="0"/>
              </w:rPr>
            </w:pPr>
            <w:r>
              <w:rPr>
                <w:rFonts w:ascii="Calibri Light" w:hAnsi="Calibri Light" w:eastAsia="Calibri Light" w:cs="Calibri Light"/>
                <w:b/>
                <w:bCs w:val="0"/>
                <w:color w:val="auto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OCJENA</w:t>
            </w:r>
          </w:p>
        </w:tc>
      </w:tr>
      <w:tr w14:paraId="57F6B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0CF62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  % – 49 %</w:t>
            </w:r>
          </w:p>
        </w:tc>
        <w:tc>
          <w:tcPr>
            <w:tcW w:w="3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17346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nedovoljan (1)</w:t>
            </w:r>
          </w:p>
        </w:tc>
      </w:tr>
      <w:tr w14:paraId="2E495D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78AF2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50 %  - 59 %</w:t>
            </w:r>
          </w:p>
        </w:tc>
        <w:tc>
          <w:tcPr>
            <w:tcW w:w="3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039BC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dovoljan (2)</w:t>
            </w:r>
          </w:p>
        </w:tc>
      </w:tr>
      <w:tr w14:paraId="0DB8DB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3E99F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60 % - 79 %</w:t>
            </w:r>
          </w:p>
        </w:tc>
        <w:tc>
          <w:tcPr>
            <w:tcW w:w="3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4DDC4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dobar (3)</w:t>
            </w:r>
          </w:p>
        </w:tc>
      </w:tr>
      <w:tr w14:paraId="702F7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1787A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80% - 89 %</w:t>
            </w:r>
          </w:p>
        </w:tc>
        <w:tc>
          <w:tcPr>
            <w:tcW w:w="3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31B88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vrlo dobar (4)</w:t>
            </w:r>
          </w:p>
        </w:tc>
      </w:tr>
      <w:tr w14:paraId="48A62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5A16B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90% - 100 %</w:t>
            </w:r>
          </w:p>
        </w:tc>
        <w:tc>
          <w:tcPr>
            <w:tcW w:w="3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 w14:paraId="7D3E3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ascii="Calibri Light" w:hAnsi="Calibri Light" w:eastAsia="Calibri Light" w:cs="Calibri Light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odličan (5)</w:t>
            </w:r>
          </w:p>
        </w:tc>
      </w:tr>
    </w:tbl>
    <w:p w14:paraId="0A3A61B1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ascii="Calibri Light" w:hAnsi="Calibri Light" w:eastAsia="Calibri Light" w:cs="Calibri Light"/>
          <w:sz w:val="24"/>
          <w:szCs w:val="24"/>
          <w:lang/>
        </w:rPr>
      </w:pPr>
    </w:p>
    <w:p w14:paraId="47DE0AFF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b/>
          <w:bCs/>
          <w:color w:val="2E74B5"/>
          <w:lang/>
        </w:rPr>
      </w:pPr>
      <w:r>
        <w:rPr>
          <w:rFonts w:ascii="Calibri" w:hAnsi="Calibri" w:eastAsia="Calibri" w:cs="Times New Roman"/>
          <w:b/>
          <w:bCs/>
          <w:color w:val="2E74B5"/>
          <w:kern w:val="2"/>
          <w:sz w:val="22"/>
          <w:szCs w:val="22"/>
          <w:lang w:eastAsia="zh-CN" w:bidi="ar"/>
        </w:rPr>
        <w:t xml:space="preserve">Ocjenjivanje prepisivanja i diktata </w:t>
      </w:r>
    </w:p>
    <w:p w14:paraId="67D4E9D8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lang/>
        </w:rPr>
      </w:pPr>
      <w:r>
        <w:rPr>
          <w:rFonts w:ascii="Calibri" w:hAnsi="Calibri" w:eastAsia="Calibri" w:cs="Times New Roman"/>
          <w:kern w:val="2"/>
          <w:sz w:val="22"/>
          <w:szCs w:val="22"/>
          <w:lang w:eastAsia="zh-CN" w:bidi="ar"/>
        </w:rPr>
        <w:t xml:space="preserve">Ocjenu odličan dobit će učenik koji nema ni jedne pogreške za prepisivanje i 1 pogrešku u diktatu. </w:t>
      </w:r>
    </w:p>
    <w:p w14:paraId="18DE1094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lang/>
        </w:rPr>
      </w:pPr>
      <w:r>
        <w:rPr>
          <w:rFonts w:ascii="Calibri" w:hAnsi="Calibri" w:eastAsia="Calibri" w:cs="Times New Roman"/>
          <w:kern w:val="2"/>
          <w:sz w:val="22"/>
          <w:szCs w:val="22"/>
          <w:lang w:eastAsia="zh-CN" w:bidi="ar"/>
        </w:rPr>
        <w:t xml:space="preserve">Ocjenu vrlo dobar za prepisivanje teksta dobit će učenik koji je učinio 1 pogrešku, a u diktatu 2 - 3 pogreške. </w:t>
      </w:r>
    </w:p>
    <w:p w14:paraId="0AAE6E38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lang/>
        </w:rPr>
      </w:pPr>
      <w:r>
        <w:rPr>
          <w:rFonts w:ascii="Calibri" w:hAnsi="Calibri" w:eastAsia="Calibri" w:cs="Times New Roman"/>
          <w:kern w:val="2"/>
          <w:sz w:val="22"/>
          <w:szCs w:val="22"/>
          <w:lang w:eastAsia="zh-CN" w:bidi="ar"/>
        </w:rPr>
        <w:t xml:space="preserve">Ocjenu dobar dobit će učenik koji je u prepisivanju teksta učinio 2 do 3 pogreške, a u diktatu 4- 5 pogrešaka. </w:t>
      </w:r>
    </w:p>
    <w:p w14:paraId="73CAD95D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lang/>
        </w:rPr>
      </w:pPr>
      <w:r>
        <w:rPr>
          <w:rFonts w:ascii="Calibri" w:hAnsi="Calibri" w:eastAsia="Calibri" w:cs="Times New Roman"/>
          <w:kern w:val="2"/>
          <w:sz w:val="22"/>
          <w:szCs w:val="22"/>
          <w:lang w:eastAsia="zh-CN" w:bidi="ar"/>
        </w:rPr>
        <w:t xml:space="preserve">Ocjenu dovoljan iz prepisivanja dobit će učenik koji je načinio 4 do 5 pogrešaka, a u diktatu 6- 8 pogrešaka. </w:t>
      </w:r>
    </w:p>
    <w:p w14:paraId="536AD179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ascii="Arial" w:hAnsi="Arial" w:cs="Arial"/>
          <w:sz w:val="24"/>
          <w:szCs w:val="24"/>
          <w:lang/>
        </w:rPr>
      </w:pPr>
      <w:r>
        <w:rPr>
          <w:rFonts w:ascii="Calibri" w:hAnsi="Calibri" w:eastAsia="Calibri" w:cs="Times New Roman"/>
          <w:kern w:val="2"/>
          <w:sz w:val="22"/>
          <w:szCs w:val="22"/>
          <w:lang w:eastAsia="zh-CN" w:bidi="ar"/>
        </w:rPr>
        <w:t>Ocjenu nedovoljan dobivaju učenici koji su načinili veći broj pogrešaka nego što se predviđa za ocjenu dovoljan.</w:t>
      </w:r>
    </w:p>
    <w:p w14:paraId="63C4C65E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ascii="Calibri Light" w:hAnsi="Calibri Light" w:eastAsia="Calibri Light" w:cs="Calibri Light"/>
          <w:lang/>
        </w:rPr>
      </w:pPr>
    </w:p>
    <w:p w14:paraId="017CE28A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ascii="Calibri Light" w:hAnsi="Calibri Light" w:eastAsia="Calibri Light" w:cs="Calibri Light"/>
          <w:lang/>
        </w:rPr>
      </w:pPr>
    </w:p>
    <w:p w14:paraId="584EEF2B">
      <w:pPr>
        <w:keepNext w:val="0"/>
        <w:keepLines w:val="0"/>
        <w:widowControl/>
        <w:suppressLineNumbers w:val="0"/>
        <w:shd w:val="clear" w:fill="EAB7EF"/>
        <w:spacing w:before="0" w:beforeAutospacing="0" w:after="160" w:afterAutospacing="0" w:line="360" w:lineRule="auto"/>
        <w:ind w:left="0" w:right="0"/>
        <w:jc w:val="left"/>
        <w:rPr>
          <w:rFonts w:cs="Calibri"/>
          <w:shd w:val="clear" w:fill="EAB7EF"/>
          <w:lang/>
        </w:rPr>
      </w:pPr>
      <w:r>
        <w:rPr>
          <w:rFonts w:ascii="Calibri" w:hAnsi="Calibri" w:eastAsia="Calibri" w:cs="Calibri"/>
          <w:color w:val="auto"/>
          <w:kern w:val="2"/>
          <w:sz w:val="22"/>
          <w:szCs w:val="22"/>
          <w:shd w:val="clear" w:fill="EAB7EF"/>
          <w:lang w:eastAsia="zh-CN" w:bidi="ar"/>
        </w:rPr>
        <w:t xml:space="preserve">Ovi kriteriji praćenja i ocjenjivanja učenika napisani su uvažavajući i referirajući se na Kurikulume za pojedine nastavne predmete te po ishodima svih </w:t>
      </w:r>
      <w:r>
        <w:rPr>
          <w:rFonts w:hint="default" w:ascii="Calibri" w:hAnsi="Calibri" w:eastAsia="Calibri" w:cs="Calibri"/>
          <w:color w:val="auto"/>
          <w:kern w:val="2"/>
          <w:sz w:val="22"/>
          <w:szCs w:val="22"/>
          <w:shd w:val="clear" w:fill="EAB7EF"/>
          <w:lang w:val="hr-HR" w:eastAsia="zh-CN" w:bidi="ar"/>
        </w:rPr>
        <w:t xml:space="preserve">pet </w:t>
      </w:r>
      <w:bookmarkStart w:id="0" w:name="_GoBack"/>
      <w:bookmarkEnd w:id="0"/>
      <w:r>
        <w:rPr>
          <w:rFonts w:ascii="Calibri" w:hAnsi="Calibri" w:eastAsia="Calibri" w:cs="Calibri"/>
          <w:color w:val="auto"/>
          <w:kern w:val="2"/>
          <w:sz w:val="22"/>
          <w:szCs w:val="22"/>
          <w:shd w:val="clear" w:fill="EAB7EF"/>
          <w:lang w:eastAsia="zh-CN" w:bidi="ar"/>
        </w:rPr>
        <w:t xml:space="preserve">nastavnih predmeta u </w:t>
      </w:r>
      <w:r>
        <w:rPr>
          <w:rFonts w:hint="default" w:ascii="Calibri" w:hAnsi="Calibri" w:eastAsia="Calibri" w:cs="Calibri"/>
          <w:color w:val="auto"/>
          <w:kern w:val="2"/>
          <w:sz w:val="22"/>
          <w:szCs w:val="22"/>
          <w:shd w:val="clear" w:fill="EAB7EF"/>
          <w:lang w:val="hr-HR" w:eastAsia="zh-CN" w:bidi="ar"/>
        </w:rPr>
        <w:t>4</w:t>
      </w:r>
      <w:r>
        <w:rPr>
          <w:rFonts w:ascii="Calibri" w:hAnsi="Calibri" w:eastAsia="Calibri" w:cs="Calibri"/>
          <w:color w:val="auto"/>
          <w:kern w:val="2"/>
          <w:sz w:val="22"/>
          <w:szCs w:val="22"/>
          <w:shd w:val="clear" w:fill="EAB7EF"/>
          <w:lang w:eastAsia="zh-CN" w:bidi="ar"/>
        </w:rPr>
        <w:t xml:space="preserve">. razredu. </w:t>
      </w:r>
    </w:p>
    <w:p w14:paraId="121B8FD2">
      <w:pPr>
        <w:keepNext w:val="0"/>
        <w:keepLines w:val="0"/>
        <w:widowControl/>
        <w:suppressLineNumbers w:val="0"/>
        <w:shd w:val="clear" w:fill="EAB7EF"/>
        <w:spacing w:before="0" w:beforeAutospacing="0" w:after="160" w:afterAutospacing="0" w:line="360" w:lineRule="auto"/>
        <w:ind w:left="0" w:right="0"/>
        <w:jc w:val="left"/>
        <w:rPr>
          <w:rFonts w:cs="Calibri"/>
          <w:shd w:val="clear" w:fill="EAB7EF"/>
          <w:lang/>
        </w:rPr>
      </w:pPr>
      <w:r>
        <w:rPr>
          <w:rFonts w:ascii="Calibri" w:hAnsi="Calibri" w:eastAsia="Calibri" w:cs="Calibri"/>
          <w:color w:val="auto"/>
          <w:kern w:val="2"/>
          <w:sz w:val="22"/>
          <w:szCs w:val="22"/>
          <w:shd w:val="clear" w:fill="EAB7EF"/>
          <w:lang w:eastAsia="zh-CN" w:bidi="ar"/>
        </w:rPr>
        <w:t>Ocjena „nedovoljan“ nije posebno razrađena kako bi se izbjegao niz nemotivirajućih, negativnih formulacija o učenikovu znanju, postignućima ili napredovanju. Ocjenom „nedovoljan“ smatra se da učenik nije ostvario sastavnicu određenog ishoda.</w:t>
      </w:r>
    </w:p>
    <w:p w14:paraId="0A22863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0195CDB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7E493A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69B755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4F032BD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69A5A55">
      <w:pPr>
        <w:jc w:val="center"/>
        <w:rPr>
          <w:rFonts w:cstheme="minorHAnsi"/>
          <w:b/>
          <w:color w:val="0000FF"/>
          <w:sz w:val="60"/>
          <w:szCs w:val="40"/>
        </w:rPr>
      </w:pPr>
      <w:r>
        <w:rPr>
          <w:rFonts w:cstheme="minorHAnsi"/>
          <w:b/>
          <w:color w:val="0000FF"/>
          <w:sz w:val="48"/>
          <w:szCs w:val="40"/>
        </w:rPr>
        <w:t>NASTAVNI PREDMET:  HRVATSKI JEZIK</w:t>
      </w:r>
    </w:p>
    <w:p w14:paraId="2A8853CF">
      <w:pPr>
        <w:pStyle w:val="14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B03F960">
      <w:pPr>
        <w:pStyle w:val="14"/>
        <w:numPr>
          <w:ilvl w:val="0"/>
          <w:numId w:val="1"/>
        </w:numPr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i/>
          <w:szCs w:val="28"/>
        </w:rPr>
        <w:t>hrvatski jezik i komunikacija</w:t>
      </w:r>
    </w:p>
    <w:p w14:paraId="7282B528">
      <w:pPr>
        <w:pStyle w:val="14"/>
        <w:numPr>
          <w:ilvl w:val="0"/>
          <w:numId w:val="1"/>
        </w:numPr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i/>
          <w:szCs w:val="28"/>
        </w:rPr>
        <w:t>književnost i stvaralaštvo</w:t>
      </w:r>
    </w:p>
    <w:p w14:paraId="1B6CC535">
      <w:pPr>
        <w:pStyle w:val="14"/>
        <w:numPr>
          <w:ilvl w:val="0"/>
          <w:numId w:val="1"/>
        </w:numPr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i/>
          <w:szCs w:val="28"/>
        </w:rPr>
        <w:t>kultura i mediji.</w:t>
      </w:r>
    </w:p>
    <w:p w14:paraId="36D63787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 vrednovanja u nastavnom predmetu su:</w:t>
      </w:r>
    </w:p>
    <w:p w14:paraId="531D1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1DCEB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1E9EE5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50C89A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3AD14C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0A7F3B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4E0F80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3D0E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3F81C4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70582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01DD67FF">
      <w:pPr>
        <w:pStyle w:val="17"/>
        <w:textAlignment w:val="baseline"/>
        <w:rPr>
          <w:b/>
          <w:i/>
          <w:sz w:val="32"/>
        </w:rPr>
      </w:pPr>
      <w:r>
        <w:rPr>
          <w:rStyle w:val="18"/>
          <w:rFonts w:ascii="Calibri" w:hAnsi="Calibri" w:cs="Calibri"/>
          <w:b/>
          <w:i/>
          <w:sz w:val="28"/>
          <w:szCs w:val="22"/>
        </w:rPr>
        <w:t>Oblici  vrednovanja naučenog su: </w:t>
      </w:r>
      <w:r>
        <w:rPr>
          <w:rStyle w:val="19"/>
          <w:rFonts w:ascii="Calibri" w:hAnsi="Calibri" w:cs="Calibri"/>
          <w:b/>
          <w:i/>
          <w:sz w:val="28"/>
          <w:szCs w:val="22"/>
        </w:rPr>
        <w:t> </w:t>
      </w:r>
    </w:p>
    <w:p w14:paraId="25EB57D0">
      <w:pPr>
        <w:pStyle w:val="17"/>
        <w:numPr>
          <w:ilvl w:val="0"/>
          <w:numId w:val="3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>
        <w:rPr>
          <w:rStyle w:val="18"/>
          <w:rFonts w:ascii="Calibri" w:hAnsi="Calibri" w:cs="Calibri"/>
          <w:i/>
          <w:szCs w:val="22"/>
        </w:rPr>
        <w:t>usmene provjere, pisane provjere zadatcima zatvorenoga i /ili otvorenog tipa; </w:t>
      </w:r>
      <w:r>
        <w:rPr>
          <w:rStyle w:val="19"/>
          <w:rFonts w:ascii="Calibri" w:hAnsi="Calibri" w:cs="Calibri"/>
          <w:i/>
          <w:szCs w:val="22"/>
        </w:rPr>
        <w:t> </w:t>
      </w:r>
    </w:p>
    <w:p w14:paraId="5094868E">
      <w:pPr>
        <w:pStyle w:val="17"/>
        <w:numPr>
          <w:ilvl w:val="0"/>
          <w:numId w:val="3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>
        <w:rPr>
          <w:rStyle w:val="18"/>
          <w:rFonts w:ascii="Calibri" w:hAnsi="Calibri" w:cs="Calibri"/>
          <w:i/>
          <w:szCs w:val="22"/>
        </w:rPr>
        <w:t>predstavljanja ili izvedbe: govorni i razgovorni oblici, </w:t>
      </w:r>
      <w:r>
        <w:rPr>
          <w:rStyle w:val="19"/>
          <w:rFonts w:ascii="Calibri" w:hAnsi="Calibri" w:cs="Calibri"/>
          <w:i/>
          <w:szCs w:val="22"/>
        </w:rPr>
        <w:t> </w:t>
      </w:r>
    </w:p>
    <w:p w14:paraId="6CFAC4B5">
      <w:pPr>
        <w:pStyle w:val="17"/>
        <w:numPr>
          <w:ilvl w:val="0"/>
          <w:numId w:val="3"/>
        </w:numPr>
        <w:ind w:left="0" w:firstLine="284"/>
        <w:textAlignment w:val="baseline"/>
        <w:rPr>
          <w:rStyle w:val="19"/>
          <w:rFonts w:ascii="Calibri" w:hAnsi="Calibri" w:cs="Calibri"/>
          <w:i/>
          <w:szCs w:val="22"/>
        </w:rPr>
      </w:pPr>
      <w:r>
        <w:rPr>
          <w:rStyle w:val="18"/>
          <w:rFonts w:ascii="Calibri" w:hAnsi="Calibri" w:cs="Calibri"/>
          <w:i/>
          <w:szCs w:val="22"/>
        </w:rPr>
        <w:t>praktični radovi, projekti; učeničke mape i sl. </w:t>
      </w:r>
      <w:r>
        <w:rPr>
          <w:rStyle w:val="19"/>
          <w:rFonts w:ascii="Calibri" w:hAnsi="Calibri" w:cs="Calibri"/>
          <w:i/>
          <w:szCs w:val="22"/>
        </w:rPr>
        <w:t> </w:t>
      </w:r>
    </w:p>
    <w:p w14:paraId="6B594CC3">
      <w:pPr>
        <w:pStyle w:val="17"/>
        <w:textAlignment w:val="baseline"/>
        <w:rPr>
          <w:rStyle w:val="19"/>
          <w:rFonts w:asciiTheme="minorHAnsi" w:hAnsiTheme="minorHAnsi" w:cstheme="minorHAnsi"/>
          <w:b/>
        </w:rPr>
      </w:pPr>
    </w:p>
    <w:p w14:paraId="6490774E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36203425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7EC4D560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tbl>
      <w:tblPr>
        <w:tblStyle w:val="13"/>
        <w:tblpPr w:leftFromText="180" w:rightFromText="180" w:vertAnchor="text" w:tblpX="-998" w:tblpY="1"/>
        <w:tblOverlap w:val="never"/>
        <w:tblW w:w="15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3457"/>
        <w:gridCol w:w="567"/>
        <w:gridCol w:w="2835"/>
        <w:gridCol w:w="760"/>
        <w:gridCol w:w="2500"/>
        <w:gridCol w:w="142"/>
        <w:gridCol w:w="2699"/>
        <w:gridCol w:w="567"/>
      </w:tblGrid>
      <w:tr w14:paraId="4480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0635440D">
            <w:pPr>
              <w:spacing w:after="0" w:line="240" w:lineRule="auto"/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14:paraId="31B6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right w:val="single" w:color="auto" w:sz="4" w:space="0"/>
            </w:tcBorders>
            <w:shd w:val="clear" w:color="auto" w:fill="DEEAF6" w:themeFill="accent1" w:themeFillTint="33"/>
          </w:tcPr>
          <w:p w14:paraId="0DBD496C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HJ A.4.1. Učenik razgovara i govori u skladu s komunikacijskom situacijom.</w:t>
            </w:r>
          </w:p>
        </w:tc>
      </w:tr>
      <w:tr w14:paraId="4C92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nil"/>
              <w:bottom w:val="single" w:color="auto" w:sz="6" w:space="0"/>
              <w:right w:val="double" w:color="auto" w:sz="12" w:space="0"/>
            </w:tcBorders>
            <w:shd w:val="clear" w:color="auto" w:fill="DEEAF6" w:themeFill="accent1" w:themeFillTint="33"/>
          </w:tcPr>
          <w:p w14:paraId="402266DB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457" w:type="dxa"/>
            <w:tcBorders>
              <w:top w:val="single" w:color="auto" w:sz="12" w:space="0"/>
              <w:left w:val="double" w:color="auto" w:sz="12" w:space="0"/>
              <w:bottom w:val="single" w:color="auto" w:sz="6" w:space="0"/>
            </w:tcBorders>
            <w:shd w:val="clear" w:color="auto" w:fill="FFD965" w:themeFill="accent4" w:themeFillTint="99"/>
          </w:tcPr>
          <w:p w14:paraId="1B291DF4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F7CAAC" w:themeFill="accent2" w:themeFillTint="66"/>
          </w:tcPr>
          <w:p w14:paraId="136EEBFE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</w:tcPr>
          <w:p w14:paraId="21602B4B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6" w:space="0"/>
            </w:tcBorders>
            <w:shd w:val="clear" w:color="auto" w:fill="FF66FF"/>
          </w:tcPr>
          <w:p w14:paraId="0169A2AF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</w:tr>
      <w:tr w14:paraId="19F0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000000" w:sz="4" w:space="0"/>
              <w:right w:val="double" w:color="auto" w:sz="12" w:space="0"/>
            </w:tcBorders>
          </w:tcPr>
          <w:p w14:paraId="346FA07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Razgovara i govori prema zadanoj ili slobodnoj temi.</w:t>
            </w:r>
          </w:p>
        </w:tc>
        <w:tc>
          <w:tcPr>
            <w:tcW w:w="3457" w:type="dxa"/>
            <w:tcBorders>
              <w:top w:val="single" w:color="000000" w:sz="4" w:space="0"/>
              <w:left w:val="double" w:color="auto" w:sz="12" w:space="0"/>
            </w:tcBorders>
          </w:tcPr>
          <w:p w14:paraId="7AA2B84C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Razgovara i govori prema zadanoj temi koristeći jednostavne rečenice i prilično siromašan rječnik, često tražeći pomoć ili razgovara odgovaranjem na pitanja.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</w:tcBorders>
          </w:tcPr>
          <w:p w14:paraId="4F8547E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Razgovara i govori prema zadanoj temi koristeći prosječan rječnik, rjeđe uvodeći nove riječi. Pri razgovoru o slobodnoj temi se češće ne osjeća sigurno te traži pomoć i povratnu informaciju.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</w:tcBorders>
          </w:tcPr>
          <w:p w14:paraId="472337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Razgovara i govori prema zadanoj ili slobodnoj temi koristeći širi raspon vokabulara uz manje greške.</w:t>
            </w:r>
          </w:p>
        </w:tc>
        <w:tc>
          <w:tcPr>
            <w:tcW w:w="3408" w:type="dxa"/>
            <w:gridSpan w:val="3"/>
          </w:tcPr>
          <w:p w14:paraId="2D11AB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Razgovara i govori prema zadanoj ili slobodnoj temi slobodno, pravilno, jezično i književno, rabi nepoznate riječi (to jest nepoznate riječi uvrštava u svoj rječnik čime one postaju poznate). Rečenice su skladno oblikovane proširene i živopisne.</w:t>
            </w:r>
          </w:p>
        </w:tc>
      </w:tr>
      <w:tr w14:paraId="3B20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345245E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Sadržajem i strukturom govorenja cjelovito obuhvaća temu.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6B8BB86C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Sadržajem i strukturom govorenja isključivo uz pomoć obuhvaća temu, ali ne potpuno. Potreban stalan poticaj i podsjećanje na temu i strukturu.</w:t>
            </w:r>
          </w:p>
        </w:tc>
        <w:tc>
          <w:tcPr>
            <w:tcW w:w="3402" w:type="dxa"/>
            <w:gridSpan w:val="2"/>
          </w:tcPr>
          <w:p w14:paraId="6A2F06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Sadržajem i strukturom govorenja djelomično obuhvaća temu.</w:t>
            </w:r>
          </w:p>
        </w:tc>
        <w:tc>
          <w:tcPr>
            <w:tcW w:w="3260" w:type="dxa"/>
            <w:gridSpan w:val="2"/>
          </w:tcPr>
          <w:p w14:paraId="290967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Sadržajem i strukturom govorenja cjelovito obuhvaća temu, čineći manje greške.</w:t>
            </w:r>
          </w:p>
        </w:tc>
        <w:tc>
          <w:tcPr>
            <w:tcW w:w="3408" w:type="dxa"/>
            <w:gridSpan w:val="3"/>
          </w:tcPr>
          <w:p w14:paraId="68DE81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Sadržajem i strukturom govorenja cjelovito  obuhvaća temu, ne pravi stanke, izlaže jasno, koncizno i temeljito.</w:t>
            </w:r>
          </w:p>
        </w:tc>
      </w:tr>
      <w:tr w14:paraId="715F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6EB49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Organizira govor prema jednostavnoj strukturi: uvod, središnji dio, završetak.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7E968261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Teže i često čineći greške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reproducira</w:t>
            </w:r>
            <w:r>
              <w:rPr>
                <w:rFonts w:cstheme="minorHAnsi"/>
                <w:iCs/>
                <w:sz w:val="24"/>
                <w:szCs w:val="24"/>
              </w:rPr>
              <w:t xml:space="preserve"> govor prema jednostavnoj strukturi: uvod, središnji dio, završetak. Ne povezuje niti slijedi zadanu jednostavnu strukturu.</w:t>
            </w:r>
          </w:p>
        </w:tc>
        <w:tc>
          <w:tcPr>
            <w:tcW w:w="3402" w:type="dxa"/>
            <w:gridSpan w:val="2"/>
          </w:tcPr>
          <w:p w14:paraId="6F14D1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Reproducira  govor prema jednostavnoj strukturi: uvod, središnji dio, završetak uz zadani i naučeni predložak.</w:t>
            </w:r>
          </w:p>
        </w:tc>
        <w:tc>
          <w:tcPr>
            <w:tcW w:w="3260" w:type="dxa"/>
            <w:gridSpan w:val="2"/>
          </w:tcPr>
          <w:p w14:paraId="0CA2E0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Većinom samostalno organizira govor prema jednostavnoj strukturi: uvod, središnji dio, završetak.</w:t>
            </w:r>
          </w:p>
        </w:tc>
        <w:tc>
          <w:tcPr>
            <w:tcW w:w="3408" w:type="dxa"/>
            <w:gridSpan w:val="3"/>
          </w:tcPr>
          <w:p w14:paraId="5F844B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i samostalno organizira govor prema jednostavnoj strukturi: uvod, središnji dio, završetak.</w:t>
            </w:r>
          </w:p>
        </w:tc>
      </w:tr>
      <w:tr w14:paraId="0BDA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078904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Stvaralačkim postupcima oblikuje govorene tekstove.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05AA817B">
            <w:pPr>
              <w:spacing w:after="0" w:line="240" w:lineRule="auto"/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  <w:lang w:val="hr-BA"/>
              </w:rPr>
              <w:t>Prema unaprijed određenom predlošku, uz greške i stalan poticaj, djelomično oblikuje govoreni tekst većinom stvaralačkim postupkom opisivanja (često navodi pri opisivanju upravni govor iz teksta, što ukazuje na memoriziranje govorenog teksta isključivo djelomičnim krasnoslovom).</w:t>
            </w:r>
          </w:p>
        </w:tc>
        <w:tc>
          <w:tcPr>
            <w:tcW w:w="3402" w:type="dxa"/>
            <w:gridSpan w:val="2"/>
          </w:tcPr>
          <w:p w14:paraId="7936048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Povremenim opisivanjem oblikuje govorene tekstove.</w:t>
            </w:r>
          </w:p>
        </w:tc>
        <w:tc>
          <w:tcPr>
            <w:tcW w:w="3260" w:type="dxa"/>
            <w:gridSpan w:val="2"/>
          </w:tcPr>
          <w:p w14:paraId="285990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i uz manja navođenja oblikuje govorene tekstove opisivanje, povremeno koristeći dijalog i monolog, kao i povremeno oblikovanje  teksta kao pripovjedaču 1. ili 3. osobi.</w:t>
            </w:r>
          </w:p>
        </w:tc>
        <w:tc>
          <w:tcPr>
            <w:tcW w:w="3408" w:type="dxa"/>
            <w:gridSpan w:val="3"/>
          </w:tcPr>
          <w:p w14:paraId="0EFFF1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oblikuje govorene tekstove koristeći stvaralačke postupke: opisivanje, dijalog, monolog, kao i oblikovanje teksta kao pripovjedaču 1. ili 3. osobi.</w:t>
            </w:r>
          </w:p>
        </w:tc>
      </w:tr>
      <w:tr w14:paraId="5ECC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5A7C84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organiziranoj ili spontanoj raspravi.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48CEFD1C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Sudjeluje u organiziranoj ili spontanoj raspravi većinom kao </w:t>
            </w:r>
          </w:p>
        </w:tc>
        <w:tc>
          <w:tcPr>
            <w:tcW w:w="3402" w:type="dxa"/>
            <w:gridSpan w:val="2"/>
          </w:tcPr>
          <w:p w14:paraId="47D0EB1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jasne upute  sudjeluje u organiziranoj ili spontanoj raspravi.</w:t>
            </w:r>
          </w:p>
        </w:tc>
        <w:tc>
          <w:tcPr>
            <w:tcW w:w="3260" w:type="dxa"/>
            <w:gridSpan w:val="2"/>
          </w:tcPr>
          <w:p w14:paraId="34D8D6D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organiziranoj ili spontanoj raspravi.</w:t>
            </w:r>
          </w:p>
        </w:tc>
        <w:tc>
          <w:tcPr>
            <w:tcW w:w="3408" w:type="dxa"/>
            <w:gridSpan w:val="3"/>
          </w:tcPr>
          <w:p w14:paraId="7DB689A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Samouvjereno sudjeluje u organiziranoj ili spontanoj raspravi, jasno izlaže i obrazlaže svoje stavove te ih potkrjepljuje primjerima.</w:t>
            </w:r>
          </w:p>
        </w:tc>
      </w:tr>
      <w:tr w14:paraId="1237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53717E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komunikacije u raspravi: sluša sugovornike, govori kad ima riječ.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2E295127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Uz poticaj poštuje pravila komunikacije u raspravi, ali ih se često i ne pridržava. Potrebno je stalno održavati pažnju i koncentraciju, pažnja često nije usmjerena na sugovornike. Govori i kada nije dobio/la riječ. Na poticaj i ponovljene upute većinom pozitivno reagira.</w:t>
            </w:r>
          </w:p>
        </w:tc>
        <w:tc>
          <w:tcPr>
            <w:tcW w:w="3402" w:type="dxa"/>
            <w:gridSpan w:val="2"/>
          </w:tcPr>
          <w:p w14:paraId="021B09C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podsjećanje na pravila i upute  poštuje pravila komunikacije u raspravi: sluša sugovornike, ali često govori i kad nema riječ.</w:t>
            </w:r>
          </w:p>
        </w:tc>
        <w:tc>
          <w:tcPr>
            <w:tcW w:w="3260" w:type="dxa"/>
            <w:gridSpan w:val="2"/>
          </w:tcPr>
          <w:p w14:paraId="6253E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Poštuje pravila komunikacije u raspravi: sluša sugovornike, govori kad ima riječ., ponekad odstupi od pravila, ali se brzo ispravi. </w:t>
            </w:r>
          </w:p>
        </w:tc>
        <w:tc>
          <w:tcPr>
            <w:tcW w:w="3408" w:type="dxa"/>
            <w:gridSpan w:val="3"/>
          </w:tcPr>
          <w:p w14:paraId="47AB50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 poštuje pravila komunikacije u raspravi: sluša sugovornike, govori kad ima riječ.</w:t>
            </w:r>
          </w:p>
        </w:tc>
      </w:tr>
      <w:tr w14:paraId="24F8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02D6D0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024871FC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Slabije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>
              <w:rPr>
                <w:rFonts w:cstheme="minorHAnsi"/>
                <w:iCs/>
                <w:sz w:val="24"/>
                <w:szCs w:val="24"/>
              </w:rPr>
              <w:t>repoznaje važnost neverbalne komunikacije.</w:t>
            </w:r>
          </w:p>
        </w:tc>
        <w:tc>
          <w:tcPr>
            <w:tcW w:w="3402" w:type="dxa"/>
            <w:gridSpan w:val="2"/>
          </w:tcPr>
          <w:p w14:paraId="30498A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komunikacije.</w:t>
            </w:r>
          </w:p>
        </w:tc>
        <w:tc>
          <w:tcPr>
            <w:tcW w:w="3260" w:type="dxa"/>
            <w:gridSpan w:val="2"/>
          </w:tcPr>
          <w:p w14:paraId="105744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primjenjuje važnost neverbalne komunikacije.</w:t>
            </w:r>
          </w:p>
        </w:tc>
        <w:tc>
          <w:tcPr>
            <w:tcW w:w="3408" w:type="dxa"/>
            <w:gridSpan w:val="3"/>
          </w:tcPr>
          <w:p w14:paraId="7EEB53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primjenjuje i potiče ostale učenike na neverbalnu komunikaciju i važnost iste.</w:t>
            </w:r>
          </w:p>
        </w:tc>
      </w:tr>
      <w:tr w14:paraId="4609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66E738F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nove riječi u komunikacijskoj situaciji.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2D667764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Isključivo uz poticaj i navođenje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>
              <w:rPr>
                <w:rFonts w:cstheme="minorHAnsi"/>
                <w:iCs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3402" w:type="dxa"/>
            <w:gridSpan w:val="2"/>
          </w:tcPr>
          <w:p w14:paraId="4EFEFC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čestu reprodukciju povremeno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>
              <w:rPr>
                <w:rFonts w:cstheme="minorHAnsi"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3260" w:type="dxa"/>
            <w:gridSpan w:val="2"/>
          </w:tcPr>
          <w:p w14:paraId="272BF3D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 primjenjuje nove riječi u komunikacijskoj situaciji.</w:t>
            </w:r>
          </w:p>
        </w:tc>
        <w:tc>
          <w:tcPr>
            <w:tcW w:w="3408" w:type="dxa"/>
            <w:gridSpan w:val="3"/>
          </w:tcPr>
          <w:p w14:paraId="5C3706B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i slobodno  primjenjuje nove riječi u komunikacijskoj situaciji.</w:t>
            </w:r>
          </w:p>
        </w:tc>
      </w:tr>
      <w:tr w14:paraId="32EC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bottom w:val="single" w:color="auto" w:sz="4" w:space="0"/>
              <w:right w:val="double" w:color="auto" w:sz="12" w:space="0"/>
            </w:tcBorders>
          </w:tcPr>
          <w:p w14:paraId="62924554">
            <w:pPr>
              <w:pStyle w:val="11"/>
              <w:spacing w:after="0" w:line="240" w:lineRule="auto"/>
              <w:ind w:left="37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Poštuje društveno prihvatljiva pravila uljudne komunikacije u različitim životnim situacijama.</w:t>
            </w:r>
          </w:p>
        </w:tc>
        <w:tc>
          <w:tcPr>
            <w:tcW w:w="3457" w:type="dxa"/>
            <w:tcBorders>
              <w:left w:val="double" w:color="auto" w:sz="12" w:space="0"/>
              <w:bottom w:val="single" w:color="auto" w:sz="4" w:space="0"/>
            </w:tcBorders>
          </w:tcPr>
          <w:p w14:paraId="18BB3AF9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Prema primjeru prepoznaje društveno prihvatljiva pravila uljudne komunikacije u različitim životnim situacijama.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</w:tcPr>
          <w:p w14:paraId="61D219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Prepoznaje i djelomično poštuje društveno prihvatljiva pravila uljudne komunikacije u različitim životnim situacijama.</w:t>
            </w:r>
          </w:p>
        </w:tc>
        <w:tc>
          <w:tcPr>
            <w:tcW w:w="3260" w:type="dxa"/>
            <w:gridSpan w:val="2"/>
            <w:tcBorders>
              <w:bottom w:val="single" w:color="auto" w:sz="4" w:space="0"/>
            </w:tcBorders>
          </w:tcPr>
          <w:p w14:paraId="5418FE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Poštuje i uglavnom primjenjuje društveno prihvatljiva pravila uljudne komunikacije u različitim životnim situacijama.</w:t>
            </w:r>
          </w:p>
        </w:tc>
        <w:tc>
          <w:tcPr>
            <w:tcW w:w="3408" w:type="dxa"/>
            <w:gridSpan w:val="3"/>
            <w:tcBorders>
              <w:bottom w:val="single" w:color="auto" w:sz="4" w:space="0"/>
            </w:tcBorders>
          </w:tcPr>
          <w:p w14:paraId="5DD797EF">
            <w:pPr>
              <w:spacing w:after="0" w:line="240" w:lineRule="auto"/>
              <w:ind w:left="5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Poštuje i primjenjuje društveno prihvatljiva pravila uljudne komunikacije u različitim životnim situacijama.</w:t>
            </w:r>
          </w:p>
        </w:tc>
      </w:tr>
      <w:tr w14:paraId="2D2E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376EB5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A.4.2. Učenik sluša različite tekstove, izdvaja važne podatke i prepričava sadržaj poslušanoga teksta.</w:t>
            </w:r>
          </w:p>
        </w:tc>
      </w:tr>
      <w:tr w14:paraId="1441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4" w:space="0"/>
              <w:bottom w:val="single" w:color="auto" w:sz="6" w:space="0"/>
              <w:right w:val="double" w:color="auto" w:sz="12" w:space="0"/>
            </w:tcBorders>
            <w:shd w:val="clear" w:color="auto" w:fill="DEEAF6" w:themeFill="accent1" w:themeFillTint="33"/>
          </w:tcPr>
          <w:p w14:paraId="75BBE312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457" w:type="dxa"/>
            <w:tcBorders>
              <w:top w:val="single" w:color="auto" w:sz="4" w:space="0"/>
              <w:left w:val="double" w:color="auto" w:sz="12" w:space="0"/>
              <w:bottom w:val="single" w:color="auto" w:sz="6" w:space="0"/>
            </w:tcBorders>
            <w:shd w:val="clear" w:color="auto" w:fill="FFD965" w:themeFill="accent4" w:themeFillTint="99"/>
          </w:tcPr>
          <w:p w14:paraId="4600EB64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bottom w:val="single" w:color="auto" w:sz="6" w:space="0"/>
              <w:right w:val="single" w:color="000000" w:sz="4" w:space="0"/>
            </w:tcBorders>
            <w:shd w:val="clear" w:color="auto" w:fill="F7CAAC" w:themeFill="accent2" w:themeFillTint="66"/>
          </w:tcPr>
          <w:p w14:paraId="2C533E16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</w:tcPr>
          <w:p w14:paraId="108194E8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6" w:space="0"/>
            </w:tcBorders>
            <w:shd w:val="clear" w:color="auto" w:fill="FF66FF"/>
          </w:tcPr>
          <w:p w14:paraId="563A43A0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</w:tr>
      <w:tr w14:paraId="0DA2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000000" w:sz="4" w:space="0"/>
              <w:bottom w:val="single" w:color="auto" w:sz="4" w:space="0"/>
              <w:right w:val="double" w:color="auto" w:sz="12" w:space="0"/>
            </w:tcBorders>
          </w:tcPr>
          <w:p w14:paraId="224B20B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uputi.</w:t>
            </w:r>
          </w:p>
        </w:tc>
        <w:tc>
          <w:tcPr>
            <w:tcW w:w="3457" w:type="dxa"/>
            <w:tcBorders>
              <w:top w:val="single" w:color="000000" w:sz="4" w:space="0"/>
              <w:left w:val="double" w:color="auto" w:sz="12" w:space="0"/>
              <w:bottom w:val="single" w:color="auto" w:sz="4" w:space="0"/>
            </w:tcBorders>
          </w:tcPr>
          <w:p w14:paraId="35227BD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stalu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 neke važne podatke iz poslušanoga teksta prema uputi.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bottom w:val="single" w:color="auto" w:sz="4" w:space="0"/>
            </w:tcBorders>
          </w:tcPr>
          <w:p w14:paraId="06F530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uz dodatna pojašnjenja  izdvaja važne podatke iz poslušanoga teksta prema uputi.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bottom w:val="single" w:color="auto" w:sz="4" w:space="0"/>
            </w:tcBorders>
          </w:tcPr>
          <w:p w14:paraId="075D4E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uputi.</w:t>
            </w:r>
          </w:p>
        </w:tc>
        <w:tc>
          <w:tcPr>
            <w:tcW w:w="3408" w:type="dxa"/>
            <w:gridSpan w:val="3"/>
            <w:tcBorders>
              <w:bottom w:val="single" w:color="auto" w:sz="4" w:space="0"/>
            </w:tcBorders>
          </w:tcPr>
          <w:p w14:paraId="2195DF3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 brzo, jasno i točno.</w:t>
            </w:r>
          </w:p>
        </w:tc>
      </w:tr>
      <w:tr w14:paraId="6D5C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bottom w:val="single" w:color="auto" w:sz="4" w:space="0"/>
              <w:right w:val="double" w:color="auto" w:sz="12" w:space="0"/>
            </w:tcBorders>
          </w:tcPr>
          <w:p w14:paraId="260590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Oblikuje bilješke na temelju izdvojenih podataka.</w:t>
            </w:r>
          </w:p>
        </w:tc>
        <w:tc>
          <w:tcPr>
            <w:tcW w:w="3457" w:type="dxa"/>
            <w:tcBorders>
              <w:left w:val="double" w:color="auto" w:sz="12" w:space="0"/>
              <w:bottom w:val="single" w:color="auto" w:sz="4" w:space="0"/>
            </w:tcBorders>
          </w:tcPr>
          <w:p w14:paraId="145D56B5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Rijetko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blikuje bilješke na temelju izdvojenih podataka, uz predložak djelomično uspije izvršiti zadatak.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</w:tcPr>
          <w:p w14:paraId="5BD40F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 oblikuje bilješke na temelju izdvojenih podataka.</w:t>
            </w:r>
          </w:p>
        </w:tc>
        <w:tc>
          <w:tcPr>
            <w:tcW w:w="3260" w:type="dxa"/>
            <w:gridSpan w:val="2"/>
            <w:tcBorders>
              <w:bottom w:val="single" w:color="auto" w:sz="4" w:space="0"/>
            </w:tcBorders>
          </w:tcPr>
          <w:p w14:paraId="715839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Oblikuje bilješke na temelju izdvojenih podataka uz poneku uputu.</w:t>
            </w:r>
          </w:p>
        </w:tc>
        <w:tc>
          <w:tcPr>
            <w:tcW w:w="3408" w:type="dxa"/>
            <w:gridSpan w:val="3"/>
            <w:tcBorders>
              <w:bottom w:val="single" w:color="auto" w:sz="4" w:space="0"/>
            </w:tcBorders>
          </w:tcPr>
          <w:p w14:paraId="60A678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dopune  oblikuje bilješke na temelju izdvojenih podataka.</w:t>
            </w:r>
          </w:p>
        </w:tc>
      </w:tr>
      <w:tr w14:paraId="2DC9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bottom w:val="single" w:color="auto" w:sz="4" w:space="0"/>
              <w:right w:val="double" w:color="auto" w:sz="12" w:space="0"/>
            </w:tcBorders>
          </w:tcPr>
          <w:p w14:paraId="055425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na temelju bilježaka.</w:t>
            </w:r>
          </w:p>
        </w:tc>
        <w:tc>
          <w:tcPr>
            <w:tcW w:w="3457" w:type="dxa"/>
            <w:tcBorders>
              <w:left w:val="double" w:color="auto" w:sz="12" w:space="0"/>
              <w:bottom w:val="single" w:color="auto" w:sz="4" w:space="0"/>
            </w:tcBorders>
          </w:tcPr>
          <w:p w14:paraId="749DC2FB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ili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repričava poslušani tekst na temelju bilježaka uz dosta grešaka.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</w:tcPr>
          <w:p w14:paraId="634E11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greške i ispravljanja  prepričava poslušani tekst na temelju bilježaka.</w:t>
            </w:r>
          </w:p>
        </w:tc>
        <w:tc>
          <w:tcPr>
            <w:tcW w:w="3260" w:type="dxa"/>
            <w:gridSpan w:val="2"/>
            <w:tcBorders>
              <w:bottom w:val="single" w:color="auto" w:sz="4" w:space="0"/>
            </w:tcBorders>
          </w:tcPr>
          <w:p w14:paraId="450F4C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Uspješno, uz manje, nezamjetne greške,  prepričava poslušani tekst na temelju bilježaka</w:t>
            </w:r>
          </w:p>
        </w:tc>
        <w:tc>
          <w:tcPr>
            <w:tcW w:w="3408" w:type="dxa"/>
            <w:gridSpan w:val="3"/>
            <w:tcBorders>
              <w:bottom w:val="single" w:color="auto" w:sz="4" w:space="0"/>
            </w:tcBorders>
          </w:tcPr>
          <w:p w14:paraId="76EE449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Uspješno, točno i bez greške  prepričava poslušani tekst na temelju bilježaka</w:t>
            </w:r>
          </w:p>
        </w:tc>
      </w:tr>
      <w:tr w14:paraId="29C1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bottom w:val="single" w:color="auto" w:sz="12" w:space="0"/>
              <w:right w:val="double" w:color="auto" w:sz="12" w:space="0"/>
            </w:tcBorders>
          </w:tcPr>
          <w:p w14:paraId="1D2C4A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nepoznate riječi služeći se dječjim rječnicima.</w:t>
            </w:r>
          </w:p>
        </w:tc>
        <w:tc>
          <w:tcPr>
            <w:tcW w:w="3457" w:type="dxa"/>
            <w:tcBorders>
              <w:left w:val="double" w:color="auto" w:sz="12" w:space="0"/>
              <w:bottom w:val="single" w:color="auto" w:sz="12" w:space="0"/>
            </w:tcBorders>
          </w:tcPr>
          <w:p w14:paraId="7E8FE247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Većinom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bjašnjava nepoznate riječi služeći se dječjim rječnicima., uz doslovno ukazivanje na rječnik i jasne u detaljne upute uspije objasniti poneku riječ.</w:t>
            </w:r>
          </w:p>
        </w:tc>
        <w:tc>
          <w:tcPr>
            <w:tcW w:w="3402" w:type="dxa"/>
            <w:gridSpan w:val="2"/>
            <w:tcBorders>
              <w:bottom w:val="single" w:color="auto" w:sz="12" w:space="0"/>
            </w:tcBorders>
          </w:tcPr>
          <w:p w14:paraId="70E8B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 objašnjava kraće nepoznate riječi služeći se dječjim rječnicima.</w:t>
            </w:r>
          </w:p>
        </w:tc>
        <w:tc>
          <w:tcPr>
            <w:tcW w:w="3260" w:type="dxa"/>
            <w:gridSpan w:val="2"/>
            <w:tcBorders>
              <w:bottom w:val="single" w:color="auto" w:sz="12" w:space="0"/>
            </w:tcBorders>
          </w:tcPr>
          <w:p w14:paraId="2B2418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uspješno  objašnjava nepoznate riječi služeći se dječjim rječnicima.</w:t>
            </w:r>
          </w:p>
        </w:tc>
        <w:tc>
          <w:tcPr>
            <w:tcW w:w="3408" w:type="dxa"/>
            <w:gridSpan w:val="3"/>
            <w:tcBorders>
              <w:bottom w:val="single" w:color="auto" w:sz="12" w:space="0"/>
            </w:tcBorders>
          </w:tcPr>
          <w:p w14:paraId="22DD95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Sasvim uspješno i dajući primjer  objašnjava nepoznate riječi služeći se dječjim rječnicima.</w:t>
            </w:r>
          </w:p>
        </w:tc>
      </w:tr>
      <w:tr w14:paraId="066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015DCC0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A.4.3. Učenik čita tekst i prepričava sadržaj teksta služeći se bilješkama.</w:t>
            </w:r>
          </w:p>
        </w:tc>
      </w:tr>
      <w:tr w14:paraId="1049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4" w:space="0"/>
              <w:bottom w:val="single" w:color="auto" w:sz="6" w:space="0"/>
              <w:right w:val="double" w:color="auto" w:sz="12" w:space="0"/>
            </w:tcBorders>
            <w:shd w:val="clear" w:color="auto" w:fill="DEEAF6" w:themeFill="accent1" w:themeFillTint="33"/>
          </w:tcPr>
          <w:p w14:paraId="5F405467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457" w:type="dxa"/>
            <w:tcBorders>
              <w:top w:val="single" w:color="auto" w:sz="12" w:space="0"/>
              <w:left w:val="double" w:color="auto" w:sz="12" w:space="0"/>
              <w:bottom w:val="single" w:color="auto" w:sz="6" w:space="0"/>
            </w:tcBorders>
            <w:shd w:val="clear" w:color="auto" w:fill="FFD965" w:themeFill="accent4" w:themeFillTint="99"/>
          </w:tcPr>
          <w:p w14:paraId="1EC5420F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F7CAAC" w:themeFill="accent2" w:themeFillTint="66"/>
          </w:tcPr>
          <w:p w14:paraId="10840C9F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</w:tcPr>
          <w:p w14:paraId="34E4FB11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6" w:space="0"/>
            </w:tcBorders>
            <w:shd w:val="clear" w:color="auto" w:fill="FF66FF"/>
          </w:tcPr>
          <w:p w14:paraId="4F8083B5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</w:tr>
      <w:tr w14:paraId="40D5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000000" w:sz="4" w:space="0"/>
              <w:right w:val="double" w:color="auto" w:sz="12" w:space="0"/>
            </w:tcBorders>
          </w:tcPr>
          <w:p w14:paraId="703FF44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sadržaj.</w:t>
            </w:r>
          </w:p>
        </w:tc>
        <w:tc>
          <w:tcPr>
            <w:tcW w:w="3457" w:type="dxa"/>
            <w:tcBorders>
              <w:top w:val="single" w:color="000000" w:sz="4" w:space="0"/>
              <w:left w:val="double" w:color="auto" w:sz="12" w:space="0"/>
            </w:tcBorders>
          </w:tcPr>
          <w:p w14:paraId="4BA03CC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Prepoznaje grafičku strukturu teksta i sadržaj.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</w:tcBorders>
          </w:tcPr>
          <w:p w14:paraId="5D495A3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Povezuje grafičku strukturu teksta i sadržaj uz određene upute i pomoć (određuje naslov i dijelove ukoliko su vidno razdvojeni, ali teže uočava pasuse to jest odlomke). 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</w:tcBorders>
          </w:tcPr>
          <w:p w14:paraId="6215DB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 većinom samostalno i uspješno.</w:t>
            </w:r>
          </w:p>
        </w:tc>
        <w:tc>
          <w:tcPr>
            <w:tcW w:w="3408" w:type="dxa"/>
            <w:gridSpan w:val="3"/>
          </w:tcPr>
          <w:p w14:paraId="7B9FE9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 samostalno i uspješno, snalazi se u odlomcima, redovima, pronalazi tražene podatke i slično.</w:t>
            </w:r>
          </w:p>
        </w:tc>
      </w:tr>
      <w:tr w14:paraId="061F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539E38CA">
            <w:pPr>
              <w:spacing w:after="0" w:line="240" w:lineRule="auto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piše bilješke s obzirom na sadržaj i strukturu.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20FF5F75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Isključivo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>
              <w:rPr>
                <w:rFonts w:cstheme="minorHAnsi"/>
                <w:iCs/>
                <w:sz w:val="24"/>
                <w:szCs w:val="24"/>
              </w:rPr>
              <w:t>zdvaja važne podatke iz teksta</w:t>
            </w:r>
          </w:p>
        </w:tc>
        <w:tc>
          <w:tcPr>
            <w:tcW w:w="3402" w:type="dxa"/>
            <w:gridSpan w:val="2"/>
          </w:tcPr>
          <w:p w14:paraId="7FFDC3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Većinom uz pomoć izdvaja važne podatke iz teksta, ali samostalno teže piše bilješke s obzirom na sadržaj i strukturu.</w:t>
            </w:r>
          </w:p>
        </w:tc>
        <w:tc>
          <w:tcPr>
            <w:tcW w:w="3260" w:type="dxa"/>
            <w:gridSpan w:val="2"/>
          </w:tcPr>
          <w:p w14:paraId="4540ED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Izdvaja važne podatke iz teksta i piše bilješke s obzirom na sadržaj i strukturu uz poneku uputu od strane učitelja.</w:t>
            </w:r>
          </w:p>
        </w:tc>
        <w:tc>
          <w:tcPr>
            <w:tcW w:w="3408" w:type="dxa"/>
            <w:gridSpan w:val="3"/>
          </w:tcPr>
          <w:p w14:paraId="66D4A0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Uspješno i točno izdvaja važne podatke iz teksta i piše bilješke s obzirom na sadržaj i strukturu.</w:t>
            </w:r>
          </w:p>
        </w:tc>
      </w:tr>
      <w:tr w14:paraId="4756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057384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tekst na temelju bilježaka.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794C56C2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Uz stalno navođenje, podsjećanje i općenitu pomoć, kratkim, prilično nepovezanim i agramatičnim rečenicama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</w:t>
            </w:r>
            <w:r>
              <w:rPr>
                <w:rFonts w:cstheme="minorHAnsi"/>
                <w:iCs/>
                <w:sz w:val="24"/>
                <w:szCs w:val="24"/>
              </w:rPr>
              <w:t>repričava tekst na temelju bilježaka.</w:t>
            </w:r>
          </w:p>
        </w:tc>
        <w:tc>
          <w:tcPr>
            <w:tcW w:w="3402" w:type="dxa"/>
            <w:gridSpan w:val="2"/>
          </w:tcPr>
          <w:p w14:paraId="00A95A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dosta podsjećanja u bilješkama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>
              <w:rPr>
                <w:rFonts w:cstheme="minorHAnsi"/>
                <w:sz w:val="24"/>
                <w:szCs w:val="24"/>
              </w:rPr>
              <w:t>repričava tekst na temelju bilježaka. Rečenice su šture, kratke i nedostatne s informacijama.</w:t>
            </w:r>
          </w:p>
        </w:tc>
        <w:tc>
          <w:tcPr>
            <w:tcW w:w="3260" w:type="dxa"/>
            <w:gridSpan w:val="2"/>
          </w:tcPr>
          <w:p w14:paraId="7BF60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Samostalno, točno, uz poneku grešku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  <w:tc>
          <w:tcPr>
            <w:tcW w:w="3408" w:type="dxa"/>
            <w:gridSpan w:val="3"/>
          </w:tcPr>
          <w:p w14:paraId="281BA35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Pravilno, jasno, s proširenim i živopisnim rečenicama te s iznošenjem vlastitog mišljenja na kraju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</w:tr>
      <w:tr w14:paraId="72DF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58E353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podatke u grafičkim prikazima.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7C4F61E4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Uz gotov predložak i nakon primjera nekoliko suučenika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>
              <w:rPr>
                <w:rFonts w:cstheme="minorHAnsi"/>
                <w:iCs/>
                <w:sz w:val="24"/>
                <w:szCs w:val="24"/>
              </w:rPr>
              <w:t>bjašnjava podatke u grafičkim prikazima.</w:t>
            </w:r>
          </w:p>
        </w:tc>
        <w:tc>
          <w:tcPr>
            <w:tcW w:w="3402" w:type="dxa"/>
            <w:gridSpan w:val="2"/>
          </w:tcPr>
          <w:p w14:paraId="0C6B5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>
              <w:rPr>
                <w:rFonts w:cstheme="minorHAnsi"/>
                <w:sz w:val="24"/>
                <w:szCs w:val="24"/>
              </w:rPr>
              <w:t>bjašnjava podatke u grafičkim prikazima, ukoliko grafički prikaz sadrži dvije karakteristike, jasno prikazane.</w:t>
            </w:r>
          </w:p>
        </w:tc>
        <w:tc>
          <w:tcPr>
            <w:tcW w:w="3260" w:type="dxa"/>
            <w:gridSpan w:val="2"/>
          </w:tcPr>
          <w:p w14:paraId="0CD0EBB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Objašnjava podatke u grafičkim prikazima.</w:t>
            </w:r>
          </w:p>
        </w:tc>
        <w:tc>
          <w:tcPr>
            <w:tcW w:w="3408" w:type="dxa"/>
            <w:gridSpan w:val="3"/>
          </w:tcPr>
          <w:p w14:paraId="45EEBD4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Objašnjava i uspoređuje  podatke u grafičkim prikazima.</w:t>
            </w:r>
          </w:p>
        </w:tc>
      </w:tr>
      <w:tr w14:paraId="3732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bottom w:val="single" w:color="auto" w:sz="12" w:space="0"/>
              <w:right w:val="double" w:color="auto" w:sz="12" w:space="0"/>
            </w:tcBorders>
          </w:tcPr>
          <w:p w14:paraId="0C61DC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nepoznate riječi: na temelju vođenoga razgovora, zaključivanja na temelju konteksta, s pomoću rječnika nakon čitanja teksta.</w:t>
            </w:r>
          </w:p>
        </w:tc>
        <w:tc>
          <w:tcPr>
            <w:tcW w:w="3457" w:type="dxa"/>
            <w:tcBorders>
              <w:left w:val="double" w:color="auto" w:sz="12" w:space="0"/>
              <w:bottom w:val="single" w:color="auto" w:sz="12" w:space="0"/>
            </w:tcBorders>
          </w:tcPr>
          <w:p w14:paraId="77F0CEDC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Teže objašnjava nepoznate riječi, isključivo uz jasne upute (rječnik na kraju udžbenika, stranica). </w:t>
            </w:r>
          </w:p>
        </w:tc>
        <w:tc>
          <w:tcPr>
            <w:tcW w:w="3402" w:type="dxa"/>
            <w:gridSpan w:val="2"/>
            <w:tcBorders>
              <w:bottom w:val="single" w:color="auto" w:sz="12" w:space="0"/>
            </w:tcBorders>
          </w:tcPr>
          <w:p w14:paraId="6C3CD0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nepoznate riječi, samostalno većinom s pomoću rječnika nakon čitanja teksta, ali kroz vođeni razgovor sluša primjere te pokušava samostalno zaključiti. Bogaćenjem svakodnevnog rječnika i ova će vještina se sustavno razvijati.</w:t>
            </w:r>
          </w:p>
        </w:tc>
        <w:tc>
          <w:tcPr>
            <w:tcW w:w="3260" w:type="dxa"/>
            <w:gridSpan w:val="2"/>
            <w:tcBorders>
              <w:bottom w:val="single" w:color="auto" w:sz="12" w:space="0"/>
            </w:tcBorders>
          </w:tcPr>
          <w:p w14:paraId="741E2E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Uspješno, ponekad uz manja odstupanja  objašnjava nepoznate riječi: na temelju vođenoga razgovora, zaključivanja na temelju konteksta, s pomoću rječnika nakon čitanja teksta.</w:t>
            </w:r>
          </w:p>
        </w:tc>
        <w:tc>
          <w:tcPr>
            <w:tcW w:w="3408" w:type="dxa"/>
            <w:gridSpan w:val="3"/>
            <w:tcBorders>
              <w:bottom w:val="single" w:color="auto" w:sz="12" w:space="0"/>
            </w:tcBorders>
          </w:tcPr>
          <w:p w14:paraId="44FCF4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te povezuje značenje nepoznatih riječi: na temelju vođenoga razgovora, zaključivanja na temelju konteksta, s pomoću rječnika nakon čitanja teksta.</w:t>
            </w:r>
          </w:p>
        </w:tc>
      </w:tr>
      <w:tr w14:paraId="088E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DEEAF6" w:themeFill="accent1" w:themeFillTint="33"/>
          </w:tcPr>
          <w:p w14:paraId="1BD9AB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A.4.4. Učenik piše tekstove prema jednostavnoj strukturi.</w:t>
            </w:r>
          </w:p>
        </w:tc>
      </w:tr>
      <w:tr w14:paraId="1199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nil"/>
              <w:bottom w:val="single" w:color="auto" w:sz="6" w:space="0"/>
              <w:right w:val="double" w:color="auto" w:sz="12" w:space="0"/>
            </w:tcBorders>
            <w:shd w:val="clear" w:color="auto" w:fill="DEEAF6" w:themeFill="accent1" w:themeFillTint="33"/>
          </w:tcPr>
          <w:p w14:paraId="66F21919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457" w:type="dxa"/>
            <w:tcBorders>
              <w:top w:val="single" w:color="auto" w:sz="12" w:space="0"/>
              <w:left w:val="double" w:color="auto" w:sz="12" w:space="0"/>
              <w:bottom w:val="single" w:color="auto" w:sz="6" w:space="0"/>
            </w:tcBorders>
            <w:shd w:val="clear" w:color="auto" w:fill="FFD965" w:themeFill="accent4" w:themeFillTint="99"/>
          </w:tcPr>
          <w:p w14:paraId="22349BA9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F7CAAC" w:themeFill="accent2" w:themeFillTint="66"/>
          </w:tcPr>
          <w:p w14:paraId="57447557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</w:tcPr>
          <w:p w14:paraId="7856675D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6" w:space="0"/>
            </w:tcBorders>
            <w:shd w:val="clear" w:color="auto" w:fill="FF66FF"/>
          </w:tcPr>
          <w:p w14:paraId="25C8560B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</w:tr>
      <w:tr w14:paraId="742C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000000" w:sz="4" w:space="0"/>
              <w:right w:val="double" w:color="auto" w:sz="12" w:space="0"/>
            </w:tcBorders>
          </w:tcPr>
          <w:p w14:paraId="50EF59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zaključak.</w:t>
            </w:r>
          </w:p>
        </w:tc>
        <w:tc>
          <w:tcPr>
            <w:tcW w:w="3457" w:type="dxa"/>
            <w:tcBorders>
              <w:top w:val="single" w:color="000000" w:sz="4" w:space="0"/>
              <w:left w:val="double" w:color="auto" w:sz="12" w:space="0"/>
            </w:tcBorders>
          </w:tcPr>
          <w:p w14:paraId="79772C1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unaprijed dogovorene male korake te zornim predočavanjem strukture na konkretnom primjeru, i uz praćenje svakog koraka (uvod, razrada, zaključak) piše kraći tekst, navedenom strukturom siromašnim vokabularom i manjim brojem rečenica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</w:tcBorders>
          </w:tcPr>
          <w:p w14:paraId="6BE394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zaključak. Strukturira pisanog teksta je većinom vidljiva, ali sadržajno nije na razini na kojoj bi trebalo biti (pravopisno i sadržajno).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</w:tcBorders>
          </w:tcPr>
          <w:p w14:paraId="14CF33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zaključak, ali ponekad traži pomoć ili pojašnjenje za razradu ili zaključak (teže razgraničava prijelaz s razrade na zaključak).</w:t>
            </w:r>
          </w:p>
        </w:tc>
        <w:tc>
          <w:tcPr>
            <w:tcW w:w="3408" w:type="dxa"/>
            <w:gridSpan w:val="3"/>
            <w:tcBorders>
              <w:top w:val="single" w:color="auto" w:sz="6" w:space="0"/>
            </w:tcBorders>
          </w:tcPr>
          <w:p w14:paraId="6C00C25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bez pomoći piše tekstove poštujući strukturu: uvod, razrada i zaključak.</w:t>
            </w:r>
          </w:p>
        </w:tc>
      </w:tr>
      <w:tr w14:paraId="0048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5DDCE2B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ovladavanje gramatičkom i stilističkom normom potrebnom za strukturiranje teksta.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6588CD21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prema gotovom predlošku slične teme piše kraći pismeni tekst kojim djelomično uvježbava ovladavanje gramatičke i stilističke norme potrebne za strukturiranje teksta.</w:t>
            </w:r>
          </w:p>
        </w:tc>
        <w:tc>
          <w:tcPr>
            <w:tcW w:w="3402" w:type="dxa"/>
            <w:gridSpan w:val="2"/>
          </w:tcPr>
          <w:p w14:paraId="4C324C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Piše prema zadanom predlošku i uz jasne upute i ispravljanja gramatičke norme tijekom pisanja.</w:t>
            </w:r>
          </w:p>
        </w:tc>
        <w:tc>
          <w:tcPr>
            <w:tcW w:w="3260" w:type="dxa"/>
            <w:gridSpan w:val="2"/>
          </w:tcPr>
          <w:p w14:paraId="409B3E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manja odstupanja  piše prema predlošcima za ovladavanje gramatičkom i stilističkom normom potrebnom za strukturiranje teksta.</w:t>
            </w:r>
          </w:p>
        </w:tc>
        <w:tc>
          <w:tcPr>
            <w:tcW w:w="3408" w:type="dxa"/>
            <w:gridSpan w:val="3"/>
          </w:tcPr>
          <w:p w14:paraId="1EB0D0D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 primjenom do sada usvojenih sadržaja s područja gramatičke i stilske norme (struktura teksta i pravopis)  piše prema predlošcima za ovladavanje gramatičkom i stilističkom normom potrebnom za strukturiranje teksta.</w:t>
            </w:r>
          </w:p>
        </w:tc>
      </w:tr>
      <w:tr w14:paraId="6A59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6FE08F3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pridjeve (opisne, gradivne i posvojne pridjeve na -čki, -ćki, -ski, -ški).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4E941E2A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Piše manji broj opisnih i posvojnih pridjeva, s tim da posvojne većinom piše nepravilno ukoliko ih sam/a izvodi. </w:t>
            </w:r>
          </w:p>
        </w:tc>
        <w:tc>
          <w:tcPr>
            <w:tcW w:w="3402" w:type="dxa"/>
            <w:gridSpan w:val="2"/>
          </w:tcPr>
          <w:p w14:paraId="2355FE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piše ogledne i česte pridjeve, bliske i poznate (više puta ponovljene), najčešće opisne i posvojne, nešto rjeđe gradivne. Dosta griješi u posvojnim pridjevima na -čki, -ćki, -ski, -ški.</w:t>
            </w:r>
          </w:p>
        </w:tc>
        <w:tc>
          <w:tcPr>
            <w:tcW w:w="3260" w:type="dxa"/>
            <w:gridSpan w:val="2"/>
          </w:tcPr>
          <w:p w14:paraId="351485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pridjeve (opisne, gradivne i posvojne pridjeve na -čki, -ćki, -ski, -ški), ponekad je potrebno ponoviti pravilo u pisanju posvojnih pridjeva na -čki, -ćki, -ški, -ski, kao i pridjeva izvedenih od vlastitih imena.</w:t>
            </w:r>
          </w:p>
        </w:tc>
        <w:tc>
          <w:tcPr>
            <w:tcW w:w="3408" w:type="dxa"/>
            <w:gridSpan w:val="3"/>
          </w:tcPr>
          <w:p w14:paraId="6F4CA4C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 piše pridjeve (opisne, gradivne i posvojne pridjeve na -čki, -ćki, -ski, -ški).</w:t>
            </w:r>
          </w:p>
        </w:tc>
      </w:tr>
      <w:tr w14:paraId="6930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0CBDEE9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piše posvojne pridjeve izvedene od vlastitih imena. 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5BF87DC8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točno piše neke posvojne pridjeve izvedene od vlastitih imena (ukoliko su imena učeniku poznata).</w:t>
            </w:r>
          </w:p>
        </w:tc>
        <w:tc>
          <w:tcPr>
            <w:tcW w:w="3402" w:type="dxa"/>
            <w:gridSpan w:val="2"/>
          </w:tcPr>
          <w:p w14:paraId="66FE4F9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griješi, ali pomoću primjera samostalno ispravi te točno napiše posvojne pridjeve izvedene od vlastitih imena. Lakše vlada pisanjem pridjeva na -ov, -ev, -in, nego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čki, -ćki, -ški, -ski.</w:t>
            </w:r>
          </w:p>
        </w:tc>
        <w:tc>
          <w:tcPr>
            <w:tcW w:w="3260" w:type="dxa"/>
            <w:gridSpan w:val="2"/>
          </w:tcPr>
          <w:p w14:paraId="453FA6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točno i pravilno   piše posvojne pridjeve izvedene od vlastitih imena.</w:t>
            </w:r>
          </w:p>
        </w:tc>
        <w:tc>
          <w:tcPr>
            <w:tcW w:w="3408" w:type="dxa"/>
            <w:gridSpan w:val="3"/>
          </w:tcPr>
          <w:p w14:paraId="35D5E14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pomoći i greške točno  piše posvojne pridjeve izvedene od vlastitih imena.</w:t>
            </w:r>
          </w:p>
        </w:tc>
      </w:tr>
      <w:tr w14:paraId="138F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079471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naroda, stanovnika, država, geografskih cjelina, knjiga, filmova, novina.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41B2310B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piše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veliko početno slovo u imenima naroda, stanovnika i država, ali pokazuje nerazumijevanje pravila pri pisanju gore navedenih imena te ista pravila i ne primjenjuje.</w:t>
            </w:r>
          </w:p>
        </w:tc>
        <w:tc>
          <w:tcPr>
            <w:tcW w:w="3402" w:type="dxa"/>
            <w:gridSpan w:val="2"/>
          </w:tcPr>
          <w:p w14:paraId="6C1047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piše veliko početno slovo u imenima naroda, stanovnika i nekih država, primjenjujući načelo poznatoga.  Geografske cjeline, imena knjiga, filmova i novina piše uz dosta grešaka.</w:t>
            </w:r>
          </w:p>
        </w:tc>
        <w:tc>
          <w:tcPr>
            <w:tcW w:w="3260" w:type="dxa"/>
            <w:gridSpan w:val="2"/>
          </w:tcPr>
          <w:p w14:paraId="4788E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neke manje greške koje samostalno ispravlja ukoliko mu se na njih ukaže piše  veliko početno slovo u imenima naroda, stanovnika, država, geografskih cjelina, knjiga, filmova, novina.</w:t>
            </w:r>
          </w:p>
        </w:tc>
        <w:tc>
          <w:tcPr>
            <w:tcW w:w="3408" w:type="dxa"/>
            <w:gridSpan w:val="3"/>
          </w:tcPr>
          <w:p w14:paraId="6A63D92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točno piše  veliko početno slovo u imenima naroda, stanovnika, država, geografskih cjelina, knjiga, filmova, novina.</w:t>
            </w:r>
          </w:p>
        </w:tc>
      </w:tr>
      <w:tr w14:paraId="5DA3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bottom w:val="single" w:color="auto" w:sz="4" w:space="0"/>
              <w:right w:val="double" w:color="auto" w:sz="12" w:space="0"/>
            </w:tcBorders>
          </w:tcPr>
          <w:p w14:paraId="7B7474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Provjerava pravopisnu točnost i slovopisnu čitkost.</w:t>
            </w:r>
          </w:p>
        </w:tc>
        <w:tc>
          <w:tcPr>
            <w:tcW w:w="3457" w:type="dxa"/>
            <w:tcBorders>
              <w:left w:val="double" w:color="auto" w:sz="12" w:space="0"/>
              <w:bottom w:val="single" w:color="auto" w:sz="4" w:space="0"/>
            </w:tcBorders>
          </w:tcPr>
          <w:p w14:paraId="6292F4E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Rijetko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>
              <w:rPr>
                <w:rFonts w:cstheme="minorHAnsi"/>
                <w:iCs/>
                <w:sz w:val="24"/>
                <w:szCs w:val="24"/>
              </w:rPr>
              <w:t>rovjerava pravopisnu točnost i slovopisnu čitkost.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</w:tcPr>
          <w:p w14:paraId="3ACB1E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uz poticaj  provjerava pravopisnu točnost i slovopisnu čitkost, ali se samostalno ne ispravlja, niti uviđa greške. </w:t>
            </w:r>
          </w:p>
        </w:tc>
        <w:tc>
          <w:tcPr>
            <w:tcW w:w="3260" w:type="dxa"/>
            <w:gridSpan w:val="2"/>
            <w:tcBorders>
              <w:bottom w:val="single" w:color="auto" w:sz="4" w:space="0"/>
            </w:tcBorders>
          </w:tcPr>
          <w:p w14:paraId="1D6314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 dio grešaka samostalno ispravi te  provjerava pravopisnu točnost i slovopisnu čitkost.</w:t>
            </w:r>
          </w:p>
        </w:tc>
        <w:tc>
          <w:tcPr>
            <w:tcW w:w="3408" w:type="dxa"/>
            <w:gridSpan w:val="3"/>
            <w:tcBorders>
              <w:bottom w:val="single" w:color="auto" w:sz="4" w:space="0"/>
            </w:tcBorders>
          </w:tcPr>
          <w:p w14:paraId="7D0FA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samoinicijativno provjerava i ispravlja  pravopisnu točnost i slovopisnu čitkost.</w:t>
            </w:r>
          </w:p>
        </w:tc>
      </w:tr>
      <w:tr w14:paraId="2F3B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DEEAF6" w:themeFill="accent1" w:themeFillTint="33"/>
          </w:tcPr>
          <w:p w14:paraId="6E7AAA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A.4.5. Učenik oblikuje tekst primjenjujući znanja o imenicama, glagolima i pridjevima </w:t>
            </w:r>
          </w:p>
          <w:p w14:paraId="72D9F9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uvažavajući gramatička i pravopisna pravila.</w:t>
            </w:r>
          </w:p>
        </w:tc>
      </w:tr>
      <w:tr w14:paraId="77D3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12" w:space="0"/>
              <w:bottom w:val="single" w:color="auto" w:sz="12" w:space="0"/>
              <w:right w:val="double" w:color="auto" w:sz="12" w:space="0"/>
            </w:tcBorders>
            <w:shd w:val="clear" w:color="auto" w:fill="DEEAF6" w:themeFill="accent1" w:themeFillTint="33"/>
          </w:tcPr>
          <w:p w14:paraId="09F62BAA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457" w:type="dxa"/>
            <w:tcBorders>
              <w:top w:val="single" w:color="auto" w:sz="12" w:space="0"/>
              <w:left w:val="double" w:color="auto" w:sz="12" w:space="0"/>
              <w:bottom w:val="single" w:color="auto" w:sz="12" w:space="0"/>
            </w:tcBorders>
            <w:shd w:val="clear" w:color="auto" w:fill="FFD965" w:themeFill="accent4" w:themeFillTint="99"/>
          </w:tcPr>
          <w:p w14:paraId="48D0FE26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F7CAAC" w:themeFill="accent2" w:themeFillTint="66"/>
          </w:tcPr>
          <w:p w14:paraId="14B2CEB9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</w:tcPr>
          <w:p w14:paraId="2AB15DA9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6" w:space="0"/>
            </w:tcBorders>
            <w:shd w:val="clear" w:color="auto" w:fill="FF66FF"/>
          </w:tcPr>
          <w:p w14:paraId="7162D6B0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</w:tr>
      <w:tr w14:paraId="553F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6" w:space="0"/>
              <w:bottom w:val="single" w:color="auto" w:sz="4" w:space="0"/>
              <w:right w:val="double" w:color="auto" w:sz="12" w:space="0"/>
            </w:tcBorders>
            <w:shd w:val="clear" w:color="auto" w:fill="FFFFFF" w:themeFill="background1"/>
          </w:tcPr>
          <w:p w14:paraId="754A0A1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gramatičku kategoriju vrste riječi (imenice, glagoli, pridjevi).</w:t>
            </w:r>
          </w:p>
        </w:tc>
        <w:tc>
          <w:tcPr>
            <w:tcW w:w="3457" w:type="dxa"/>
            <w:tcBorders>
              <w:top w:val="single" w:color="auto" w:sz="6" w:space="0"/>
              <w:left w:val="doub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78952D">
            <w:pPr>
              <w:spacing w:after="0" w:line="240" w:lineRule="auto"/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Prepoznaje neku od gramatičkih kategorija vrsta riječi, ali ih ne sistematizira niti raščlanjuje samostalno, tek uz nadopunu i potpitanja.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FF8CE7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Uglavnom razumije gramatičku kategoriju vrste riječi (imenice, glagoli, pridjevi), ali u raščlanjivanju često griješi. Na poticaj i uz ponavljanje pravila o vrstama riječi pokazuje više razumijevanja. Uz sustavnu vježbu razina znanja će se razviti.</w:t>
            </w:r>
          </w:p>
        </w:tc>
        <w:tc>
          <w:tcPr>
            <w:tcW w:w="3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2CD648A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Razumije gramatičku kategoriju vrste riječi (imenice, glagoli, pridjevi) te razumijevanje primjenjuje u zadatcima. Ponekad miješa neku od vrsta (imenice i pridjeve izvedene od vlastitih imena), ali  samostalno uviđa i ispravlja grešku. </w:t>
            </w:r>
          </w:p>
        </w:tc>
        <w:tc>
          <w:tcPr>
            <w:tcW w:w="34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4C96EE41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Obrazlaže gramatičku kategoriju vrste riječi (imenice, glagoli, pridjevi), razvrstava riječi iz teksta prema vrsti samostalno, brzo i točno.</w:t>
            </w:r>
          </w:p>
        </w:tc>
      </w:tr>
      <w:tr w14:paraId="10C4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shd w:val="clear" w:color="auto" w:fill="FFFFFF" w:themeFill="background1"/>
          </w:tcPr>
          <w:p w14:paraId="6F94E591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upotrebljava broj i rod imenica i pridjeva koji se s njom slažu na oglednim primjerima.</w:t>
            </w:r>
          </w:p>
        </w:tc>
        <w:tc>
          <w:tcPr>
            <w:tcW w:w="345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38AA4D">
            <w:pPr>
              <w:spacing w:after="0" w:line="240" w:lineRule="auto"/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Rijetko pravilno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iCs/>
                <w:sz w:val="24"/>
              </w:rPr>
              <w:t>broj i rod imenica i pridjeva koji se s njom slažu na oglednim primjerima jer nisu usvojena osnovna znanja o imenicama i pridjevima te je nadogradnja onemogućena.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E9F2EF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 greške i navođenje, nakon čega se samostalno povremeno i  ispravi te pravilno upotrijebi broj i rod imenice i pridjeva koji se slaže s imenicama na oglednim i često uvježbanim primjerima.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419A60C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Pravilno upotrebljava broj i rod imenica i pridjeva koji se s njom slažu na oglednim primjerima. Na novim primjerima ponekad griješi.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1704086F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Pravilno upotrebljava broj i rod imenica i pridjeva koji se s njom slažu na oglednim primjerima, ali i na ostalim primjerima bez greške i potrebe za pomoći.</w:t>
            </w:r>
          </w:p>
        </w:tc>
      </w:tr>
      <w:tr w14:paraId="53F0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shd w:val="clear" w:color="auto" w:fill="FFFFFF" w:themeFill="background1"/>
          </w:tcPr>
          <w:p w14:paraId="528C7E44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oblikuje prošlo, sadašnje i buduće vrijeme.</w:t>
            </w:r>
          </w:p>
        </w:tc>
        <w:tc>
          <w:tcPr>
            <w:tcW w:w="345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A9EA72A">
            <w:pPr>
              <w:spacing w:after="0" w:line="240" w:lineRule="auto"/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Metodom pokušaja i pogrešaka oblikuje prošlo, buduće i sadašnje vrijeme, ali većinom griješi jer ne pokazuje razumijevanje za navedene sadržaje.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37FE47A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upute i primjere oblikuje sadašnje vrijeme, ali uz konkretan primjer tek oblikuje prošlo i buduće. Često izostavlja pomoćni glagol ili ne oblikuje pravilno glagol u govornom i pisanom obliku, ''radijo'', slomiće'' i slično.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6CFD94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Točno oblikuje prošlo, sadašnje i buduće vrijeme, čineći manje greške u upotrebi pomoćnog glagola u prošlom i budućem vremenu.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3C48E7C3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Točno, brzo i pravilno oblikuje prošlo, sadašnje i buduće vrijeme.</w:t>
            </w:r>
          </w:p>
        </w:tc>
      </w:tr>
      <w:tr w14:paraId="12FD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shd w:val="clear" w:color="auto" w:fill="FFFFFF" w:themeFill="background1"/>
          </w:tcPr>
          <w:p w14:paraId="3AEC167A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oblikuje posvojne pridjeve.</w:t>
            </w:r>
          </w:p>
        </w:tc>
        <w:tc>
          <w:tcPr>
            <w:tcW w:w="345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6BD4B4">
            <w:pPr>
              <w:spacing w:after="0" w:line="240" w:lineRule="auto"/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Isključivo uz pomoć i poticaj, jasne i kratke upute, djelomično točno oblikuje posvojne pridjeve.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2CBB18A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Djelomično točno oblikuje posvojne pridjeve.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B66E529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Većinom uspješno i točno oblikuje posvojne pridjeve.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55720A32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Točno i samostalno oblikuje posvojne pridjeve.</w:t>
            </w:r>
          </w:p>
        </w:tc>
      </w:tr>
      <w:tr w14:paraId="31AF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shd w:val="clear" w:color="auto" w:fill="FFFFFF" w:themeFill="background1"/>
          </w:tcPr>
          <w:p w14:paraId="33309843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Oblikuje rečenice u kojima se poštuju pravila sročnosti.</w:t>
            </w:r>
          </w:p>
        </w:tc>
        <w:tc>
          <w:tcPr>
            <w:tcW w:w="345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07C6F51">
            <w:pPr>
              <w:spacing w:after="0" w:line="240" w:lineRule="auto"/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Pravila sročnosti teže shvaća pa ih slabo i primjenjuje u oblikovanju rečenica.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0C745ED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dosta ispravaka povremeno oblikuje rečenice u kojima se relativno poštuju pravila sročnosti.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D2643A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Oblikuje rečenice u kojima se poštuju pravila sročnosti uz poneke greške.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2D5BB15B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Pravilno i točno oblikuje rečenice u kojima pokazuje shvaćanje sročnosti i primjenu istoga.</w:t>
            </w:r>
          </w:p>
        </w:tc>
      </w:tr>
      <w:tr w14:paraId="5245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shd w:val="clear" w:color="auto" w:fill="FFFFFF" w:themeFill="background1"/>
          </w:tcPr>
          <w:p w14:paraId="3C24194B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Funkcionalno upotrebljava riječi, sintagme i rečenice u skladu s dinamikom učenja s obzirom na jezični razvoj.</w:t>
            </w:r>
          </w:p>
        </w:tc>
        <w:tc>
          <w:tcPr>
            <w:tcW w:w="345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AA58993">
            <w:pPr>
              <w:spacing w:after="0" w:line="240" w:lineRule="auto"/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Vokabular je nedovoljno obogaćen i razvijen, stoga je upotreba riječi nedovoljno funkcionalna, te se ne razvoja u skladu s dinamikom učenja s obzirom na jezičn razvoj. (Pisani izričaj je često nepovezan, slijed misli također te učenik slabije može samostalno sastavljati tekstove: pisati ih ili govoriti u skladu s pravopisnim/pravogovornim i ostalim gramatičkim pravilima)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9B8799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Povremeno i na razini reprodukcije učenik  funkcionalno upotrebljava riječi, sintagme i rečenice u skladu s dinamikom učenja s obzirom na jezični razvoj.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8ADBF1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</w:t>
            </w:r>
            <w:r>
              <w:rPr>
                <w:rFonts w:cstheme="minorHAnsi"/>
                <w:sz w:val="24"/>
              </w:rPr>
              <w:t>unkcionalno upotrebljava riječi, sintagme i rečenice u skladu s dinamikom učenja s obzirom na jezični razvoj, određene sintagme je potrebno dodatno uvježbati, razumijevanje i uporabu istih.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6C88AC45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u potpunosti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</w:t>
            </w:r>
            <w:r>
              <w:rPr>
                <w:rFonts w:cstheme="minorHAnsi"/>
                <w:sz w:val="24"/>
              </w:rPr>
              <w:t>unkcionalno upotrebljava riječi, sintagme i rečenice u skladu s dinamikom učenja s obzirom na jezični razvoj te može samostalno sastavljati tekstove: pisati ih ili govoriti u skladu s pravopisnim, pravogovornim i ostalim gramatičkim pravilima.</w:t>
            </w:r>
          </w:p>
        </w:tc>
      </w:tr>
      <w:tr w14:paraId="426F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4" w:space="0"/>
              <w:bottom w:val="single" w:color="auto" w:sz="12" w:space="0"/>
              <w:right w:val="double" w:color="auto" w:sz="12" w:space="0"/>
            </w:tcBorders>
            <w:shd w:val="clear" w:color="auto" w:fill="FFFFFF" w:themeFill="background1"/>
          </w:tcPr>
          <w:p w14:paraId="5A11E378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Funkcionalno primjenjuje jezična znanja.</w:t>
            </w:r>
          </w:p>
        </w:tc>
        <w:tc>
          <w:tcPr>
            <w:tcW w:w="3457" w:type="dxa"/>
            <w:tcBorders>
              <w:top w:val="single" w:color="auto" w:sz="4" w:space="0"/>
              <w:left w:val="doub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</w:tcPr>
          <w:p w14:paraId="556E0F04">
            <w:pPr>
              <w:spacing w:after="0" w:line="240" w:lineRule="auto"/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Na razini djelomične reprodukcije 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</w:t>
            </w:r>
            <w:r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</w:tcPr>
          <w:p w14:paraId="7A42FD38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reprodukcije  </w:t>
            </w:r>
            <w:r>
              <w:rPr>
                <w:rFonts w:cstheme="minorHAnsi"/>
                <w:iCs/>
                <w:sz w:val="24"/>
              </w:rPr>
              <w:t xml:space="preserve"> učenik </w:t>
            </w:r>
            <w:r>
              <w:rPr>
                <w:rFonts w:cstheme="minorHAnsi"/>
                <w:sz w:val="24"/>
              </w:rPr>
              <w:t xml:space="preserve"> f</w:t>
            </w:r>
            <w:r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</w:tcPr>
          <w:p w14:paraId="76F93557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automatizacije </w:t>
            </w:r>
            <w:r>
              <w:rPr>
                <w:rFonts w:cstheme="minorHAnsi"/>
                <w:iCs/>
                <w:sz w:val="24"/>
              </w:rPr>
              <w:t xml:space="preserve"> učenik </w:t>
            </w:r>
            <w:r>
              <w:rPr>
                <w:rFonts w:cstheme="minorHAnsi"/>
                <w:sz w:val="24"/>
              </w:rPr>
              <w:t xml:space="preserve"> f</w:t>
            </w:r>
            <w:r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 w:themeFill="background1"/>
          </w:tcPr>
          <w:p w14:paraId="51804F4D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operativnosti </w:t>
            </w:r>
            <w:r>
              <w:rPr>
                <w:rFonts w:cstheme="minorHAnsi"/>
                <w:iCs/>
                <w:sz w:val="24"/>
              </w:rPr>
              <w:t xml:space="preserve"> učenik </w:t>
            </w:r>
            <w:r>
              <w:rPr>
                <w:rFonts w:cstheme="minorHAnsi"/>
                <w:sz w:val="24"/>
              </w:rPr>
              <w:t xml:space="preserve"> f</w:t>
            </w:r>
            <w:r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</w:tr>
      <w:tr w14:paraId="38E6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DEEAF6" w:themeFill="accent1" w:themeFillTint="33"/>
          </w:tcPr>
          <w:p w14:paraId="3EBECDB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A.4.6. Učenik objašnjava razliku između zavičajnoga govora i hrvatskoga standardnog jezika.</w:t>
            </w:r>
          </w:p>
        </w:tc>
      </w:tr>
      <w:tr w14:paraId="40E1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12" w:space="0"/>
              <w:bottom w:val="single" w:color="auto" w:sz="12" w:space="0"/>
              <w:right w:val="double" w:color="auto" w:sz="12" w:space="0"/>
            </w:tcBorders>
            <w:shd w:val="clear" w:color="auto" w:fill="DEEAF6" w:themeFill="accent1" w:themeFillTint="33"/>
          </w:tcPr>
          <w:p w14:paraId="0289750A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457" w:type="dxa"/>
            <w:tcBorders>
              <w:top w:val="single" w:color="auto" w:sz="12" w:space="0"/>
              <w:left w:val="double" w:color="auto" w:sz="12" w:space="0"/>
              <w:bottom w:val="single" w:color="auto" w:sz="12" w:space="0"/>
            </w:tcBorders>
            <w:shd w:val="clear" w:color="auto" w:fill="FFD965" w:themeFill="accent4" w:themeFillTint="99"/>
          </w:tcPr>
          <w:p w14:paraId="50F0D2A3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F7CAAC" w:themeFill="accent2" w:themeFillTint="66"/>
          </w:tcPr>
          <w:p w14:paraId="41CD9001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</w:tcPr>
          <w:p w14:paraId="061A5992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6" w:space="0"/>
            </w:tcBorders>
            <w:shd w:val="clear" w:color="auto" w:fill="FF66FF"/>
          </w:tcPr>
          <w:p w14:paraId="3BEAFC66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</w:tr>
      <w:tr w14:paraId="7B71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350" w:type="dxa"/>
            <w:tcBorders>
              <w:top w:val="single" w:color="auto" w:sz="6" w:space="0"/>
              <w:bottom w:val="single" w:color="auto" w:sz="4" w:space="0"/>
              <w:right w:val="double" w:color="auto" w:sz="12" w:space="0"/>
            </w:tcBorders>
            <w:shd w:val="clear" w:color="auto" w:fill="FFFFFF" w:themeFill="background1"/>
          </w:tcPr>
          <w:p w14:paraId="2A7895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hrvatskim standardnim jezikom u javnoj komunikaciji u skladu s usvojenim jezičnim pravilima.</w:t>
            </w:r>
          </w:p>
        </w:tc>
        <w:tc>
          <w:tcPr>
            <w:tcW w:w="3457" w:type="dxa"/>
            <w:tcBorders>
              <w:top w:val="single" w:color="auto" w:sz="6" w:space="0"/>
              <w:left w:val="double" w:color="auto" w:sz="12" w:space="0"/>
              <w:bottom w:val="single" w:color="auto" w:sz="4" w:space="0"/>
            </w:tcBorders>
            <w:shd w:val="clear" w:color="auto" w:fill="FFFFFF" w:themeFill="background1"/>
          </w:tcPr>
          <w:p w14:paraId="67E51073">
            <w:pPr>
              <w:spacing w:after="0" w:line="240" w:lineRule="auto"/>
              <w:rPr>
                <w:rFonts w:cstheme="minorHAnsi"/>
                <w:iCs/>
                <w:sz w:val="24"/>
                <w:lang w:val="hr-BA"/>
              </w:rPr>
            </w:pPr>
            <w:r>
              <w:rPr>
                <w:rFonts w:cstheme="minorHAnsi"/>
                <w:iCs/>
                <w:sz w:val="24"/>
              </w:rPr>
              <w:t xml:space="preserve">Uz ispravljanja i navođenja djelomično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</w:t>
            </w:r>
            <w:r>
              <w:rPr>
                <w:rFonts w:cstheme="minorHAnsi"/>
                <w:iCs/>
                <w:sz w:val="24"/>
              </w:rPr>
              <w:t xml:space="preserve">luži hrvatskim standardnim jezikom u javnoj komunikaciji u skladu s usvojenim jezičnim pravilima. Pošto su jezična  pravila slabo usvojena, i uporaba hrvatskog standardnog jezika u javnoj komunikaciji je </w:t>
            </w:r>
            <w:r>
              <w:rPr>
                <w:rFonts w:cstheme="minorHAnsi"/>
                <w:iCs/>
                <w:sz w:val="24"/>
                <w:lang w:val="hr-BA"/>
              </w:rPr>
              <w:t>nasumična i puna grešaka.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bottom w:val="single" w:color="auto" w:sz="4" w:space="0"/>
            </w:tcBorders>
            <w:shd w:val="clear" w:color="auto" w:fill="FFFFFF" w:themeFill="background1"/>
          </w:tcPr>
          <w:p w14:paraId="59B4F0B4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Djelomično se služi  hrvatskim standardnim jezikom u javnoj komunikaciji djelomično u skladu s usvojenim jezičnim pravilima.</w:t>
            </w:r>
          </w:p>
        </w:tc>
        <w:tc>
          <w:tcPr>
            <w:tcW w:w="3260" w:type="dxa"/>
            <w:gridSpan w:val="2"/>
            <w:tcBorders>
              <w:top w:val="single" w:color="auto" w:sz="6" w:space="0"/>
              <w:bottom w:val="single" w:color="auto" w:sz="4" w:space="0"/>
            </w:tcBorders>
            <w:shd w:val="clear" w:color="auto" w:fill="FFFFFF" w:themeFill="background1"/>
          </w:tcPr>
          <w:p w14:paraId="0D831CEF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Služi se hrvatskim standardnim jezikom u javnoj komunikaciji  većinom u skladu s usvojenim jezičnim pravilima. Ponekad odstupa od standarda i rabi kolokvijalizme ili riječi iz narječja, ali uviđa greške.</w:t>
            </w:r>
          </w:p>
        </w:tc>
        <w:tc>
          <w:tcPr>
            <w:tcW w:w="3408" w:type="dxa"/>
            <w:gridSpan w:val="3"/>
            <w:tcBorders>
              <w:top w:val="single" w:color="auto" w:sz="6" w:space="0"/>
              <w:bottom w:val="single" w:color="auto" w:sz="4" w:space="0"/>
            </w:tcBorders>
            <w:shd w:val="clear" w:color="auto" w:fill="FFFFFF" w:themeFill="background1"/>
          </w:tcPr>
          <w:p w14:paraId="79F9B3BE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 potpunosti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</w:t>
            </w:r>
            <w:r>
              <w:rPr>
                <w:rFonts w:cstheme="minorHAnsi"/>
                <w:sz w:val="24"/>
              </w:rPr>
              <w:t>uži  hrvatskim standardnim jezikom u javnoj komunikaciji u skladu s usvojenim jezičnim pravilima.</w:t>
            </w:r>
          </w:p>
        </w:tc>
      </w:tr>
      <w:tr w14:paraId="17B0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shd w:val="clear" w:color="auto" w:fill="FFFFFF" w:themeFill="background1"/>
          </w:tcPr>
          <w:p w14:paraId="4D22D94D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mjesni govor i hrvatski standardni jezik navodeći ogledne i česte primjere.</w:t>
            </w:r>
          </w:p>
        </w:tc>
        <w:tc>
          <w:tcPr>
            <w:tcW w:w="345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shd w:val="clear" w:color="auto" w:fill="FFFFFF" w:themeFill="background1"/>
          </w:tcPr>
          <w:p w14:paraId="4425CB68">
            <w:pPr>
              <w:spacing w:after="0" w:line="240" w:lineRule="auto"/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Prepoznaje, ali slabije 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iCs/>
                <w:sz w:val="24"/>
              </w:rPr>
              <w:t>mjesni govor i hrvatski standardni jezik navodeći ogledne i česte primjere.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78F927E0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djelomično 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097BA714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uz poneke greške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67C5508D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</w:tr>
      <w:tr w14:paraId="14BF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shd w:val="clear" w:color="auto" w:fill="FFFFFF" w:themeFill="background1"/>
          </w:tcPr>
          <w:p w14:paraId="5C59A04C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važnost pozitivnog odnosa prema mjesnom govoru.</w:t>
            </w:r>
          </w:p>
        </w:tc>
        <w:tc>
          <w:tcPr>
            <w:tcW w:w="345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shd w:val="clear" w:color="auto" w:fill="FFFFFF" w:themeFill="background1"/>
          </w:tcPr>
          <w:p w14:paraId="195937E0">
            <w:pPr>
              <w:spacing w:after="0" w:line="240" w:lineRule="auto"/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Djelomično uočava važnost pozitivnog odnosa prema mjesnom govoru.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0EC14673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Povremeno uočava važnost pozitivnog odnosa prema mjesnom govoru.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27B8547D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Uočava važnost pozitivnog odnosa prema mjesnom govoru.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658E076A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Uočava i objašnjava važnost pozitivnog odnosa prema mjesnom govoru.</w:t>
            </w:r>
          </w:p>
        </w:tc>
      </w:tr>
      <w:tr w14:paraId="1299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shd w:val="clear" w:color="auto" w:fill="FFFFFF" w:themeFill="background1"/>
          </w:tcPr>
          <w:p w14:paraId="0C542E26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važnosti mjesnoga govora i prepoznaje njegovu komunikacijsku ulogu na pojedinome prostoru (raznolikost hrvatskih govora, jezične zajednice u Hrvatskoj i izvan granica Republike Hrvatske).</w:t>
            </w:r>
          </w:p>
        </w:tc>
        <w:tc>
          <w:tcPr>
            <w:tcW w:w="345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shd w:val="clear" w:color="auto" w:fill="FFFFFF" w:themeFill="background1"/>
          </w:tcPr>
          <w:p w14:paraId="53F77220">
            <w:pPr>
              <w:spacing w:after="0" w:line="240" w:lineRule="auto"/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Čak i uz primjere slabije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</w:t>
            </w:r>
            <w:r>
              <w:rPr>
                <w:rFonts w:cstheme="minorHAnsi"/>
                <w:iCs/>
                <w:sz w:val="24"/>
              </w:rPr>
              <w:t>očava važnosti mjesnoga govora i prepoznaje njegovu komunikacijsku ulogu na pojedinome prostoru (raznolikost hrvatskih govora, jezične zajednice u Hrvatskoj i izvan granica Republike Hrvatske). Primjenjuje načelo zavičajnosti i uočava svoj mjesni govor i prepoznaje ga, ali ostale ne određuje,, niti smješta u dio Republike Hrvatske samostalno).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56E22185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ogledne primjere uočava važnosti mjesnoga govora i prepoznaje njegovu komunikacijsku ulogu na pojedinome prostoru (raznolikost hrvatskih govora, jezične zajednice u Hrvatskoj i izvan granica Republike Hrvatske).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3C2CDABC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Uočava važnosti mjesnoga govora i prepoznaje njegovu komunikacijsku ulogu na pojedinome prostoru (raznolikost hrvatskih govora, jezične zajednice u Hrvatskoj i izvan granica Republike Hrvatske).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1FD03BF6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Uočava važnosti mjesnoga govora, prepoznaje i opisuje njegovu komunikacijsku ulogu na pojedinome prostoru (raznolikost hrvatskih govora, jezične zajednice u Hrvatskoj i izvan granica Republike Hrvatske).</w:t>
            </w:r>
          </w:p>
        </w:tc>
      </w:tr>
      <w:tr w14:paraId="3B08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shd w:val="clear" w:color="auto" w:fill="FFFFFF" w:themeFill="background1"/>
          </w:tcPr>
          <w:p w14:paraId="12E68FC8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Čita i sluša tekstove na kajkavskome, čakavskom i štokavskom narječju i prepoznaje kojemu narječju pripada i prepoznaje narječje kojem pripada njegov govor.</w:t>
            </w:r>
          </w:p>
        </w:tc>
        <w:tc>
          <w:tcPr>
            <w:tcW w:w="345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shd w:val="clear" w:color="auto" w:fill="FFFFFF" w:themeFill="background1"/>
          </w:tcPr>
          <w:p w14:paraId="0FD32018">
            <w:pPr>
              <w:spacing w:after="0" w:line="240" w:lineRule="auto"/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Čita i sluša tekstove na kajkavskome, čakavskom i štokavskom narječju. Uz primjer prepoznaje narječje kojem pripada njegov govor, ali ostale ne prepoznaje.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3182F5A3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Čita i sluša tekstove na kajkavskome, čakavskom i štokavskom narječju. Povremeno prepoznaje kojemu narječju pripada. Prepoznaje narječje kojem pripada njegov govor.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08163B8B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Čita i sluša tekstove na kajkavskome, čakavskom i štokavskom narječju i većinom prepoznaje kojemu narječju pripada i većinom prepoznaje narječje kojem pripada njegov govor.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57F7085B">
            <w:pPr>
              <w:spacing w:after="0"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Pri čitanju pravilno izgovara zavičajne riječi, sluša tekstove na kajkavskome, čakavskom i štokavskom narječju i prepoznaje kojemu narječju pripada i prepoznaje narječje kojem pripada njegov govor.</w:t>
            </w:r>
          </w:p>
        </w:tc>
      </w:tr>
      <w:tr w14:paraId="3756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C5E0B3" w:themeFill="accent6" w:themeFillTint="66"/>
          </w:tcPr>
          <w:p w14:paraId="4BA9420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14:paraId="5D48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03B54C9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B.4.1. Učenik izražava doživljaj književnoga teksta u skladu s vlastitim čitateljskim iskustvom.</w:t>
            </w:r>
          </w:p>
        </w:tc>
      </w:tr>
      <w:tr w14:paraId="00C6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nil"/>
              <w:bottom w:val="single" w:color="auto" w:sz="6" w:space="0"/>
              <w:right w:val="double" w:color="auto" w:sz="12" w:space="0"/>
            </w:tcBorders>
            <w:shd w:val="clear" w:color="auto" w:fill="DEEAF6" w:themeFill="accent1" w:themeFillTint="33"/>
          </w:tcPr>
          <w:p w14:paraId="31C69A66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457" w:type="dxa"/>
            <w:tcBorders>
              <w:top w:val="single" w:color="auto" w:sz="12" w:space="0"/>
              <w:left w:val="double" w:color="auto" w:sz="12" w:space="0"/>
              <w:bottom w:val="single" w:color="auto" w:sz="6" w:space="0"/>
            </w:tcBorders>
            <w:shd w:val="clear" w:color="auto" w:fill="FFD965" w:themeFill="accent4" w:themeFillTint="99"/>
          </w:tcPr>
          <w:p w14:paraId="387F701E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F7CAAC" w:themeFill="accent2" w:themeFillTint="66"/>
          </w:tcPr>
          <w:p w14:paraId="0BFD128E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</w:tcPr>
          <w:p w14:paraId="06BD9B65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6" w:space="0"/>
            </w:tcBorders>
            <w:shd w:val="clear" w:color="auto" w:fill="FF66FF"/>
          </w:tcPr>
          <w:p w14:paraId="32FF21F2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</w:tr>
      <w:tr w14:paraId="4759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000000" w:sz="4" w:space="0"/>
              <w:right w:val="double" w:color="auto" w:sz="12" w:space="0"/>
            </w:tcBorders>
          </w:tcPr>
          <w:p w14:paraId="4ADAB1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doživljaj i razumijevanje književnoga teksta s vlastitim misaonim i emotivnim reakcijama na tekst.</w:t>
            </w:r>
          </w:p>
        </w:tc>
        <w:tc>
          <w:tcPr>
            <w:tcW w:w="3457" w:type="dxa"/>
            <w:tcBorders>
              <w:top w:val="single" w:color="000000" w:sz="4" w:space="0"/>
              <w:left w:val="double" w:color="auto" w:sz="12" w:space="0"/>
            </w:tcBorders>
          </w:tcPr>
          <w:p w14:paraId="1071D267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Skromno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ovezuje doživljaj i razumijevanje književnoga teksta s vlastitim misaonim i emotivnim reakcijama na tekst te ih rijetko iskazuje.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</w:tcBorders>
          </w:tcPr>
          <w:p w14:paraId="79A181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nakon primjera  povezuje doživljaj i razumijevanje književnoga teksta s vlastitim misaonim i emotivnim reakcijama na tekst.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</w:tcBorders>
          </w:tcPr>
          <w:p w14:paraId="43E09C1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doživljaj i razumijevanje književnoga teksta s vlastitim misaonim i emotivnim reakcijama na tekst.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</w:tcBorders>
          </w:tcPr>
          <w:p w14:paraId="1AD0625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Uspješno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>
              <w:rPr>
                <w:rFonts w:cstheme="minorHAnsi"/>
                <w:sz w:val="24"/>
                <w:szCs w:val="24"/>
              </w:rPr>
              <w:t>ovezuje i opisuje doživljaj i razumijevanje književnoga teksta s vlastitim misaonim i emotivnim reakcijama na tekst.</w:t>
            </w:r>
          </w:p>
        </w:tc>
      </w:tr>
      <w:tr w14:paraId="1E82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4C5710C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sadržaj, temu i motive teksta s vlastitim iskustvom.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1F787B87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povezuje sadržaj, temu i motive teksta s vlastitim iskustvom.</w:t>
            </w:r>
          </w:p>
        </w:tc>
        <w:tc>
          <w:tcPr>
            <w:tcW w:w="3402" w:type="dxa"/>
            <w:gridSpan w:val="2"/>
          </w:tcPr>
          <w:p w14:paraId="6C27BE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Korak po korak i uz navođenje  povezuje sadržaj, temu i motive teksta s vlastitim iskustvom.</w:t>
            </w:r>
          </w:p>
        </w:tc>
        <w:tc>
          <w:tcPr>
            <w:tcW w:w="3260" w:type="dxa"/>
            <w:gridSpan w:val="2"/>
          </w:tcPr>
          <w:p w14:paraId="4BC0B0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sadržaj, temu i motive teksta s vlastitim iskustvom.</w:t>
            </w:r>
          </w:p>
        </w:tc>
        <w:tc>
          <w:tcPr>
            <w:tcW w:w="3408" w:type="dxa"/>
            <w:gridSpan w:val="3"/>
          </w:tcPr>
          <w:p w14:paraId="3A3501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sadržaj, temu i motive teksta s vlastitim iskustvom.</w:t>
            </w:r>
          </w:p>
        </w:tc>
      </w:tr>
      <w:tr w14:paraId="3ECA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1444282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Pokazuje radoznalost, sklonost i znatiželju za komunikaciju s književnim tekstom.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54FCD569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3402" w:type="dxa"/>
            <w:gridSpan w:val="2"/>
          </w:tcPr>
          <w:p w14:paraId="0293F0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 p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3260" w:type="dxa"/>
            <w:gridSpan w:val="2"/>
          </w:tcPr>
          <w:p w14:paraId="007CDE7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Gotovo uvijek  p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3408" w:type="dxa"/>
            <w:gridSpan w:val="3"/>
          </w:tcPr>
          <w:p w14:paraId="516F883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Uvijek  p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</w:tr>
      <w:tr w14:paraId="184B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03C964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Razgovara s drugim učenicima o vlastitome doživljaju teksta.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015E858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3402" w:type="dxa"/>
            <w:gridSpan w:val="2"/>
          </w:tcPr>
          <w:p w14:paraId="22356A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 r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3260" w:type="dxa"/>
            <w:gridSpan w:val="2"/>
          </w:tcPr>
          <w:p w14:paraId="764498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Razgovara s drugim učenicima o vlastitome doživljaju teksta.</w:t>
            </w:r>
          </w:p>
        </w:tc>
        <w:tc>
          <w:tcPr>
            <w:tcW w:w="3408" w:type="dxa"/>
            <w:gridSpan w:val="3"/>
          </w:tcPr>
          <w:p w14:paraId="40A516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Poštujući pravila  r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učenicima iznosi vlastite doživljaje teksta.</w:t>
            </w:r>
          </w:p>
        </w:tc>
      </w:tr>
      <w:tr w14:paraId="5970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215B611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79A5C056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vrijedne poruke i mudre izreke.</w:t>
            </w:r>
          </w:p>
        </w:tc>
        <w:tc>
          <w:tcPr>
            <w:tcW w:w="3402" w:type="dxa"/>
            <w:gridSpan w:val="2"/>
          </w:tcPr>
          <w:p w14:paraId="66D089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izreke.</w:t>
            </w:r>
          </w:p>
        </w:tc>
        <w:tc>
          <w:tcPr>
            <w:tcW w:w="3260" w:type="dxa"/>
            <w:gridSpan w:val="2"/>
          </w:tcPr>
          <w:p w14:paraId="6932CB2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 vrijedne poruke i mudre izreke.</w:t>
            </w:r>
          </w:p>
        </w:tc>
        <w:tc>
          <w:tcPr>
            <w:tcW w:w="3408" w:type="dxa"/>
            <w:gridSpan w:val="3"/>
          </w:tcPr>
          <w:p w14:paraId="5CA8F9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objašnjava  vrijedne poruke i mudre izreke.</w:t>
            </w:r>
          </w:p>
        </w:tc>
      </w:tr>
      <w:tr w14:paraId="6560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5A54288F">
            <w:pPr>
              <w:pStyle w:val="11"/>
              <w:spacing w:after="0" w:line="240" w:lineRule="auto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 vlastite doživljaje i zaključuje o uočenim vrijednostima književnoga teksta.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756AAB8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isključivo uz poticaj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argumentira vlastite doživljaje književnog teksta.</w:t>
            </w:r>
          </w:p>
        </w:tc>
        <w:tc>
          <w:tcPr>
            <w:tcW w:w="3402" w:type="dxa"/>
            <w:gridSpan w:val="2"/>
          </w:tcPr>
          <w:p w14:paraId="184372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 argumentira vlastite doživljaje, ali tek uz pojašnjenje i jasne upute zaključuje o uočenim vrijednostima književnoga teksta.</w:t>
            </w:r>
          </w:p>
        </w:tc>
        <w:tc>
          <w:tcPr>
            <w:tcW w:w="3260" w:type="dxa"/>
            <w:gridSpan w:val="2"/>
          </w:tcPr>
          <w:p w14:paraId="6E930A7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argumentira vlastite doživljaje i zaključuje o uočenim vrijednostima književnoga teksta.</w:t>
            </w:r>
          </w:p>
        </w:tc>
        <w:tc>
          <w:tcPr>
            <w:tcW w:w="3408" w:type="dxa"/>
            <w:gridSpan w:val="3"/>
          </w:tcPr>
          <w:p w14:paraId="1A05A39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argumentira vlastite doživljaje i zaključuje o uočenim vrijednostima književnoga teksta.</w:t>
            </w:r>
          </w:p>
        </w:tc>
      </w:tr>
      <w:tr w14:paraId="58A8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4C1EE7A0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B.4.2. Učenik čita književni tekst i objašnjava obilježja književnoga teksta.</w:t>
            </w:r>
          </w:p>
        </w:tc>
      </w:tr>
      <w:tr w14:paraId="2D4B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nil"/>
              <w:bottom w:val="single" w:color="auto" w:sz="6" w:space="0"/>
              <w:right w:val="double" w:color="auto" w:sz="12" w:space="0"/>
            </w:tcBorders>
            <w:shd w:val="clear" w:color="auto" w:fill="DEEAF6" w:themeFill="accent1" w:themeFillTint="33"/>
          </w:tcPr>
          <w:p w14:paraId="5F47FDA8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457" w:type="dxa"/>
            <w:tcBorders>
              <w:top w:val="single" w:color="auto" w:sz="12" w:space="0"/>
              <w:left w:val="double" w:color="auto" w:sz="12" w:space="0"/>
              <w:bottom w:val="single" w:color="auto" w:sz="6" w:space="0"/>
            </w:tcBorders>
            <w:shd w:val="clear" w:color="auto" w:fill="FFD965" w:themeFill="accent4" w:themeFillTint="99"/>
          </w:tcPr>
          <w:p w14:paraId="56CEFD0F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F7CAAC" w:themeFill="accent2" w:themeFillTint="66"/>
          </w:tcPr>
          <w:p w14:paraId="5DCF1638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</w:tcPr>
          <w:p w14:paraId="6C944027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6" w:space="0"/>
            </w:tcBorders>
            <w:shd w:val="clear" w:color="auto" w:fill="FF66FF"/>
          </w:tcPr>
          <w:p w14:paraId="0E6E01E5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</w:tr>
      <w:tr w14:paraId="52E6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000000" w:sz="4" w:space="0"/>
              <w:right w:val="double" w:color="auto" w:sz="12" w:space="0"/>
            </w:tcBorders>
          </w:tcPr>
          <w:p w14:paraId="41A39B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osnovna obilježja pripovijetke, pjesme, bajke, basne, zagonetke, igrokaza, biografije i dječjega romana, mudre izreke.</w:t>
            </w:r>
          </w:p>
          <w:p w14:paraId="3C835A8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457" w:type="dxa"/>
            <w:tcBorders>
              <w:top w:val="single" w:color="000000" w:sz="4" w:space="0"/>
              <w:left w:val="double" w:color="auto" w:sz="12" w:space="0"/>
            </w:tcBorders>
          </w:tcPr>
          <w:p w14:paraId="71D0AE17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osnovna obilježja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pripovijetke, pjesme, bajke, basne, zagonetke, igrokaza, biografije i dječjega romana, mudre izreke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</w:tcBorders>
          </w:tcPr>
          <w:p w14:paraId="6DB39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 osnovna obilježja pripovijetke, pjesme, bajke, basne, zagonetke, igrokaza, biografije i dječjega romana, mudre izreke. Objašnjava ih tek uz poticaj.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</w:tcBorders>
          </w:tcPr>
          <w:p w14:paraId="1E17619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razlikuje, ali uz manji poticaj  objašnjava osnovna obilježja pripovijetke, pjesme, bajke, basne, zagonetke, igrokaza, biografije i dječjega romana, mudre izreke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</w:tcBorders>
          </w:tcPr>
          <w:p w14:paraId="02069D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 potpunosti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>
              <w:rPr>
                <w:rFonts w:cstheme="minorHAnsi"/>
                <w:sz w:val="24"/>
                <w:szCs w:val="24"/>
              </w:rPr>
              <w:t>bjašnjava osnovna obilježja pripovijetke, pjesme, bajke, basne, zagonetke, igrokaza, biografije i dječjega romana, mudre izreke</w:t>
            </w:r>
          </w:p>
        </w:tc>
      </w:tr>
      <w:tr w14:paraId="2799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7E1CEC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(slika u pokretu, slika u mirovanju), personifikaciju i onomatopeju u književnome tekstu.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0BE121F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prepoznaje neke pjesničke slike (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slika u pokretu, slika u mirovanju), personifikaciju i onomatopeju u književnome tekstu.)</w:t>
            </w:r>
          </w:p>
        </w:tc>
        <w:tc>
          <w:tcPr>
            <w:tcW w:w="3402" w:type="dxa"/>
            <w:gridSpan w:val="2"/>
          </w:tcPr>
          <w:p w14:paraId="56E0E8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neke pjesničke slike (slika u pokretu, slika u mirovanju), personifikaciju i onomatopeju u književnome tekstu.</w:t>
            </w:r>
          </w:p>
        </w:tc>
        <w:tc>
          <w:tcPr>
            <w:tcW w:w="3260" w:type="dxa"/>
            <w:gridSpan w:val="2"/>
          </w:tcPr>
          <w:p w14:paraId="0D52E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 pjesničke slike (slika u pokretu, slika u mirovanju), personifikaciju i onomatopeju u književnome tekstu.</w:t>
            </w:r>
          </w:p>
        </w:tc>
        <w:tc>
          <w:tcPr>
            <w:tcW w:w="3408" w:type="dxa"/>
            <w:gridSpan w:val="3"/>
          </w:tcPr>
          <w:p w14:paraId="4134F4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razlikuje, opisuje i uspoređuje pjesničke slike (slika u pokretu, slika u mirovanju), personifikaciju i onomatopeju u književnome tekstu.</w:t>
            </w:r>
          </w:p>
        </w:tc>
      </w:tr>
      <w:tr w14:paraId="5254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43182D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poetskih tekstova: stih, strofa, ritam, zvučnost, slikovitost, ponavljanje u stihu, pjesničke slike, onomatopeja, personifikacija.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13B45E0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epoznaje neke od obilježja poetskih tekstova: stih, strofa, ritam, zvučnost, slikovitost, ponavljanje u stihu, pjesničke slike, onomatopeja, personifikacija.</w:t>
            </w:r>
          </w:p>
        </w:tc>
        <w:tc>
          <w:tcPr>
            <w:tcW w:w="3402" w:type="dxa"/>
            <w:gridSpan w:val="2"/>
          </w:tcPr>
          <w:p w14:paraId="09872D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neke od  obilježja poetskih tekstova: stih, strofa, ritam, zvučnost, slikovitost, ponavljanje u stihu, pjesničke slike, onomatopeja, personifikacija.</w:t>
            </w:r>
          </w:p>
        </w:tc>
        <w:tc>
          <w:tcPr>
            <w:tcW w:w="3260" w:type="dxa"/>
            <w:gridSpan w:val="2"/>
          </w:tcPr>
          <w:p w14:paraId="21F0DD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gotovo sva obilježja poetskih tekstova: stih, strofa, ritam, zvučnost, slikovitost, ponavljanje u stihu, pjesničke slike, onomatopeja, personifikacija.</w:t>
            </w:r>
          </w:p>
        </w:tc>
        <w:tc>
          <w:tcPr>
            <w:tcW w:w="3408" w:type="dxa"/>
            <w:gridSpan w:val="3"/>
          </w:tcPr>
          <w:p w14:paraId="30734C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opisuje obilježja poetskih tekstova: stih, strofa, ritam, zvučnost, slikovitost, ponavljanje u stihu, pjesničke slike, onomatopeja, personifikacija.</w:t>
            </w:r>
          </w:p>
        </w:tc>
      </w:tr>
      <w:tr w14:paraId="3944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1F5D8C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proznih tekstova: događaj, likovi, pripovjedne tehnike.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462F12C5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prepoznaje neka obilježja proznih tekstova: likovi, događaj, tema. Pripovjedne tehnike ne razlikuje.</w:t>
            </w:r>
          </w:p>
        </w:tc>
        <w:tc>
          <w:tcPr>
            <w:tcW w:w="3402" w:type="dxa"/>
            <w:gridSpan w:val="2"/>
          </w:tcPr>
          <w:p w14:paraId="16EFE7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neka obilježja proznih tekstova: likovi (glavni i sporedni), događaja i redoslijed istih (razlikuje većinu glavnih događaja, ali ih teže slaže pravilnim redoslijedom). Pripovjedne tehnike prepoznaje uz poticaj. </w:t>
            </w:r>
          </w:p>
        </w:tc>
        <w:tc>
          <w:tcPr>
            <w:tcW w:w="3260" w:type="dxa"/>
            <w:gridSpan w:val="2"/>
          </w:tcPr>
          <w:p w14:paraId="0CA36E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obilježja proznih tekstova; razlikuje pripovjedne tehnike.</w:t>
            </w:r>
          </w:p>
        </w:tc>
        <w:tc>
          <w:tcPr>
            <w:tcW w:w="3408" w:type="dxa"/>
            <w:gridSpan w:val="3"/>
          </w:tcPr>
          <w:p w14:paraId="74E2BB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razvrstava i opisuje obilježja proznih tekstova; razlikuje pripovjedne tehnike i objašnjava ih.</w:t>
            </w:r>
          </w:p>
        </w:tc>
      </w:tr>
      <w:tr w14:paraId="02E9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042AB8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dramskih tekstova: lica, dijalog, monolog.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45A97A5C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obilježja dramskih tekstova: lica, dijalog, monolog.</w:t>
            </w:r>
          </w:p>
        </w:tc>
        <w:tc>
          <w:tcPr>
            <w:tcW w:w="3402" w:type="dxa"/>
            <w:gridSpan w:val="2"/>
          </w:tcPr>
          <w:p w14:paraId="11C7E5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uz poneki poticaj  obilježja dramskih tekstova: lica, dijalog, monolog.</w:t>
            </w:r>
          </w:p>
        </w:tc>
        <w:tc>
          <w:tcPr>
            <w:tcW w:w="3260" w:type="dxa"/>
            <w:gridSpan w:val="2"/>
          </w:tcPr>
          <w:p w14:paraId="3CC2F7E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većinom samostalno uspoređuje  obilježja dramskih tekstova: lica, dijalog, monolog.</w:t>
            </w:r>
          </w:p>
        </w:tc>
        <w:tc>
          <w:tcPr>
            <w:tcW w:w="3408" w:type="dxa"/>
            <w:gridSpan w:val="3"/>
          </w:tcPr>
          <w:p w14:paraId="1EAD8C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i uspoređuje  obilježja dramskih tekstova: lica, dijalog, monolog.</w:t>
            </w:r>
          </w:p>
        </w:tc>
      </w:tr>
      <w:tr w14:paraId="0F0A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477282A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B.4.3. Učenik čita književne tekstove prema vlastitome interesu i obrazlaže svoj izbor.</w:t>
            </w:r>
          </w:p>
        </w:tc>
      </w:tr>
      <w:tr w14:paraId="196A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nil"/>
              <w:bottom w:val="single" w:color="auto" w:sz="6" w:space="0"/>
              <w:right w:val="double" w:color="auto" w:sz="12" w:space="0"/>
            </w:tcBorders>
            <w:shd w:val="clear" w:color="auto" w:fill="DEEAF6" w:themeFill="accent1" w:themeFillTint="33"/>
          </w:tcPr>
          <w:p w14:paraId="2E9362AA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457" w:type="dxa"/>
            <w:tcBorders>
              <w:top w:val="single" w:color="auto" w:sz="12" w:space="0"/>
              <w:left w:val="double" w:color="auto" w:sz="12" w:space="0"/>
              <w:bottom w:val="single" w:color="auto" w:sz="6" w:space="0"/>
            </w:tcBorders>
            <w:shd w:val="clear" w:color="auto" w:fill="FFD965" w:themeFill="accent4" w:themeFillTint="99"/>
          </w:tcPr>
          <w:p w14:paraId="27FDD20C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F7CAAC" w:themeFill="accent2" w:themeFillTint="66"/>
          </w:tcPr>
          <w:p w14:paraId="4F6FE9C1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</w:tcPr>
          <w:p w14:paraId="13677153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6" w:space="0"/>
            </w:tcBorders>
            <w:shd w:val="clear" w:color="auto" w:fill="FF66FF"/>
          </w:tcPr>
          <w:p w14:paraId="02733953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</w:tr>
      <w:tr w14:paraId="79E3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tcBorders>
              <w:top w:val="single" w:color="auto" w:sz="4" w:space="0"/>
              <w:right w:val="double" w:color="auto" w:sz="12" w:space="0"/>
            </w:tcBorders>
          </w:tcPr>
          <w:p w14:paraId="3233939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žanrova.</w:t>
            </w:r>
          </w:p>
        </w:tc>
        <w:tc>
          <w:tcPr>
            <w:tcW w:w="10070" w:type="dxa"/>
            <w:gridSpan w:val="7"/>
            <w:tcBorders>
              <w:top w:val="single" w:color="auto" w:sz="4" w:space="0"/>
              <w:left w:val="double" w:color="auto" w:sz="12" w:space="0"/>
            </w:tcBorders>
          </w:tcPr>
          <w:p w14:paraId="7FB26544">
            <w:pPr>
              <w:spacing w:after="0" w:line="240" w:lineRule="auto"/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14:paraId="3401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right w:val="double" w:color="auto" w:sz="12" w:space="0"/>
            </w:tcBorders>
          </w:tcPr>
          <w:p w14:paraId="34EB8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dječje rječnike, enciklopedije i leksikon.</w:t>
            </w:r>
          </w:p>
        </w:tc>
        <w:tc>
          <w:tcPr>
            <w:tcW w:w="3457" w:type="dxa"/>
            <w:tcBorders>
              <w:left w:val="double" w:color="auto" w:sz="12" w:space="0"/>
            </w:tcBorders>
          </w:tcPr>
          <w:p w14:paraId="05712EA1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dječji leksikon i nakon jasnih uputa i jednostavnih zadataka, služi se istim.</w:t>
            </w:r>
          </w:p>
        </w:tc>
        <w:tc>
          <w:tcPr>
            <w:tcW w:w="3402" w:type="dxa"/>
            <w:gridSpan w:val="2"/>
          </w:tcPr>
          <w:p w14:paraId="621698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koristi dječji leksikon samostalno, ali za uporabu enciklopedije i leksikona traži dodatne upute i pojašnjenja.</w:t>
            </w:r>
          </w:p>
        </w:tc>
        <w:tc>
          <w:tcPr>
            <w:tcW w:w="3260" w:type="dxa"/>
            <w:gridSpan w:val="2"/>
          </w:tcPr>
          <w:p w14:paraId="17F0C0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se samostalno i uspješno služi dječjim rječnikom, leksikonom i dječjim enciklopedijama. </w:t>
            </w:r>
          </w:p>
        </w:tc>
        <w:tc>
          <w:tcPr>
            <w:tcW w:w="3408" w:type="dxa"/>
            <w:gridSpan w:val="3"/>
          </w:tcPr>
          <w:p w14:paraId="0A21212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uputa služi se dječjim rječnicima, enciklopedijama i leksikonima, jednako u digitalnom i tiskanom obliku.</w:t>
            </w:r>
          </w:p>
        </w:tc>
      </w:tr>
      <w:tr w14:paraId="437E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tcBorders>
              <w:right w:val="double" w:color="auto" w:sz="12" w:space="0"/>
            </w:tcBorders>
          </w:tcPr>
          <w:p w14:paraId="4903E5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Redovito izlaže svoj čitateljski izbor ostalim učenicima.</w:t>
            </w:r>
          </w:p>
        </w:tc>
        <w:tc>
          <w:tcPr>
            <w:tcW w:w="10070" w:type="dxa"/>
            <w:gridSpan w:val="7"/>
            <w:tcBorders>
              <w:left w:val="double" w:color="auto" w:sz="12" w:space="0"/>
            </w:tcBorders>
          </w:tcPr>
          <w:p w14:paraId="3584D226">
            <w:pPr>
              <w:spacing w:after="0" w:line="240" w:lineRule="auto"/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14:paraId="04BF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</w:trPr>
        <w:tc>
          <w:tcPr>
            <w:tcW w:w="2350" w:type="dxa"/>
            <w:tcBorders>
              <w:right w:val="double" w:color="auto" w:sz="12" w:space="0"/>
            </w:tcBorders>
          </w:tcPr>
          <w:p w14:paraId="72FC76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djelu.</w:t>
            </w:r>
          </w:p>
        </w:tc>
        <w:tc>
          <w:tcPr>
            <w:tcW w:w="4024" w:type="dxa"/>
            <w:gridSpan w:val="2"/>
            <w:tcBorders>
              <w:left w:val="double" w:color="auto" w:sz="12" w:space="0"/>
            </w:tcBorders>
          </w:tcPr>
          <w:p w14:paraId="16E7807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 metodom intervjua (postavljanje pitanja)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o izabranome i pročitanom književnom djelu. Rječnik je siromašan, a rečenice kratke i često agramatične.</w:t>
            </w:r>
          </w:p>
        </w:tc>
        <w:tc>
          <w:tcPr>
            <w:tcW w:w="3595" w:type="dxa"/>
            <w:gridSpan w:val="2"/>
          </w:tcPr>
          <w:p w14:paraId="4A390D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dodatni poticaj  razgovara o izabranome i pročitanom književnom djelu. Siromašnijeg rječnika i jednostavnijih rečenica u izlaganju.</w:t>
            </w:r>
          </w:p>
        </w:tc>
        <w:tc>
          <w:tcPr>
            <w:tcW w:w="2642" w:type="dxa"/>
            <w:gridSpan w:val="2"/>
          </w:tcPr>
          <w:p w14:paraId="09BD77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 uspješno i samostalno, ali ponekad je potrebno postaviti pokoje pitanje.</w:t>
            </w:r>
          </w:p>
        </w:tc>
        <w:tc>
          <w:tcPr>
            <w:tcW w:w="2699" w:type="dxa"/>
          </w:tcPr>
          <w:p w14:paraId="44A839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Tečno, bogatim rječnikom i proširenim rečenicama, poštujući norme standardnog hrvatskoga jezika razgovara o izabranome i pročitanome djelu.</w:t>
            </w:r>
          </w:p>
        </w:tc>
      </w:tr>
      <w:tr w14:paraId="653D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tcBorders>
              <w:right w:val="double" w:color="auto" w:sz="12" w:space="0"/>
            </w:tcBorders>
          </w:tcPr>
          <w:p w14:paraId="334163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Izabire tekstove prema interesu sa šireg popisa predloženih književnih.</w:t>
            </w:r>
          </w:p>
        </w:tc>
        <w:tc>
          <w:tcPr>
            <w:tcW w:w="10070" w:type="dxa"/>
            <w:gridSpan w:val="7"/>
            <w:tcBorders>
              <w:left w:val="double" w:color="auto" w:sz="12" w:space="0"/>
            </w:tcBorders>
          </w:tcPr>
          <w:p w14:paraId="6E91AA43">
            <w:pPr>
              <w:spacing w:after="0" w:line="240" w:lineRule="auto"/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14:paraId="3A50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0EA0650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B.4.4. Učenik se stvaralački izražava potaknut književnim tekstom, iskustvima i doživljajima.</w:t>
            </w:r>
          </w:p>
        </w:tc>
      </w:tr>
      <w:tr w14:paraId="36F5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nil"/>
              <w:bottom w:val="single" w:color="auto" w:sz="6" w:space="0"/>
              <w:right w:val="double" w:color="auto" w:sz="12" w:space="0"/>
            </w:tcBorders>
            <w:shd w:val="clear" w:color="auto" w:fill="DEEAF6" w:themeFill="accent1" w:themeFillTint="33"/>
          </w:tcPr>
          <w:p w14:paraId="4A0A11D7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457" w:type="dxa"/>
            <w:tcBorders>
              <w:top w:val="single" w:color="auto" w:sz="12" w:space="0"/>
              <w:left w:val="double" w:color="auto" w:sz="12" w:space="0"/>
              <w:bottom w:val="single" w:color="auto" w:sz="6" w:space="0"/>
            </w:tcBorders>
            <w:shd w:val="clear" w:color="auto" w:fill="FFD965" w:themeFill="accent4" w:themeFillTint="99"/>
          </w:tcPr>
          <w:p w14:paraId="68209764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F7CAAC" w:themeFill="accent2" w:themeFillTint="66"/>
          </w:tcPr>
          <w:p w14:paraId="455CB477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</w:tcPr>
          <w:p w14:paraId="10840A9B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6" w:space="0"/>
            </w:tcBorders>
            <w:shd w:val="clear" w:color="auto" w:fill="FF66FF"/>
          </w:tcPr>
          <w:p w14:paraId="349799D3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</w:tr>
      <w:tr w14:paraId="07BD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000000" w:sz="4" w:space="0"/>
              <w:right w:val="double" w:color="auto" w:sz="12" w:space="0"/>
            </w:tcBorders>
          </w:tcPr>
          <w:p w14:paraId="72CE44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kojima dolazi do izražaja kreativnost, originalnost i stvaralačko mišljenje. </w:t>
            </w:r>
          </w:p>
        </w:tc>
        <w:tc>
          <w:tcPr>
            <w:tcW w:w="3457" w:type="dxa"/>
            <w:tcBorders>
              <w:top w:val="single" w:color="000000" w:sz="4" w:space="0"/>
              <w:left w:val="double" w:color="auto" w:sz="12" w:space="0"/>
            </w:tcBorders>
          </w:tcPr>
          <w:p w14:paraId="38BB4C64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razini djelomične reprodukcije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koristi se jezičnim vještinama, aktivnim rječnikom, koji je prilično siromašan,  i temeljnim znanjima radi oblikovanja uradaka u kojima dolazi do izražaja kreativnost, originalnost i stvaralačko mišljenje u tragovima.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</w:tcBorders>
          </w:tcPr>
          <w:p w14:paraId="046E73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razini reprodukcije  koristi se jezičnim vještinama, aktivnim rječnikom i temeljnim znanjima radi oblikovanja uradaka u kojima dolazi do djelomičnog izražaja kreativnosti, originalnosti i stvaralačkog mišljenja. Usvojen vještine ne razvija dovoljno kako bi se nove nadogradile na poznate.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</w:tcBorders>
          </w:tcPr>
          <w:p w14:paraId="1C4CAB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razini automatizacije  koristi se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</w:tcBorders>
          </w:tcPr>
          <w:p w14:paraId="44518D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 razini operativnosti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</w:t>
            </w:r>
            <w:r>
              <w:rPr>
                <w:rFonts w:cstheme="minorHAnsi"/>
                <w:sz w:val="24"/>
                <w:szCs w:val="24"/>
              </w:rPr>
              <w:t>oristi se jezičnim vještinama, aktivnim rječnikom i temeljnim znanjima radi oblikovanja uradaka u kojima dolazi do izražaja kreativnost, originalnost i stvaralačko mišljenje.</w:t>
            </w:r>
          </w:p>
        </w:tc>
      </w:tr>
      <w:tr w14:paraId="1D02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tcBorders>
              <w:right w:val="double" w:color="auto" w:sz="12" w:space="0"/>
            </w:tcBorders>
          </w:tcPr>
          <w:p w14:paraId="7B5C46B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Prikuplja vlastite uratke u radnu mapu (portfolio) prateći vlastiti napredak.</w:t>
            </w:r>
          </w:p>
        </w:tc>
        <w:tc>
          <w:tcPr>
            <w:tcW w:w="10070" w:type="dxa"/>
            <w:gridSpan w:val="7"/>
            <w:tcBorders>
              <w:left w:val="double" w:color="auto" w:sz="12" w:space="0"/>
            </w:tcBorders>
          </w:tcPr>
          <w:p w14:paraId="1E116952">
            <w:pPr>
              <w:spacing w:after="0" w:line="240" w:lineRule="auto"/>
              <w:ind w:left="43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14:paraId="4B44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tcBorders>
              <w:right w:val="double" w:color="auto" w:sz="12" w:space="0"/>
            </w:tcBorders>
          </w:tcPr>
          <w:p w14:paraId="75BB5E71">
            <w:pPr>
              <w:pStyle w:val="11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pripovijeda sadržaj književnoga teksta iz perspektive drugoga lika, vremena ili mjesta, izražajno čita književne tekstove, recitira/krasnoslovi, piše dnevnik, snima audioprilog, stvara fotopriču ili fotostrip.</w:t>
            </w:r>
          </w:p>
        </w:tc>
        <w:tc>
          <w:tcPr>
            <w:tcW w:w="10070" w:type="dxa"/>
            <w:gridSpan w:val="7"/>
          </w:tcPr>
          <w:p w14:paraId="30230A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14:paraId="3F99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shd w:val="clear" w:color="auto" w:fill="C5E0B3" w:themeFill="accent6" w:themeFillTint="66"/>
          </w:tcPr>
          <w:p w14:paraId="0B510E2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14:paraId="3F56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0C33EE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C.4.1. Učenik izdvaja važne podatke koristeći se različitim izvorima primjerenima dobi.</w:t>
            </w:r>
          </w:p>
        </w:tc>
      </w:tr>
      <w:tr w14:paraId="7A30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nil"/>
              <w:bottom w:val="single" w:color="auto" w:sz="6" w:space="0"/>
              <w:right w:val="double" w:color="auto" w:sz="12" w:space="0"/>
            </w:tcBorders>
            <w:shd w:val="clear" w:color="auto" w:fill="DEEAF6" w:themeFill="accent1" w:themeFillTint="33"/>
          </w:tcPr>
          <w:p w14:paraId="61879754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457" w:type="dxa"/>
            <w:tcBorders>
              <w:top w:val="single" w:color="auto" w:sz="12" w:space="0"/>
              <w:left w:val="double" w:color="auto" w:sz="12" w:space="0"/>
              <w:bottom w:val="single" w:color="auto" w:sz="6" w:space="0"/>
            </w:tcBorders>
            <w:shd w:val="clear" w:color="auto" w:fill="FFD965" w:themeFill="accent4" w:themeFillTint="99"/>
          </w:tcPr>
          <w:p w14:paraId="1544018E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F7CAAC" w:themeFill="accent2" w:themeFillTint="66"/>
          </w:tcPr>
          <w:p w14:paraId="6CFC63E6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</w:tcPr>
          <w:p w14:paraId="29915B0D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6" w:space="0"/>
            </w:tcBorders>
            <w:shd w:val="clear" w:color="auto" w:fill="FF66FF"/>
          </w:tcPr>
          <w:p w14:paraId="485EDC29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</w:tr>
      <w:tr w14:paraId="4F26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</w:tcPr>
          <w:p w14:paraId="430B90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moguće izvore podataka i informacija: stručnjaci ili drugi pojedinci, školske ili narodne/gradske knjižnice, Internet.</w:t>
            </w:r>
          </w:p>
        </w:tc>
        <w:tc>
          <w:tcPr>
            <w:tcW w:w="10070" w:type="dxa"/>
            <w:gridSpan w:val="7"/>
            <w:tcBorders>
              <w:top w:val="single" w:color="auto" w:sz="6" w:space="0"/>
              <w:left w:val="double" w:color="auto" w:sz="12" w:space="0"/>
              <w:bottom w:val="single" w:color="auto" w:sz="6" w:space="0"/>
            </w:tcBorders>
          </w:tcPr>
          <w:p w14:paraId="462BB9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DA2871C">
            <w:pPr>
              <w:spacing w:after="0" w:line="240" w:lineRule="auto"/>
            </w:pPr>
          </w:p>
        </w:tc>
      </w:tr>
      <w:tr w14:paraId="1E78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</w:tcPr>
          <w:p w14:paraId="03C37A77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Dolazi do podataka kombinirajući različite izvore.</w:t>
            </w:r>
          </w:p>
        </w:tc>
        <w:tc>
          <w:tcPr>
            <w:tcW w:w="3457" w:type="dxa"/>
            <w:tcBorders>
              <w:top w:val="single" w:color="auto" w:sz="6" w:space="0"/>
              <w:left w:val="double" w:color="auto" w:sz="12" w:space="0"/>
              <w:bottom w:val="single" w:color="auto" w:sz="6" w:space="0"/>
            </w:tcBorders>
          </w:tcPr>
          <w:p w14:paraId="4697DEF9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uz poticaj i navođenje, u malim spoznajnim koracima i uz jedan izvor znanja, dolazi do podataka.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 w14:paraId="4B51CB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poticaj, jasne upute i ograničavanje broja materijala izvora znanja, relativno uspješno, uz pomoć, dolazi do podataka.</w:t>
            </w:r>
          </w:p>
        </w:tc>
        <w:tc>
          <w:tcPr>
            <w:tcW w:w="3260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 w14:paraId="1BF30D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raznovrsno ponuđene izvore znanja, samostalno odabire neke izvore u kojima se osjeća najkompetentnije u dolaženju do podataka.</w:t>
            </w:r>
          </w:p>
        </w:tc>
        <w:tc>
          <w:tcPr>
            <w:tcW w:w="3408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 w14:paraId="5665E7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Jednako se uspješno snalazi u kombiniranju podataka iz digitalnih medija i tiskanih materijala.</w:t>
            </w:r>
          </w:p>
        </w:tc>
      </w:tr>
      <w:tr w14:paraId="0C30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</w:tcPr>
          <w:p w14:paraId="22F66A65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preuzima, pregledava i objašnjava materijale sa školske mrežne stranice.</w:t>
            </w:r>
          </w:p>
        </w:tc>
        <w:tc>
          <w:tcPr>
            <w:tcW w:w="10070" w:type="dxa"/>
            <w:gridSpan w:val="7"/>
            <w:tcBorders>
              <w:top w:val="single" w:color="auto" w:sz="6" w:space="0"/>
              <w:left w:val="double" w:color="auto" w:sz="12" w:space="0"/>
              <w:bottom w:val="single" w:color="auto" w:sz="6" w:space="0"/>
            </w:tcBorders>
          </w:tcPr>
          <w:p w14:paraId="39BA35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625C5B8A">
            <w:pPr>
              <w:spacing w:after="0" w:line="240" w:lineRule="auto"/>
              <w:jc w:val="center"/>
            </w:pPr>
          </w:p>
        </w:tc>
      </w:tr>
      <w:tr w14:paraId="6257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tcBorders>
              <w:bottom w:val="single" w:color="auto" w:sz="4" w:space="0"/>
              <w:right w:val="double" w:color="auto" w:sz="12" w:space="0"/>
            </w:tcBorders>
            <w:shd w:val="clear" w:color="auto" w:fill="FFFFFF" w:themeFill="background1"/>
          </w:tcPr>
          <w:p w14:paraId="3EE322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Upotrebljava podatke u različite svrhe: proširuje sadržaje učenja, priprema se za pisanje i govorenje.</w:t>
            </w:r>
          </w:p>
        </w:tc>
        <w:tc>
          <w:tcPr>
            <w:tcW w:w="10070" w:type="dxa"/>
            <w:gridSpan w:val="7"/>
            <w:tcBorders>
              <w:bottom w:val="single" w:color="auto" w:sz="4" w:space="0"/>
            </w:tcBorders>
          </w:tcPr>
          <w:p w14:paraId="2AB7A59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14:paraId="0377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DEEAF6" w:themeFill="accent1" w:themeFillTint="33"/>
          </w:tcPr>
          <w:p w14:paraId="4FCCEB9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C.4.2. Učenik razlikuje elektroničke medije primjerene dobi i interesima učenika.</w:t>
            </w:r>
          </w:p>
        </w:tc>
      </w:tr>
      <w:tr w14:paraId="35DC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nil"/>
              <w:bottom w:val="single" w:color="auto" w:sz="6" w:space="0"/>
              <w:right w:val="double" w:color="auto" w:sz="12" w:space="0"/>
            </w:tcBorders>
            <w:shd w:val="clear" w:color="auto" w:fill="DEEAF6" w:themeFill="accent1" w:themeFillTint="33"/>
          </w:tcPr>
          <w:p w14:paraId="14FA137A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457" w:type="dxa"/>
            <w:tcBorders>
              <w:top w:val="single" w:color="auto" w:sz="12" w:space="0"/>
              <w:left w:val="double" w:color="auto" w:sz="12" w:space="0"/>
              <w:bottom w:val="single" w:color="auto" w:sz="6" w:space="0"/>
            </w:tcBorders>
            <w:shd w:val="clear" w:color="auto" w:fill="FFD965" w:themeFill="accent4" w:themeFillTint="99"/>
          </w:tcPr>
          <w:p w14:paraId="544ADB11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F7CAAC" w:themeFill="accent2" w:themeFillTint="66"/>
          </w:tcPr>
          <w:p w14:paraId="56C2EAC0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</w:tcPr>
          <w:p w14:paraId="0EB49DD9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6" w:space="0"/>
            </w:tcBorders>
            <w:shd w:val="clear" w:color="auto" w:fill="FF66FF"/>
          </w:tcPr>
          <w:p w14:paraId="421835FE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</w:tr>
      <w:tr w14:paraId="1F32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000000" w:sz="4" w:space="0"/>
              <w:bottom w:val="single" w:color="auto" w:sz="6" w:space="0"/>
              <w:right w:val="double" w:color="auto" w:sz="12" w:space="0"/>
            </w:tcBorders>
          </w:tcPr>
          <w:p w14:paraId="5C7FB1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televiziju, radio, Internet.</w:t>
            </w:r>
          </w:p>
          <w:p w14:paraId="29C5EB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457" w:type="dxa"/>
            <w:tcBorders>
              <w:top w:val="single" w:color="000000" w:sz="4" w:space="0"/>
              <w:left w:val="double" w:color="auto" w:sz="12" w:space="0"/>
              <w:bottom w:val="single" w:color="auto" w:sz="6" w:space="0"/>
            </w:tcBorders>
          </w:tcPr>
          <w:p w14:paraId="1E0F41A4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Razlikuje po vrsti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televiziju, radio, Internet.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bottom w:val="single" w:color="auto" w:sz="6" w:space="0"/>
            </w:tcBorders>
          </w:tcPr>
          <w:p w14:paraId="4A55EA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određeni poticaj  razlikuje i uspoređuje televiziju, radio, Internet.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bottom w:val="single" w:color="auto" w:sz="6" w:space="0"/>
            </w:tcBorders>
          </w:tcPr>
          <w:p w14:paraId="5D11F3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uspoređuje  televiziju, radio, Internet te ih međusobno pojašnjava.</w:t>
            </w:r>
          </w:p>
        </w:tc>
        <w:tc>
          <w:tcPr>
            <w:tcW w:w="3408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 w14:paraId="14BC84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Kritički zaključuje o razlikama i sličnostima televizije, Interneta i radija.</w:t>
            </w:r>
          </w:p>
        </w:tc>
      </w:tr>
      <w:tr w14:paraId="33C0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</w:tcPr>
          <w:p w14:paraId="71FD79D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Gleda emisije za djecu i razgovara o njima.</w:t>
            </w:r>
          </w:p>
        </w:tc>
        <w:tc>
          <w:tcPr>
            <w:tcW w:w="10070" w:type="dxa"/>
            <w:gridSpan w:val="7"/>
            <w:tcBorders>
              <w:top w:val="single" w:color="auto" w:sz="6" w:space="0"/>
              <w:left w:val="double" w:color="auto" w:sz="12" w:space="0"/>
              <w:bottom w:val="single" w:color="auto" w:sz="6" w:space="0"/>
            </w:tcBorders>
          </w:tcPr>
          <w:p w14:paraId="600DA6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438D7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14:paraId="25FC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</w:tcPr>
          <w:p w14:paraId="70A04BF0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intervju).</w:t>
            </w:r>
          </w:p>
        </w:tc>
        <w:tc>
          <w:tcPr>
            <w:tcW w:w="3457" w:type="dxa"/>
            <w:tcBorders>
              <w:top w:val="single" w:color="auto" w:sz="6" w:space="0"/>
              <w:left w:val="double" w:color="auto" w:sz="12" w:space="0"/>
              <w:bottom w:val="single" w:color="auto" w:sz="6" w:space="0"/>
            </w:tcBorders>
          </w:tcPr>
          <w:p w14:paraId="7A67B07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zorni  primjer razlikuje prilog s televizije od radijskog priloga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 w14:paraId="76E9E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novinske priloge na televiziji i radiju (intervju, reportaža), konkretne usporedbe i razlike uočava uz ponuđene odgovore.</w:t>
            </w:r>
          </w:p>
        </w:tc>
        <w:tc>
          <w:tcPr>
            <w:tcW w:w="3260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 w14:paraId="06022E8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 i reportaža).</w:t>
            </w:r>
          </w:p>
        </w:tc>
        <w:tc>
          <w:tcPr>
            <w:tcW w:w="3408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 w14:paraId="1CC0A81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 objašnjava razliku između novinskih priloga na televiziji i radiju (primjerice, intervju i reportaža).</w:t>
            </w:r>
          </w:p>
        </w:tc>
      </w:tr>
      <w:tr w14:paraId="2F7D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</w:tcPr>
          <w:p w14:paraId="65C6BF8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Pristupa društvenim mrežama uz vođenje i usmjeravanje te pretražuje mrežne portale za djecu.</w:t>
            </w:r>
          </w:p>
        </w:tc>
        <w:tc>
          <w:tcPr>
            <w:tcW w:w="10070" w:type="dxa"/>
            <w:gridSpan w:val="7"/>
            <w:tcBorders>
              <w:top w:val="single" w:color="auto" w:sz="6" w:space="0"/>
              <w:left w:val="double" w:color="auto" w:sz="12" w:space="0"/>
              <w:bottom w:val="single" w:color="auto" w:sz="6" w:space="0"/>
            </w:tcBorders>
          </w:tcPr>
          <w:p w14:paraId="14AF9895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14:paraId="1509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</w:tcPr>
          <w:p w14:paraId="76B8440B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Gleda animirane, dokumentarne i igrane filmove i filmove dječjega filmskog stvaralaštva tematski i sadržajno primjerene recepcijskim i spoznajnim mogućnostima.</w:t>
            </w:r>
          </w:p>
        </w:tc>
        <w:tc>
          <w:tcPr>
            <w:tcW w:w="10070" w:type="dxa"/>
            <w:gridSpan w:val="7"/>
            <w:tcBorders>
              <w:top w:val="single" w:color="auto" w:sz="6" w:space="0"/>
              <w:left w:val="double" w:color="auto" w:sz="12" w:space="0"/>
              <w:bottom w:val="single" w:color="auto" w:sz="6" w:space="0"/>
            </w:tcBorders>
          </w:tcPr>
          <w:p w14:paraId="16174047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14:paraId="6D11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6" w:space="0"/>
              <w:bottom w:val="single" w:color="auto" w:sz="12" w:space="0"/>
              <w:right w:val="double" w:color="auto" w:sz="12" w:space="0"/>
            </w:tcBorders>
          </w:tcPr>
          <w:p w14:paraId="2BA6C79F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djelu.</w:t>
            </w:r>
          </w:p>
        </w:tc>
        <w:tc>
          <w:tcPr>
            <w:tcW w:w="3457" w:type="dxa"/>
            <w:tcBorders>
              <w:top w:val="single" w:color="auto" w:sz="6" w:space="0"/>
              <w:left w:val="double" w:color="auto" w:sz="12" w:space="0"/>
              <w:bottom w:val="single" w:color="auto" w:sz="12" w:space="0"/>
            </w:tcBorders>
          </w:tcPr>
          <w:p w14:paraId="4478B1D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navedene razlike i sličnosti prepoznaje prema ponuđenome jasne i izrazito zamjetne razlike i sličnosti između književnoga djela i filma nastaloga prema književnome djelu.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bottom w:val="single" w:color="auto" w:sz="12" w:space="0"/>
            </w:tcBorders>
          </w:tcPr>
          <w:p w14:paraId="654C53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uz primjer prepoznaje sličnosti i razlike između književnog djela ili filma nastalog prema književnome djelu.</w:t>
            </w:r>
          </w:p>
        </w:tc>
        <w:tc>
          <w:tcPr>
            <w:tcW w:w="3260" w:type="dxa"/>
            <w:gridSpan w:val="2"/>
            <w:tcBorders>
              <w:top w:val="single" w:color="auto" w:sz="6" w:space="0"/>
              <w:bottom w:val="single" w:color="auto" w:sz="12" w:space="0"/>
            </w:tcBorders>
          </w:tcPr>
          <w:p w14:paraId="3C3DD4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djelu.</w:t>
            </w:r>
          </w:p>
        </w:tc>
        <w:tc>
          <w:tcPr>
            <w:tcW w:w="3408" w:type="dxa"/>
            <w:gridSpan w:val="3"/>
            <w:tcBorders>
              <w:top w:val="single" w:color="auto" w:sz="6" w:space="0"/>
              <w:bottom w:val="single" w:color="auto" w:sz="12" w:space="0"/>
            </w:tcBorders>
          </w:tcPr>
          <w:p w14:paraId="2B1559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Zamjećuje, opisuje i uspoređuje sličnosti i razlike između književnoga djela, kazališne predstave ili filma nastalih prema književnome djelu.</w:t>
            </w:r>
          </w:p>
        </w:tc>
      </w:tr>
      <w:tr w14:paraId="4293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DEEAF6" w:themeFill="accent1" w:themeFillTint="33"/>
          </w:tcPr>
          <w:p w14:paraId="57CF30E2">
            <w:pPr>
              <w:tabs>
                <w:tab w:val="left" w:pos="2241"/>
                <w:tab w:val="center" w:pos="783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C.4.3. Učenik razlikuje i opisuje kulturne događaje koje posjećuje i iskazuje svoje mišljenje o njima.</w:t>
            </w:r>
          </w:p>
        </w:tc>
      </w:tr>
      <w:tr w14:paraId="4605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nil"/>
              <w:bottom w:val="single" w:color="auto" w:sz="6" w:space="0"/>
              <w:right w:val="double" w:color="auto" w:sz="12" w:space="0"/>
            </w:tcBorders>
            <w:shd w:val="clear" w:color="auto" w:fill="DEEAF6" w:themeFill="accent1" w:themeFillTint="33"/>
          </w:tcPr>
          <w:p w14:paraId="241F46D3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457" w:type="dxa"/>
            <w:tcBorders>
              <w:top w:val="single" w:color="auto" w:sz="12" w:space="0"/>
              <w:left w:val="double" w:color="auto" w:sz="12" w:space="0"/>
              <w:bottom w:val="single" w:color="auto" w:sz="6" w:space="0"/>
            </w:tcBorders>
            <w:shd w:val="clear" w:color="auto" w:fill="FFD965" w:themeFill="accent4" w:themeFillTint="99"/>
          </w:tcPr>
          <w:p w14:paraId="409B49B9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F7CAAC" w:themeFill="accent2" w:themeFillTint="66"/>
          </w:tcPr>
          <w:p w14:paraId="206812CE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</w:tcPr>
          <w:p w14:paraId="53A61F15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6" w:space="0"/>
            </w:tcBorders>
            <w:shd w:val="clear" w:color="auto" w:fill="FF66FF"/>
          </w:tcPr>
          <w:p w14:paraId="270355F3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</w:tr>
      <w:tr w14:paraId="5016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</w:tcPr>
          <w:p w14:paraId="4E81E0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Posjećuje i sudjeluje u kulturnim događajima (likovnima, glazbenim, znanstveno-popularnim).</w:t>
            </w:r>
          </w:p>
        </w:tc>
        <w:tc>
          <w:tcPr>
            <w:tcW w:w="10070" w:type="dxa"/>
            <w:gridSpan w:val="7"/>
            <w:tcBorders>
              <w:top w:val="single" w:color="auto" w:sz="6" w:space="0"/>
              <w:left w:val="double" w:color="auto" w:sz="12" w:space="0"/>
              <w:bottom w:val="single" w:color="auto" w:sz="6" w:space="0"/>
            </w:tcBorders>
          </w:tcPr>
          <w:p w14:paraId="6794BCA9">
            <w:pPr>
              <w:spacing w:after="0" w:line="240" w:lineRule="auto"/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14:paraId="3EA3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</w:tcPr>
          <w:p w14:paraId="0D9C91C7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Razgovara sa sudionicima tijekom i nakon kulturnoga događaja.</w:t>
            </w:r>
          </w:p>
        </w:tc>
        <w:tc>
          <w:tcPr>
            <w:tcW w:w="10070" w:type="dxa"/>
            <w:gridSpan w:val="7"/>
            <w:tcBorders>
              <w:top w:val="single" w:color="auto" w:sz="6" w:space="0"/>
              <w:bottom w:val="single" w:color="auto" w:sz="6" w:space="0"/>
            </w:tcBorders>
          </w:tcPr>
          <w:p w14:paraId="30C8ED8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4A912E1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14:paraId="21D7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6" w:space="0"/>
              <w:bottom w:val="single" w:color="auto" w:sz="4" w:space="0"/>
              <w:right w:val="double" w:color="auto" w:sz="12" w:space="0"/>
            </w:tcBorders>
          </w:tcPr>
          <w:p w14:paraId="193E3555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događajem.</w:t>
            </w:r>
          </w:p>
        </w:tc>
        <w:tc>
          <w:tcPr>
            <w:tcW w:w="3457" w:type="dxa"/>
            <w:tcBorders>
              <w:top w:val="single" w:color="auto" w:sz="6" w:space="0"/>
              <w:left w:val="double" w:color="auto" w:sz="12" w:space="0"/>
              <w:bottom w:val="single" w:color="auto" w:sz="4" w:space="0"/>
            </w:tcBorders>
          </w:tcPr>
          <w:p w14:paraId="0477DB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Kratko i uz poticaj ili prema primjeru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 što mu se sviđa ili ne sviđa u vezi s kulturnim događajem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bottom w:val="single" w:color="auto" w:sz="4" w:space="0"/>
            </w:tcBorders>
          </w:tcPr>
          <w:p w14:paraId="05326D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</w:tc>
        <w:tc>
          <w:tcPr>
            <w:tcW w:w="3260" w:type="dxa"/>
            <w:gridSpan w:val="2"/>
            <w:tcBorders>
              <w:top w:val="single" w:color="auto" w:sz="6" w:space="0"/>
              <w:bottom w:val="single" w:color="auto" w:sz="4" w:space="0"/>
            </w:tcBorders>
          </w:tcPr>
          <w:p w14:paraId="7A939AE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Izdvaja i jasno navodi što mu se sviđa ili ne sviđa u vezi s kulturnim događajem</w:t>
            </w:r>
          </w:p>
        </w:tc>
        <w:tc>
          <w:tcPr>
            <w:tcW w:w="3408" w:type="dxa"/>
            <w:gridSpan w:val="3"/>
            <w:tcBorders>
              <w:top w:val="single" w:color="auto" w:sz="6" w:space="0"/>
              <w:bottom w:val="single" w:color="auto" w:sz="4" w:space="0"/>
            </w:tcBorders>
          </w:tcPr>
          <w:p w14:paraId="0BAA5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Izdvaja, navodi i opisuje bogatim rječnikom i živopisno što mu se sviđa ili ne sviđa u vezi s kulturnim događajem</w:t>
            </w:r>
          </w:p>
        </w:tc>
      </w:tr>
      <w:tr w14:paraId="47A6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6" w:space="0"/>
              <w:bottom w:val="single" w:color="auto" w:sz="4" w:space="0"/>
              <w:right w:val="double" w:color="auto" w:sz="12" w:space="0"/>
            </w:tcBorders>
          </w:tcPr>
          <w:p w14:paraId="613F9199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tekstom.</w:t>
            </w:r>
          </w:p>
        </w:tc>
        <w:tc>
          <w:tcPr>
            <w:tcW w:w="3457" w:type="dxa"/>
            <w:tcBorders>
              <w:top w:val="single" w:color="auto" w:sz="6" w:space="0"/>
              <w:left w:val="double" w:color="auto" w:sz="12" w:space="0"/>
              <w:bottom w:val="single" w:color="auto" w:sz="4" w:space="0"/>
            </w:tcBorders>
          </w:tcPr>
          <w:p w14:paraId="415F451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upute i dodatno pojašnjenje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 doživljaj kulturnoga događaja crtežom ili slikom,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bottom w:val="single" w:color="auto" w:sz="4" w:space="0"/>
            </w:tcBorders>
          </w:tcPr>
          <w:p w14:paraId="7EEA72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 ili kratkim tekstom. Potreban je poticaj u samostalnom izlaganju doživljaja u obliku pitanja i podsjećanja na radnju kulturnoga događaja.</w:t>
            </w:r>
          </w:p>
        </w:tc>
        <w:tc>
          <w:tcPr>
            <w:tcW w:w="3260" w:type="dxa"/>
            <w:gridSpan w:val="2"/>
            <w:tcBorders>
              <w:top w:val="single" w:color="auto" w:sz="6" w:space="0"/>
              <w:bottom w:val="single" w:color="auto" w:sz="4" w:space="0"/>
            </w:tcBorders>
          </w:tcPr>
          <w:p w14:paraId="0341F3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 izražava svoj doživljaj kulturnoga događaja crtežom, slikom.</w:t>
            </w:r>
          </w:p>
        </w:tc>
        <w:tc>
          <w:tcPr>
            <w:tcW w:w="3408" w:type="dxa"/>
            <w:gridSpan w:val="3"/>
            <w:tcBorders>
              <w:top w:val="single" w:color="auto" w:sz="6" w:space="0"/>
              <w:bottom w:val="single" w:color="auto" w:sz="4" w:space="0"/>
            </w:tcBorders>
          </w:tcPr>
          <w:p w14:paraId="142AC3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i maštovito  izražava svoj doživljaj kulturnoga događaja crtežom, slikom.</w:t>
            </w:r>
          </w:p>
        </w:tc>
      </w:tr>
      <w:tr w14:paraId="6355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single" w:color="auto" w:sz="4" w:space="0"/>
              <w:bottom w:val="single" w:color="auto" w:sz="12" w:space="0"/>
              <w:right w:val="double" w:color="auto" w:sz="12" w:space="0"/>
            </w:tcBorders>
          </w:tcPr>
          <w:p w14:paraId="49E8B79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svoja zapažanja, misli i osjećaje nakon posjeta kulturnom događaju.</w:t>
            </w:r>
          </w:p>
        </w:tc>
        <w:tc>
          <w:tcPr>
            <w:tcW w:w="3457" w:type="dxa"/>
            <w:tcBorders>
              <w:top w:val="single" w:color="auto" w:sz="4" w:space="0"/>
              <w:left w:val="double" w:color="auto" w:sz="12" w:space="0"/>
              <w:bottom w:val="single" w:color="auto" w:sz="12" w:space="0"/>
            </w:tcBorders>
          </w:tcPr>
          <w:p w14:paraId="027399CA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unaprijed postavljenim pitanjima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14:paraId="27DF7E9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 izražava svoja zapažanja, misli i osjećaje nakon posjeta kulturnom događaju.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14:paraId="44079C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Slobodno  izražava svoja zapažanja, misli i osjećaje nakon posjeta kulturnom događaju.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bottom w:val="single" w:color="auto" w:sz="12" w:space="0"/>
            </w:tcBorders>
          </w:tcPr>
          <w:p w14:paraId="731E0F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Tečno, samoinicijativno i originalno  izražava svoja zapažanja, misli i osjećaje nakon posjeta kulturnom događaju.</w:t>
            </w:r>
          </w:p>
        </w:tc>
      </w:tr>
    </w:tbl>
    <w:p w14:paraId="5FB0008A">
      <w:pPr>
        <w:rPr>
          <w:rFonts w:cstheme="minorHAnsi"/>
        </w:rPr>
      </w:pPr>
      <w:r>
        <w:rPr>
          <w:rFonts w:cstheme="minorHAnsi"/>
        </w:rPr>
        <w:br w:type="textWrapping" w:clear="all"/>
      </w:r>
    </w:p>
    <w:p w14:paraId="7E1196E1">
      <w:pPr>
        <w:rPr>
          <w:rFonts w:cstheme="minorHAnsi"/>
        </w:rPr>
      </w:pPr>
    </w:p>
    <w:p w14:paraId="03D63366">
      <w:pPr>
        <w:rPr>
          <w:rFonts w:cstheme="minorHAnsi"/>
        </w:rPr>
      </w:pPr>
    </w:p>
    <w:p w14:paraId="0FD7FBB2">
      <w:pPr>
        <w:jc w:val="center"/>
        <w:rPr>
          <w:rFonts w:cstheme="minorHAnsi"/>
          <w:b/>
          <w:sz w:val="40"/>
        </w:rPr>
      </w:pPr>
      <w:r>
        <w:rPr>
          <w:rFonts w:cstheme="minorHAnsi"/>
          <w:b/>
          <w:color w:val="FFC000" w:themeColor="accent4"/>
          <w:sz w:val="40"/>
          <w:szCs w:val="32"/>
          <w14:textFill>
            <w14:solidFill>
              <w14:schemeClr w14:val="accent4"/>
            </w14:solidFill>
          </w14:textFill>
        </w:rPr>
        <w:t>NASTAVNI PREDMET:  LIKOVNA KULTURA</w:t>
      </w:r>
    </w:p>
    <w:p w14:paraId="7938989F">
      <w:pPr>
        <w:rPr>
          <w:rFonts w:cstheme="minorHAnsi"/>
          <w:i/>
          <w:sz w:val="24"/>
          <w:szCs w:val="28"/>
        </w:rPr>
      </w:pPr>
      <w:r>
        <w:rPr>
          <w:rFonts w:cstheme="minorHAnsi"/>
          <w:i/>
          <w:sz w:val="24"/>
          <w:szCs w:val="28"/>
        </w:rPr>
        <w:t>Učenje i poučavanje predmeta Likovna kultura u 4. razredu osnovne škole organizira se kao niz manjih ili većih cjelina vezanih uz zadane i izborne teme.</w:t>
      </w:r>
    </w:p>
    <w:p w14:paraId="0B43F2CB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Zadane teme:</w:t>
      </w:r>
    </w:p>
    <w:p w14:paraId="7FBF74B4">
      <w:pPr>
        <w:pStyle w:val="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Slika, pokret, zvuk i riječ: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6EED09CF">
      <w:pPr>
        <w:pStyle w:val="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Nevidljivi svijet: učenik istražuje mogućnosti likovnog i vizualnog prikazivanja nevizualnih pojavnosti (npr. ljutnja; hladnoća; brzina itd.) te to povezuje sa sadržajima ostalih predmeta. </w:t>
      </w:r>
    </w:p>
    <w:p w14:paraId="169E441C">
      <w:pPr>
        <w:pStyle w:val="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Umjetnost i zajednica: 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50A7AE07">
      <w:pPr>
        <w:pStyle w:val="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Svijet oko mene, svijet za mene: učenik istražuje čovjekov odnos prema prirodi i izgrađenom okolišu te mogućnostima njegovog (pre)oblikovanja izražavajući se likovno ili vizualno.</w:t>
      </w:r>
    </w:p>
    <w:p w14:paraId="4BCC23CD">
      <w:pPr>
        <w:pStyle w:val="23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Izborne teme:</w:t>
      </w:r>
    </w:p>
    <w:p w14:paraId="71864078">
      <w:pPr>
        <w:pStyle w:val="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Zajedno smo različiti: učenik likovnim i vizualnim izražavanjem istražuje pripadnost skupini, vršnjacima, obitelji, zajednici i kulturnom okruženju te važnost prihvaćanja različitosti, međusobnog uvažavanja i tolerancije.</w:t>
      </w:r>
    </w:p>
    <w:p w14:paraId="466422FF">
      <w:pPr>
        <w:pStyle w:val="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Baština i društveno okruženje: učenik istražuje posljedice različitih prirodnih i društvenih čimbenika na djela kulturne baštine i tradicijskog oblikovanja te odnos ljudi prema očuvanju baštine (istražuje načela oblikovanja i njihovu povezanost s načinom života).</w:t>
      </w:r>
    </w:p>
    <w:p w14:paraId="70CEA4C5">
      <w:pPr>
        <w:pStyle w:val="23"/>
        <w:rPr>
          <w:rFonts w:asciiTheme="minorHAnsi" w:hAnsiTheme="minorHAnsi" w:cstheme="minorHAnsi"/>
          <w:b/>
          <w:i/>
          <w:sz w:val="28"/>
          <w:szCs w:val="22"/>
        </w:rPr>
      </w:pPr>
      <w:r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42940204">
      <w:pPr>
        <w:pStyle w:val="23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31E3562">
      <w:pPr>
        <w:pStyle w:val="23"/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Domena </w:t>
      </w:r>
      <w:r>
        <w:rPr>
          <w:rFonts w:asciiTheme="minorHAnsi" w:hAnsiTheme="minorHAnsi" w:cstheme="minorHAnsi"/>
          <w:b/>
          <w:i/>
          <w:szCs w:val="22"/>
        </w:rPr>
        <w:t>Stvaralaštvo i produktivnost</w:t>
      </w:r>
      <w:r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8F2D9F3">
      <w:pPr>
        <w:pStyle w:val="23"/>
        <w:numPr>
          <w:ilvl w:val="0"/>
          <w:numId w:val="4"/>
        </w:numPr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17A027F4">
      <w:pPr>
        <w:pStyle w:val="23"/>
        <w:numPr>
          <w:ilvl w:val="0"/>
          <w:numId w:val="4"/>
        </w:numPr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76298C09">
      <w:pPr>
        <w:pStyle w:val="23"/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2EE31A7">
      <w:pPr>
        <w:pStyle w:val="23"/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Odgojno obrazovni ishodi domena </w:t>
      </w:r>
      <w:r>
        <w:rPr>
          <w:rFonts w:asciiTheme="minorHAnsi" w:hAnsiTheme="minorHAnsi" w:cstheme="minorHAnsi"/>
          <w:b/>
          <w:i/>
          <w:szCs w:val="22"/>
        </w:rPr>
        <w:t>Doživljaj i kritički stav</w:t>
      </w:r>
      <w:r>
        <w:rPr>
          <w:rFonts w:asciiTheme="minorHAnsi" w:hAnsiTheme="minorHAnsi" w:cstheme="minorHAnsi"/>
          <w:i/>
          <w:szCs w:val="22"/>
        </w:rPr>
        <w:t xml:space="preserve"> te </w:t>
      </w:r>
      <w:r>
        <w:rPr>
          <w:rFonts w:asciiTheme="minorHAnsi" w:hAnsiTheme="minorHAnsi" w:cstheme="minorHAnsi"/>
          <w:b/>
          <w:i/>
          <w:szCs w:val="22"/>
        </w:rPr>
        <w:t>Umjetnost u kontekstu</w:t>
      </w:r>
      <w:r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76F39B39">
      <w:pPr>
        <w:pStyle w:val="23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7A96C573">
      <w:pPr>
        <w:pStyle w:val="23"/>
        <w:numPr>
          <w:ilvl w:val="1"/>
          <w:numId w:val="5"/>
        </w:numPr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0521D4C7">
      <w:pPr>
        <w:pStyle w:val="23"/>
        <w:numPr>
          <w:ilvl w:val="1"/>
          <w:numId w:val="5"/>
        </w:numPr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7DEC7D7A">
      <w:pPr>
        <w:pStyle w:val="23"/>
        <w:numPr>
          <w:ilvl w:val="1"/>
          <w:numId w:val="5"/>
        </w:numPr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7496B172">
      <w:pPr>
        <w:pStyle w:val="23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42253A1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43EF3303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  <w:r>
        <w:rPr>
          <w:rStyle w:val="19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4A84C6AB">
      <w:pPr>
        <w:pStyle w:val="23"/>
        <w:rPr>
          <w:rFonts w:asciiTheme="minorHAnsi" w:hAnsiTheme="minorHAnsi" w:cstheme="minorHAnsi"/>
          <w:i/>
          <w:szCs w:val="22"/>
        </w:rPr>
      </w:pPr>
    </w:p>
    <w:p w14:paraId="62C65A06">
      <w:pPr>
        <w:pStyle w:val="15"/>
        <w:ind w:firstLine="360"/>
        <w:rPr>
          <w:rStyle w:val="16"/>
          <w:rFonts w:asciiTheme="minorHAnsi" w:hAnsiTheme="minorHAnsi" w:cstheme="minorHAnsi"/>
        </w:rPr>
      </w:pPr>
      <w:r>
        <w:rPr>
          <w:rStyle w:val="16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ocjene odličan do ocjene dobar. </w:t>
      </w:r>
    </w:p>
    <w:p w14:paraId="6E78721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>
        <w:rPr>
          <w:rStyle w:val="16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>, u praksi se pokazalo kako su odgojni učinci rada jedan od bitnih sastavnica u vrednovanju, naša preporuka je</w:t>
      </w:r>
      <w:r>
        <w:rPr>
          <w:rFonts w:cstheme="minorHAnsi"/>
          <w:sz w:val="24"/>
        </w:rPr>
        <w:t xml:space="preserve"> da učitelj samostalno uvede i treći element ocjenjivanja i da taj element bude: </w:t>
      </w:r>
      <w:r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 odnos prema aktivnosti i njihova uključenost u iste</w:t>
      </w:r>
      <w:r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1DBDDB5D">
      <w:pPr>
        <w:ind w:firstLine="360"/>
        <w:jc w:val="both"/>
        <w:rPr>
          <w:rFonts w:cstheme="minorHAnsi"/>
          <w:sz w:val="24"/>
        </w:rPr>
      </w:pPr>
    </w:p>
    <w:p w14:paraId="17952DC5">
      <w:pPr>
        <w:ind w:firstLine="360"/>
        <w:jc w:val="both"/>
        <w:rPr>
          <w:rFonts w:cstheme="minorHAnsi"/>
          <w:sz w:val="24"/>
        </w:rPr>
      </w:pPr>
    </w:p>
    <w:p w14:paraId="51098DC5">
      <w:pPr>
        <w:ind w:firstLine="360"/>
        <w:jc w:val="both"/>
        <w:rPr>
          <w:rFonts w:cstheme="minorHAnsi"/>
          <w:sz w:val="24"/>
        </w:rPr>
      </w:pPr>
    </w:p>
    <w:p w14:paraId="795C2128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hr-HR"/>
        </w:rPr>
      </w:pPr>
      <w:r>
        <w:rPr>
          <w:rFonts w:cstheme="minorHAnsi"/>
          <w:b/>
          <w:bCs/>
          <w:sz w:val="28"/>
          <w:szCs w:val="28"/>
          <w:lang w:eastAsia="hr-HR"/>
        </w:rPr>
        <w:t>LIKOVNA KULTURA – 4. RAZRED OSNOVNE ŠKOLE</w:t>
      </w:r>
    </w:p>
    <w:p w14:paraId="5E70EF12">
      <w:pPr>
        <w:spacing w:after="0" w:line="240" w:lineRule="auto"/>
        <w:jc w:val="center"/>
        <w:rPr>
          <w:rFonts w:eastAsia="Calibri" w:cstheme="minorHAnsi"/>
          <w:b/>
          <w:bCs/>
          <w:lang w:eastAsia="hr-HR"/>
        </w:rPr>
      </w:pPr>
    </w:p>
    <w:tbl>
      <w:tblPr>
        <w:tblStyle w:val="8"/>
        <w:tblW w:w="1474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3249"/>
        <w:gridCol w:w="3249"/>
        <w:gridCol w:w="4997"/>
      </w:tblGrid>
      <w:tr w14:paraId="4BC4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2D9062F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1731D7B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6E2CE7C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73CF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A959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LK A.4.1.</w:t>
            </w:r>
          </w:p>
          <w:p w14:paraId="1A2A0951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likovnim i vizualnim izražavanjem interpretira različite sadržaje.</w:t>
            </w:r>
          </w:p>
          <w:p w14:paraId="59B43022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75BAB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u stvaralačkom procesu i izražavanju:</w:t>
            </w:r>
          </w:p>
          <w:p w14:paraId="5F74AEB9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– koristi likovni jezik (obvezni pojmovi likovnog jezika i oni za koje učitelj smatra da mu mogu pomoći pri realizaciji ideje u određenom zadatku)</w:t>
            </w:r>
          </w:p>
          <w:p w14:paraId="1A5FD5F0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– koristi iskustvo usmjerenog opažanja</w:t>
            </w:r>
          </w:p>
          <w:p w14:paraId="699F0CC9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– koristi doživljaj temeljen na osjećajima, iskustvu, mislima i informacijama</w:t>
            </w:r>
          </w:p>
          <w:p w14:paraId="15BA687E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  <w:p w14:paraId="2B476BB6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  <w:p w14:paraId="6DFBF8F6">
            <w:pPr>
              <w:spacing w:after="0" w:line="240" w:lineRule="auto"/>
              <w:ind w:firstLine="708"/>
              <w:rPr>
                <w:rFonts w:eastAsia="Calibri" w:cstheme="minorHAnsi"/>
                <w:lang w:eastAsia="hr-HR"/>
              </w:rPr>
            </w:pP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AD90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47B48522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Obvezni likovni pojmovi:</w:t>
            </w:r>
          </w:p>
          <w:p w14:paraId="73644DF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Različiti načini grupiranja točaka i crta (rasteri, skupljeno i raspršeno).</w:t>
            </w:r>
          </w:p>
          <w:p w14:paraId="6A106DD9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Čistoća boje; valeri boja; simbolika i asocijativnost boja. Nijanse boje.</w:t>
            </w:r>
          </w:p>
          <w:p w14:paraId="13530BC1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Različite vrste površina (umjetnička djela i okolina).</w:t>
            </w:r>
          </w:p>
          <w:p w14:paraId="73F6B07E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Različiti odnosi mase i prostora.</w:t>
            </w:r>
          </w:p>
          <w:p w14:paraId="59DDD99E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Kromatsko – akromatski kontrast.</w:t>
            </w:r>
          </w:p>
          <w:p w14:paraId="2EF26861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Jedinstvo. Dominacija.</w:t>
            </w:r>
          </w:p>
          <w:p w14:paraId="249B0CE2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Kompozicija i rekompozicija na plohi i u prostoru.</w:t>
            </w:r>
          </w:p>
          <w:p w14:paraId="6B4A040E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odgovara likovnim i vizualnim izražavanjem na razne vrste poticaja:</w:t>
            </w:r>
          </w:p>
          <w:p w14:paraId="118A71A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– osobni sadržaji (osjećaji, misli, iskustva, stavovi i vrijednosti)</w:t>
            </w:r>
          </w:p>
          <w:p w14:paraId="0736716E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– sadržaji likovne/vizualne umjetnosti ili sadržaji/izraz drugih umjetničkih područja</w:t>
            </w:r>
          </w:p>
          <w:p w14:paraId="4EAA3C10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– sadržaji iz svakodnevnog života i neposredne okoline (informacije).</w:t>
            </w:r>
          </w:p>
        </w:tc>
      </w:tr>
      <w:tr w14:paraId="5E8A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684C9F5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117F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7C7C814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4F78DA2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6A562E7C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074231D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5A35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1A930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Uz pomoć učitelja, učenik producira više ideja i odabire onu koja najbolje izražava njegove osjećaje, misli i iskustva u likovnim materijalima i vizualnim medijima pomoću likovnog jezika.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7F1C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Uz posredovanje učitelja, učenik producira više ideja i odabire onu koja najbolje izražava njegove osjećaje, misli i iskustva u likovnim materijalima i vizualnim medijima pomoću likovnog jezika.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D4BD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Učenik samostalno stvara više ideja i odabire onu koja najbolje izražava njegove osjećaje, misli i iskustva u likovnim materijalima i vizualnim medijima pomoću likovnog jezika.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05F9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Učenik samostalno i samoinicijativno stvara više ideja i odabire onu koja najbolje izražava njegove osjećaje, misli i iskustva u likovnim materijalima i vizualnim medijima pomoću likovnog jezika.</w:t>
            </w:r>
          </w:p>
        </w:tc>
      </w:tr>
      <w:tr w14:paraId="4FE3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61D9FC9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2BC341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9279DF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23C9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05EF2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LK A.4.2.</w:t>
            </w:r>
          </w:p>
          <w:p w14:paraId="15F751EB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demonstrira fine motoričke vještine upotrebom različitih likovnih materijala i postupaka u vlastitom likovnom izražavanju.</w:t>
            </w:r>
          </w:p>
          <w:p w14:paraId="4C0E5C58">
            <w:pPr>
              <w:spacing w:after="0" w:line="240" w:lineRule="auto"/>
              <w:ind w:firstLine="708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969BE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istražuje likovne materijale i postupke u svrhu izrade likovnog uratka.</w:t>
            </w:r>
          </w:p>
          <w:p w14:paraId="445A8CB1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Uočava i izražava osobitosti likovnih materijala i postupaka pri njihovoj upotrebi.</w:t>
            </w:r>
          </w:p>
          <w:p w14:paraId="60D44701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Demonstrira fine motoričke vještine (preciznost, usredotočenje, koordinacija prstiju i očiju, sitni pokreti).</w:t>
            </w:r>
          </w:p>
          <w:p w14:paraId="4AB4CFFF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C534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koristi neke od predloženih likovnih materijala i tehnika:</w:t>
            </w:r>
          </w:p>
          <w:p w14:paraId="2933F5B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Crtački: olovka, ugljen, kreda, flomaster, tuš, pero, kist, lavirani tuš.</w:t>
            </w:r>
          </w:p>
          <w:p w14:paraId="4965E09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Slikarski: akvarel, gvaš, tempere, pastel, flomasteri, kolaž papir, kolaž iz časopisa.</w:t>
            </w:r>
          </w:p>
          <w:p w14:paraId="6465F7C4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36DEFE29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Grafički: monotipija, kartonski tisak.</w:t>
            </w:r>
          </w:p>
        </w:tc>
      </w:tr>
      <w:tr w14:paraId="7D7F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77651FB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1DE8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2E3B8B9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3D661F8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11D36B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76E0820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627F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AF482">
            <w:pPr>
              <w:pStyle w:val="25"/>
              <w:ind w:right="169"/>
              <w:rPr>
                <w:rFonts w:eastAsia="Arial"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Učenik samostalno uporabljuje likovne materijale i postupke u svrhu izrade svog likovnog rada. Pokazuje nizak stupanj preciznosti, djelomične kontrole materijala i izvedbe s minimumom detalja.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73D">
            <w:pPr>
              <w:pStyle w:val="25"/>
              <w:ind w:right="104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Učenik samostalno uporabljuje likovne materijale i postupke u svrhu izrade svog likovnog rada povremeno istražujući postupke i mogućnosti tehnika. Pokazuje nizak stupanj preciznosti, djelomične kontrole materijala i izvedbe s minimumom detalja.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248D9">
            <w:pPr>
              <w:pStyle w:val="25"/>
              <w:ind w:right="169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Učenik samostalno uporabljuje likovne materijale i postupke u svrhu izrade svog likovnog rada povremeno</w:t>
            </w:r>
          </w:p>
          <w:p w14:paraId="332196EE">
            <w:pPr>
              <w:pStyle w:val="25"/>
              <w:ind w:right="168"/>
              <w:rPr>
                <w:rFonts w:eastAsia="Calibri"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istražujući postupke i mogućnosti tehnika. Pokazuje preciznost, detaljnost i dosljednost izvedbe.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0A18">
            <w:pPr>
              <w:pStyle w:val="25"/>
              <w:ind w:right="99"/>
              <w:rPr>
                <w:rFonts w:eastAsia="Arial"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Učenik samostalno uporabljuje likovne materijale i postupke u svrhu izrade svog likovnog</w:t>
            </w:r>
            <w:r>
              <w:rPr>
                <w:rFonts w:asciiTheme="minorHAnsi" w:hAnsiTheme="minorHAnsi" w:cstheme="minorHAnsi"/>
                <w:spacing w:val="-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rada</w:t>
            </w:r>
          </w:p>
          <w:p w14:paraId="0B98083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istražujući postupke i mogućnosti tehnika. Pokazuje preciznost, detaljnost i dosljednost izvedbe.</w:t>
            </w:r>
          </w:p>
        </w:tc>
      </w:tr>
      <w:tr w14:paraId="6688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45B9043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65E2A8E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4377D08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5F52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C60BA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  <w:bCs/>
                <w:lang w:eastAsia="hr-HR"/>
              </w:rPr>
              <w:t xml:space="preserve">OŠ LK A.4.3. </w:t>
            </w:r>
          </w:p>
          <w:p w14:paraId="092789D4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Učenik u vlastitome radu koristi tehničke i izražajne mogućnosti novomedijskih tehnologija.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F3DB7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digitalnim fotoaparatom (digitalni fotoaparat, pametni telefon) bilježi sadržaje iz okoline koristeći znanje o likovnom jeziku i drugim likovnim pojmovima;</w:t>
            </w:r>
          </w:p>
          <w:p w14:paraId="2B4F7C0F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zabilježene sadržaje interpretira u vlastitom vizualnom radu.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187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Kadar; plan; kompozicija i neki od likovnih pojmova predviđenih ishodom A.4.1.</w:t>
            </w:r>
          </w:p>
        </w:tc>
      </w:tr>
      <w:tr w14:paraId="1C07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6F5BAA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55FC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5B4AAA0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5A69218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0E37721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001F90A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73F3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E484">
            <w:pPr>
              <w:pStyle w:val="25"/>
              <w:ind w:right="97"/>
              <w:rPr>
                <w:rFonts w:eastAsia="Arial"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Uz pomoć učitelja, učenik</w:t>
            </w:r>
          </w:p>
          <w:p w14:paraId="6E6A6E8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primjenjuje osnovne izražajne mogućnosti likovnog jezika i bilježi sadržaja iz vlastite okoline digitalnom foto kamerom.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EAF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Uz posredovanje učitelja, učitelj primjenjuje osnovne izražajne mogućnosti likovnog jezika pri bilježenju sadržaja iz vlastite okoline digitalnom foto kamerom.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C8F1">
            <w:pPr>
              <w:pStyle w:val="25"/>
              <w:ind w:right="168"/>
              <w:rPr>
                <w:rFonts w:asciiTheme="minorHAnsi" w:hAnsiTheme="minorHAnsi" w:eastAsia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Učenik samostalno odabire i digitalnom foto kamerom bilježi sadržaje iz vlastite okoline koristeći izražajne mogućnosti likovnog jezika.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19CC5">
            <w:pPr>
              <w:pStyle w:val="25"/>
              <w:ind w:right="140"/>
              <w:rPr>
                <w:rFonts w:eastAsia="Arial"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Učenik samostalno odabire i digitalnom foto kamerom bilježi sadržaje iz vlastite okoline</w:t>
            </w:r>
          </w:p>
          <w:p w14:paraId="2CD7F587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koristeći izražajne mogućnosti likovnog jezika u odmaku od uobičajenih rješenja.</w:t>
            </w:r>
          </w:p>
        </w:tc>
      </w:tr>
      <w:tr w14:paraId="0C10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4E28817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2FB398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7AD9AEB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7E6D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DF83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LK B.4.1.</w:t>
            </w:r>
          </w:p>
          <w:p w14:paraId="7B60470E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analizira likovno i vizualno umjetničko djelo povezujući osobni doživljaj, likovni jezik i tematski sadržaj djela.</w:t>
            </w:r>
          </w:p>
          <w:p w14:paraId="3792D335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D710C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opisuje osobni doživljaj djela i povezuje ga s vlastitim osjećajima, iskustvom i mislima.</w:t>
            </w:r>
          </w:p>
          <w:p w14:paraId="7CA69633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opisuje</w:t>
            </w:r>
          </w:p>
          <w:p w14:paraId="1DDD0F40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– materijale i postupke</w:t>
            </w:r>
          </w:p>
          <w:p w14:paraId="449ED34E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– likovne elemente i kompozicijska načela</w:t>
            </w:r>
          </w:p>
          <w:p w14:paraId="1C1D3500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– tematski sadržaj djela (motiv, teme, asocijacije).</w:t>
            </w:r>
          </w:p>
          <w:p w14:paraId="2786F66D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  <w:p w14:paraId="7FA87AA0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  <w:p w14:paraId="7D7553D1">
            <w:pPr>
              <w:tabs>
                <w:tab w:val="left" w:pos="1545"/>
              </w:tabs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ab/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D775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upoznaje i 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1A77BBD7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Tijekom treće i četvrte godine učenja u neposrednome susretu, u stvarnome prostoru, učenik upoznaje i istražuje barem jedan od navedenih tipova spomenika: skulptura u javnome prostoru, elementi grada i sela, lokaliteta ili pojedinačnih arhitektonskih objekata.</w:t>
            </w:r>
          </w:p>
        </w:tc>
      </w:tr>
      <w:tr w14:paraId="2DF8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5BB4464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5BC6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3514C60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78FE558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5025265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3C3BC37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6CB7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954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Uz pomoć učitelja učenik detaljno opisuje suodnos tematskog i likovno/vizualnog sadržaja povezujući ih s vlastitim doživljajem.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BE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Uz posredovanje učitelja, učenik opisuje i iznosi promišljanja o suodnosu tematskog i likovno/vizualnog sadržaja povezujući ih s vlastitim doživljajem.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61ED7">
            <w:pPr>
              <w:pStyle w:val="25"/>
              <w:ind w:right="168"/>
              <w:rPr>
                <w:rFonts w:asciiTheme="minorHAnsi" w:hAnsiTheme="minorHAnsi" w:eastAsia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Uz posredovanje učitelja, učenik opisuje i iznosi promišljanja o umjetničkom djelu kao cjelini povezujući vlastiti doživljaj sa idejom i tematskim te likovno/vizualnim sadržaja djela.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9E4B1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Učenik samostalno opisuje i iznosi promišljanja o umjetničkom djelu kao cjelini povezujući vlastiti doživljaj sa idejom i tematskim te likovno/vizualnim sadržaja djela.</w:t>
            </w:r>
          </w:p>
        </w:tc>
      </w:tr>
      <w:tr w14:paraId="329F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463395F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440D9F3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59A1E36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697C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5F72F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LK B.4.2.</w:t>
            </w:r>
          </w:p>
          <w:p w14:paraId="37A8990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opisuje i uspoređuje svoj likovni ili vizualni rad i radove drugih učenika te opisuje vlastiti doživljaj stvaranja.</w:t>
            </w:r>
          </w:p>
          <w:p w14:paraId="5A033194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CFA9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truda.</w:t>
            </w:r>
          </w:p>
          <w:p w14:paraId="3FD85884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prepoznaje poticaj, osnovnu ideju/poruku te način na koji je to izraženo u likovnom ili vizualnom radu.</w:t>
            </w:r>
          </w:p>
          <w:p w14:paraId="69C89CC9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prepoznaje i opisuje kako je zadani likovni/vizualni problem moguće riješiti na više (jednakovrijednih) načina.</w:t>
            </w:r>
          </w:p>
          <w:p w14:paraId="5033CD3F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5B7E2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Sadržaji ishoda B.4.2. istovjetni su sadržajima ishoda A.4.1.</w:t>
            </w:r>
          </w:p>
        </w:tc>
      </w:tr>
      <w:tr w14:paraId="7FF7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62FC313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3AC0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6314033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11CD750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12108CE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1FF951B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5D6F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BFAB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Uz pomoć učitelja, učenik opisuje vlastiti doživljaj stvaranja i prepoznaje prolazak kroz isti proces, uspoređuje svoj likovni ili vizualni rad i radove drugih učenika prepoznajući upotrebu likovnog jezika, likovnih materijala, prikaza motiva i izražene ideje; prepoznaje različite mogućnosti rješavanja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istog.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7410">
            <w:pPr>
              <w:pStyle w:val="25"/>
              <w:ind w:right="119"/>
              <w:rPr>
                <w:rFonts w:eastAsia="Calibri"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Uz podršku učitelja, učenik opisuje vlastite postupke tijekom stvaranja, opisuje i uspoređuje svoj likovni ili vizualni rad i radove drugih učenika prema upotrebi likovnog jezika, materijala, prikaza motiva i izražene ideje; prepoznaje različite mogućnosti rješavanja istog likovnog ili vizualnog problema.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45B42">
            <w:pPr>
              <w:pStyle w:val="25"/>
              <w:spacing w:line="288" w:lineRule="auto"/>
              <w:ind w:right="159"/>
              <w:rPr>
                <w:rFonts w:eastAsia="Calibri"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Učenik samostalno opisuje vlastite postupke tijekom stvaranja, opisuje i uspoređuje svoj likovni ili vizualni rad i radove drugih učenika prema maštovitosti upotrebe likovnog jezika, materijala, prikaza motiva i izražene ideje</w:t>
            </w:r>
            <w:r>
              <w:rPr>
                <w:rFonts w:cstheme="minorHAnsi"/>
                <w:lang w:eastAsia="en-US"/>
              </w:rPr>
              <w:t>.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DDDD2">
            <w:pPr>
              <w:pStyle w:val="25"/>
              <w:spacing w:line="288" w:lineRule="auto"/>
              <w:ind w:right="134"/>
              <w:rPr>
                <w:rFonts w:eastAsia="Arial"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Učenik samostalno opisuje vlastite postupke tijekom stvaranja i prepoznaje razlog prolaska kroz isti proces, opisuje i uspoređuje svoj likovni ili vizualni rad i radove drugih učenika prema maštovitosti upotrebe likovnog jezika, materijala, prikaza motiva i</w:t>
            </w:r>
          </w:p>
          <w:p w14:paraId="77F3C23D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izražene ideje.</w:t>
            </w:r>
          </w:p>
        </w:tc>
      </w:tr>
      <w:tr w14:paraId="4BAE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1BD68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F38DED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13CA1C5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2C0E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3E95E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LK C.4.1.</w:t>
            </w:r>
          </w:p>
          <w:p w14:paraId="08BCB30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objašnjava i u likovnom i vizualnom radu interpretira kako je oblikovanje vizualne okoline povezano s aktivnostima i namjenama koje se u njoj odvijaju.</w:t>
            </w:r>
          </w:p>
          <w:p w14:paraId="4A2D2BB9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2EAD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Likovnim i vizualnim izražavanjem učenik:</w:t>
            </w:r>
          </w:p>
          <w:p w14:paraId="29526DD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– uspoređuje na koji način prostornom organizacijom čovjek prilagođava svoj životni prostor prirodnom okruženju i svojim potrebama</w:t>
            </w:r>
          </w:p>
          <w:p w14:paraId="5A4D1737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– uspoređuje različite odnose slike i teksta te načine na koji taj odnos oblikuje poruku</w:t>
            </w:r>
          </w:p>
          <w:p w14:paraId="5A807CB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– u vlastitom radu koristi različite odnose slike i teksta u cilju postizanja jasnoće poruke i preglednosti sadržaja.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D22E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Plan, tlocrt, maketa.</w:t>
            </w:r>
          </w:p>
          <w:p w14:paraId="5A705753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Odnos slike i teksta: reklame, časopisi, knjige, strip.</w:t>
            </w:r>
          </w:p>
          <w:p w14:paraId="22D2E478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</w:p>
          <w:p w14:paraId="0F9396DB">
            <w:pPr>
              <w:tabs>
                <w:tab w:val="left" w:pos="917"/>
              </w:tabs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ab/>
            </w:r>
          </w:p>
        </w:tc>
      </w:tr>
      <w:tr w14:paraId="28FD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5575F32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0F79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229CA7C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6EDE83F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69799DC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79A6CFA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65A2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F4BD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cstheme="minorHAnsi"/>
              </w:rPr>
              <w:t>Učenik uz posredovanje učitelja istražuje i interpretira arhitektonske cjeline; uspoređuje različite odnose slike i teksta te ih prema zadanoj strukturi koristi u vlastitom radu djelomično postižući jasnoću poruke i preglednost sadržaja.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E3D0B">
            <w:pPr>
              <w:pStyle w:val="25"/>
              <w:ind w:right="325"/>
              <w:rPr>
                <w:rFonts w:asciiTheme="minorHAnsi" w:hAnsiTheme="minorHAnsi" w:cstheme="minorHAnsi"/>
                <w:color w:val="231F20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Učenik uz posredovanje učitelja istražuje i interpretira arhitektonske cjeline; uspoređuje različite odnose slike i teksta te ih koristi u vlastitom radu djelomično postižući jasnoću poruke i preglednost sadržaja.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8AE15">
            <w:pPr>
              <w:pStyle w:val="25"/>
              <w:ind w:right="88"/>
              <w:rPr>
                <w:rFonts w:asciiTheme="minorHAnsi" w:hAnsiTheme="minorHAnsi" w:cstheme="minorHAnsi"/>
                <w:color w:val="231F20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Učenik samostalno istražuje i interpretira arhitektonske cjeline; uspoređuje različite odnose slike i teksta te ih koristi u vlastitom radu postižući jasnoću poruke i preglednost sadržaja.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225C">
            <w:pPr>
              <w:pStyle w:val="25"/>
              <w:ind w:right="495"/>
              <w:rPr>
                <w:rFonts w:asciiTheme="minorHAnsi" w:hAnsiTheme="minorHAnsi" w:cstheme="minorHAnsi"/>
                <w:color w:val="231F20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Učenik samostalno istražuje i interpretira arhitektonske cjeline; uspoređuje različite odnose slike i teksta, te ih inventivno koristi u vlastitom radu postižući jasnoću poruke i preglednost sadržaja.</w:t>
            </w:r>
          </w:p>
        </w:tc>
      </w:tr>
      <w:tr w14:paraId="0F23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152FA5F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5FFF233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59F7B69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6FF7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5993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LK C.4.2.</w:t>
            </w:r>
          </w:p>
          <w:p w14:paraId="11AE58DD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povezuje umjetničko djelo s iskustvima iz svakodnevnog života te društvenim kontekstom.</w:t>
            </w:r>
          </w:p>
          <w:p w14:paraId="6893BE85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E2E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opisuje i uspoređuje umjetnička djela povezujući ih sa znanjima stečenim na drugim nastavnim predmetima te iskustvima iz svakodnevnog života (uzimajući u obzir različite društvene čimbenike).</w:t>
            </w:r>
          </w:p>
          <w:p w14:paraId="480DE261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opisuje djela kulturne i tradicijske baštine različitih krajeva i kultura te nalazi poveznice s društvenim kontekstom u kojem su nastala (način života, običaji).</w:t>
            </w:r>
          </w:p>
          <w:p w14:paraId="57B285FE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B4A8B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</w:tr>
      <w:tr w14:paraId="2AA3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E56952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10F7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60986A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52313B7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45C34E1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7097F74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29BA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B414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cstheme="minorHAnsi"/>
              </w:rPr>
              <w:t>Učenik povezuje vizualni i likovni te tematski sadržaj umjetničkog djela s iskustvom iz svakodnevnog života te društvenim kontekstom; opisuje djela kulturne baštine iz različitih krajeva i kultura.</w:t>
            </w:r>
          </w:p>
        </w:tc>
      </w:tr>
    </w:tbl>
    <w:p w14:paraId="63EA5E7A">
      <w:pPr>
        <w:rPr>
          <w:rFonts w:cstheme="minorHAnsi"/>
        </w:rPr>
      </w:pPr>
    </w:p>
    <w:p w14:paraId="7D4DC3A2">
      <w:pPr>
        <w:rPr>
          <w:rFonts w:cstheme="minorHAnsi"/>
          <w:sz w:val="24"/>
        </w:rPr>
      </w:pPr>
    </w:p>
    <w:p w14:paraId="47F51329">
      <w:pPr>
        <w:rPr>
          <w:rFonts w:cstheme="minorHAnsi"/>
          <w:sz w:val="24"/>
        </w:rPr>
      </w:pPr>
    </w:p>
    <w:p w14:paraId="5ECE881D">
      <w:pPr>
        <w:rPr>
          <w:rFonts w:cstheme="minorHAnsi"/>
          <w:sz w:val="24"/>
        </w:rPr>
      </w:pPr>
    </w:p>
    <w:p w14:paraId="4E962B7B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Style w:val="3"/>
        <w:tblW w:w="1616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598"/>
        <w:gridCol w:w="3034"/>
        <w:gridCol w:w="3034"/>
        <w:gridCol w:w="3034"/>
        <w:gridCol w:w="3035"/>
      </w:tblGrid>
      <w:tr w14:paraId="4F50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shd w:val="clear" w:color="auto" w:fill="A8D08D" w:themeFill="accent6" w:themeFillTint="99"/>
          </w:tcPr>
          <w:p w14:paraId="720EFBE6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43E2AE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A40C57E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E5681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8D7E53E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D826B04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ODLIČAN</w:t>
            </w:r>
          </w:p>
        </w:tc>
      </w:tr>
      <w:tr w14:paraId="44CF6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426" w:type="dxa"/>
            <w:textDirection w:val="btLr"/>
          </w:tcPr>
          <w:p w14:paraId="590FC64B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4D371904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 ne želi raditi ni kao dio skupine niti samostalno čak ni uz stalne poticaje.</w:t>
            </w:r>
          </w:p>
          <w:p w14:paraId="55C78C43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35CD010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Neprimjereno se ponaša u radu.</w:t>
            </w:r>
          </w:p>
          <w:p w14:paraId="7AA6DAF6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odgovornost za svoje ponašanje.</w:t>
            </w:r>
          </w:p>
          <w:p w14:paraId="6E2B17CF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Nema razvijen osjećaj samokontrole.</w:t>
            </w:r>
          </w:p>
          <w:p w14:paraId="063D5790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nosi pribor za rad.</w:t>
            </w:r>
          </w:p>
          <w:p w14:paraId="7A54F06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reagira na opomenu.</w:t>
            </w:r>
          </w:p>
          <w:p w14:paraId="27985985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1AAF0794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7C27E73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B79D8C6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Neprimjereno se ponaša u radu.</w:t>
            </w:r>
          </w:p>
          <w:p w14:paraId="5C7DD2F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Odgovornost za svoje ponašanje prihvaća nakon intervencije učitelja.</w:t>
            </w:r>
          </w:p>
          <w:p w14:paraId="6213EA15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31080DFB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brine o urednosti pribora za rad i na sat ga nosi povremeno.</w:t>
            </w:r>
          </w:p>
          <w:p w14:paraId="1D0D34A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 reagira na opomenu.</w:t>
            </w:r>
          </w:p>
          <w:p w14:paraId="1EAA5FD6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92B54CF">
            <w:pPr>
              <w:pStyle w:val="21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5E61484A">
            <w:pPr>
              <w:pStyle w:val="21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Prihvaća samo određena postavljena pravila.</w:t>
            </w:r>
          </w:p>
          <w:p w14:paraId="551F1679">
            <w:pPr>
              <w:pStyle w:val="21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4AE06C3">
            <w:pPr>
              <w:pStyle w:val="21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43462268">
            <w:pPr>
              <w:pStyle w:val="21"/>
              <w:rPr>
                <w:rFonts w:cs="Calibri"/>
                <w:szCs w:val="22"/>
              </w:rPr>
            </w:pPr>
          </w:p>
          <w:p w14:paraId="74A2D921">
            <w:pPr>
              <w:pStyle w:val="21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670AFAA">
            <w:pPr>
              <w:pStyle w:val="21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FDD28">
            <w:pPr>
              <w:pStyle w:val="21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Prihvaća i slijedi postavljena pravila pri radu uz manje opomene i podsjećanja.</w:t>
            </w:r>
          </w:p>
          <w:p w14:paraId="17A41D8D">
            <w:pPr>
              <w:pStyle w:val="21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E0E71C8">
            <w:pPr>
              <w:pStyle w:val="21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B2FCB0A">
            <w:pPr>
              <w:pStyle w:val="21"/>
              <w:rPr>
                <w:rFonts w:cs="Calibri"/>
                <w:szCs w:val="22"/>
              </w:rPr>
            </w:pPr>
          </w:p>
          <w:p w14:paraId="538D201D">
            <w:pPr>
              <w:pStyle w:val="21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6815DE6F">
            <w:pPr>
              <w:pStyle w:val="21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A0349BA">
            <w:pPr>
              <w:pStyle w:val="21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Prihvaća i slijedi postavljena pravila pri radu.</w:t>
            </w:r>
          </w:p>
          <w:p w14:paraId="5B3032A5">
            <w:pPr>
              <w:pStyle w:val="21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6313C81E">
            <w:pPr>
              <w:pStyle w:val="21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8F1217C">
            <w:pPr>
              <w:pStyle w:val="21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59E4BD2">
            <w:pPr>
              <w:pStyle w:val="21"/>
              <w:rPr>
                <w:rFonts w:cs="Calibri"/>
                <w:szCs w:val="22"/>
              </w:rPr>
            </w:pPr>
          </w:p>
        </w:tc>
      </w:tr>
    </w:tbl>
    <w:p w14:paraId="6481CFE6">
      <w:pPr>
        <w:rPr>
          <w:rFonts w:cstheme="minorHAnsi"/>
        </w:rPr>
      </w:pPr>
    </w:p>
    <w:p w14:paraId="1DF784D0">
      <w:pPr>
        <w:rPr>
          <w:rFonts w:cstheme="minorHAnsi"/>
        </w:rPr>
      </w:pPr>
    </w:p>
    <w:p w14:paraId="659F2CC4">
      <w:pPr>
        <w:rPr>
          <w:rFonts w:cstheme="minorHAnsi"/>
        </w:rPr>
      </w:pPr>
    </w:p>
    <w:p w14:paraId="4538FA22">
      <w:pPr>
        <w:rPr>
          <w:rFonts w:cstheme="minorHAnsi"/>
        </w:rPr>
      </w:pPr>
    </w:p>
    <w:p w14:paraId="0B65F6E1">
      <w:pPr>
        <w:rPr>
          <w:rFonts w:cstheme="minorHAnsi"/>
        </w:rPr>
      </w:pPr>
    </w:p>
    <w:p w14:paraId="256E52E6">
      <w:pPr>
        <w:rPr>
          <w:rFonts w:cstheme="minorHAnsi"/>
        </w:rPr>
      </w:pPr>
    </w:p>
    <w:p w14:paraId="0532E69A">
      <w:pPr>
        <w:rPr>
          <w:rFonts w:cstheme="minorHAnsi"/>
        </w:rPr>
      </w:pPr>
    </w:p>
    <w:p w14:paraId="078AD782">
      <w:pPr>
        <w:rPr>
          <w:rFonts w:cstheme="minorHAnsi"/>
        </w:rPr>
      </w:pPr>
    </w:p>
    <w:p w14:paraId="60FA2587">
      <w:pPr>
        <w:rPr>
          <w:rFonts w:cstheme="minorHAnsi"/>
        </w:rPr>
      </w:pPr>
    </w:p>
    <w:p w14:paraId="1C51A4BD">
      <w:pPr>
        <w:rPr>
          <w:rFonts w:cstheme="minorHAnsi"/>
        </w:rPr>
      </w:pPr>
    </w:p>
    <w:p w14:paraId="65DD0C74">
      <w:pPr>
        <w:jc w:val="center"/>
        <w:rPr>
          <w:rFonts w:cstheme="minorHAnsi"/>
          <w:b/>
          <w:color w:val="FF0000"/>
          <w:sz w:val="52"/>
          <w:szCs w:val="32"/>
        </w:rPr>
      </w:pPr>
      <w:r>
        <w:rPr>
          <w:rFonts w:cstheme="minorHAnsi"/>
          <w:b/>
          <w:color w:val="FF0000"/>
          <w:sz w:val="40"/>
          <w:szCs w:val="32"/>
        </w:rPr>
        <w:t>NASTAVNI PREDMET:  MATEMATIKA</w:t>
      </w:r>
    </w:p>
    <w:p w14:paraId="12C4A513">
      <w:pPr>
        <w:pStyle w:val="22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1CFD7DFB">
      <w:pPr>
        <w:pStyle w:val="22"/>
        <w:numPr>
          <w:ilvl w:val="0"/>
          <w:numId w:val="6"/>
        </w:numPr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brojevi</w:t>
      </w:r>
    </w:p>
    <w:p w14:paraId="43D6C2E0">
      <w:pPr>
        <w:pStyle w:val="22"/>
        <w:numPr>
          <w:ilvl w:val="0"/>
          <w:numId w:val="6"/>
        </w:numPr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algebra i funkcije</w:t>
      </w:r>
    </w:p>
    <w:p w14:paraId="20FEEA29">
      <w:pPr>
        <w:pStyle w:val="22"/>
        <w:numPr>
          <w:ilvl w:val="0"/>
          <w:numId w:val="6"/>
        </w:numPr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oblik i prostor</w:t>
      </w:r>
    </w:p>
    <w:p w14:paraId="6E69F81D">
      <w:pPr>
        <w:pStyle w:val="22"/>
        <w:numPr>
          <w:ilvl w:val="0"/>
          <w:numId w:val="6"/>
        </w:numPr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mjerenje</w:t>
      </w:r>
    </w:p>
    <w:p w14:paraId="72606CD7">
      <w:pPr>
        <w:pStyle w:val="22"/>
        <w:numPr>
          <w:ilvl w:val="0"/>
          <w:numId w:val="6"/>
        </w:numPr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podatci, statistika i vjerojatnost</w:t>
      </w:r>
    </w:p>
    <w:p w14:paraId="783C5B21">
      <w:pPr>
        <w:pStyle w:val="22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3E80F7E6">
      <w:pPr>
        <w:pStyle w:val="22"/>
        <w:ind w:left="82"/>
        <w:rPr>
          <w:rFonts w:asciiTheme="minorHAnsi" w:hAnsiTheme="minorHAnsi" w:cstheme="minorHAnsi"/>
          <w:i/>
          <w:szCs w:val="22"/>
        </w:rPr>
      </w:pPr>
      <w:r>
        <w:rPr>
          <w:rStyle w:val="16"/>
          <w:rFonts w:asciiTheme="minorHAnsi" w:hAnsiTheme="minorHAnsi" w:cstheme="minorHAnsi"/>
          <w:i/>
          <w:szCs w:val="22"/>
        </w:rPr>
        <w:t>1. Usvojenost znanja i vještina:</w:t>
      </w:r>
    </w:p>
    <w:p w14:paraId="74B31695">
      <w:pPr>
        <w:pStyle w:val="22"/>
        <w:numPr>
          <w:ilvl w:val="2"/>
          <w:numId w:val="7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opisuje matematičke pojmove</w:t>
      </w:r>
    </w:p>
    <w:p w14:paraId="15763EC7">
      <w:pPr>
        <w:pStyle w:val="22"/>
        <w:numPr>
          <w:ilvl w:val="2"/>
          <w:numId w:val="7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74531A74">
      <w:pPr>
        <w:pStyle w:val="22"/>
        <w:numPr>
          <w:ilvl w:val="2"/>
          <w:numId w:val="7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332ABCE4">
      <w:pPr>
        <w:pStyle w:val="22"/>
        <w:numPr>
          <w:ilvl w:val="2"/>
          <w:numId w:val="7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099D4E46">
      <w:pPr>
        <w:pStyle w:val="22"/>
        <w:ind w:left="82"/>
        <w:rPr>
          <w:rFonts w:asciiTheme="minorHAnsi" w:hAnsiTheme="minorHAnsi" w:cstheme="minorHAnsi"/>
          <w:i/>
          <w:szCs w:val="22"/>
        </w:rPr>
      </w:pPr>
      <w:r>
        <w:rPr>
          <w:rStyle w:val="16"/>
          <w:rFonts w:asciiTheme="minorHAnsi" w:hAnsiTheme="minorHAnsi" w:cstheme="minorHAnsi"/>
          <w:i/>
          <w:szCs w:val="22"/>
        </w:rPr>
        <w:t>2. Matematička komunikacija:</w:t>
      </w:r>
    </w:p>
    <w:p w14:paraId="72D085EE">
      <w:pPr>
        <w:pStyle w:val="22"/>
        <w:numPr>
          <w:ilvl w:val="2"/>
          <w:numId w:val="8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44AEE5A2">
      <w:pPr>
        <w:pStyle w:val="22"/>
        <w:numPr>
          <w:ilvl w:val="2"/>
          <w:numId w:val="8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04AC6088">
      <w:pPr>
        <w:pStyle w:val="22"/>
        <w:numPr>
          <w:ilvl w:val="2"/>
          <w:numId w:val="8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3FFEB5D">
      <w:pPr>
        <w:pStyle w:val="22"/>
        <w:numPr>
          <w:ilvl w:val="2"/>
          <w:numId w:val="8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6BF54432">
      <w:pPr>
        <w:pStyle w:val="22"/>
        <w:numPr>
          <w:ilvl w:val="2"/>
          <w:numId w:val="8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3B462435">
      <w:pPr>
        <w:pStyle w:val="22"/>
        <w:numPr>
          <w:ilvl w:val="2"/>
          <w:numId w:val="8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CE7CA6B">
      <w:pPr>
        <w:pStyle w:val="22"/>
        <w:numPr>
          <w:ilvl w:val="2"/>
          <w:numId w:val="8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334D1116">
      <w:pPr>
        <w:pStyle w:val="22"/>
        <w:ind w:left="82"/>
        <w:rPr>
          <w:rFonts w:asciiTheme="minorHAnsi" w:hAnsiTheme="minorHAnsi" w:cstheme="minorHAnsi"/>
          <w:i/>
          <w:szCs w:val="22"/>
        </w:rPr>
      </w:pPr>
      <w:r>
        <w:rPr>
          <w:rStyle w:val="16"/>
          <w:rFonts w:asciiTheme="minorHAnsi" w:hAnsiTheme="minorHAnsi" w:cstheme="minorHAnsi"/>
          <w:i/>
          <w:szCs w:val="22"/>
        </w:rPr>
        <w:t>3. Rješavanje problema:</w:t>
      </w:r>
    </w:p>
    <w:p w14:paraId="2E9544E5">
      <w:pPr>
        <w:pStyle w:val="22"/>
        <w:numPr>
          <w:ilvl w:val="2"/>
          <w:numId w:val="9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2F80DF1B">
      <w:pPr>
        <w:pStyle w:val="22"/>
        <w:numPr>
          <w:ilvl w:val="2"/>
          <w:numId w:val="9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7DFBE772">
      <w:pPr>
        <w:pStyle w:val="22"/>
        <w:numPr>
          <w:ilvl w:val="2"/>
          <w:numId w:val="9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43EAFC0C">
      <w:pPr>
        <w:pStyle w:val="22"/>
        <w:numPr>
          <w:ilvl w:val="2"/>
          <w:numId w:val="9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28D4271C">
      <w:pPr>
        <w:pStyle w:val="22"/>
        <w:numPr>
          <w:ilvl w:val="2"/>
          <w:numId w:val="9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6DED3356">
      <w:pPr>
        <w:pStyle w:val="22"/>
        <w:numPr>
          <w:ilvl w:val="2"/>
          <w:numId w:val="9"/>
        </w:numPr>
        <w:ind w:left="709" w:hanging="425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generalizira rješenje.</w:t>
      </w:r>
    </w:p>
    <w:p w14:paraId="3FD76619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4574B0A9">
      <w:pPr>
        <w:numPr>
          <w:ilvl w:val="0"/>
          <w:numId w:val="2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8AA2C98">
      <w:pPr>
        <w:numPr>
          <w:ilvl w:val="0"/>
          <w:numId w:val="2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237D9DF5">
      <w:pPr>
        <w:numPr>
          <w:ilvl w:val="0"/>
          <w:numId w:val="2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25219892">
      <w:pPr>
        <w:numPr>
          <w:ilvl w:val="0"/>
          <w:numId w:val="2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14E6E758">
      <w:pPr>
        <w:numPr>
          <w:ilvl w:val="0"/>
          <w:numId w:val="2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7945C753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04FCA960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  <w:r>
        <w:rPr>
          <w:rStyle w:val="19"/>
          <w:rFonts w:asciiTheme="minorHAnsi" w:hAnsiTheme="minorHAnsi" w:cstheme="minorHAnsi"/>
          <w:b/>
          <w:sz w:val="28"/>
        </w:rPr>
        <w:t>Tekst u kurzivu je u cijelosti preuzet iz Kurikuluma za Matematiku.</w:t>
      </w:r>
    </w:p>
    <w:p w14:paraId="4B9E50E6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7302621A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1B8C0294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20758C5D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205AE1FD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60E7DB3E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677EF72F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2DA5C1AC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678BE174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337965CE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MATEMATIKA – 4. RAZRED OSNOVNE ŠKOLE</w:t>
      </w:r>
    </w:p>
    <w:p w14:paraId="53435FEF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VREDNOVANJE USVOJENOSTI ODGOJNO-OBRAZOVNIH ISHODA</w:t>
      </w:r>
    </w:p>
    <w:p w14:paraId="5AC43455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 w:eastAsia="Calibri" w:cs="Calibri"/>
          <w:b/>
          <w:bCs/>
          <w:sz w:val="28"/>
          <w:szCs w:val="28"/>
        </w:rPr>
      </w:pPr>
    </w:p>
    <w:p w14:paraId="341878EC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Nastavno područje: Brojevi</w:t>
      </w:r>
    </w:p>
    <w:p w14:paraId="29E3B99F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eastAsia="Calibri" w:cs="Calibri"/>
          <w:b/>
          <w:bCs/>
          <w:sz w:val="28"/>
          <w:szCs w:val="28"/>
        </w:rPr>
      </w:pPr>
    </w:p>
    <w:tbl>
      <w:tblPr>
        <w:tblStyle w:val="3"/>
        <w:tblW w:w="14885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2728"/>
        <w:gridCol w:w="2586"/>
        <w:gridCol w:w="2587"/>
        <w:gridCol w:w="3868"/>
      </w:tblGrid>
      <w:tr w14:paraId="559C5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4D1F8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6" w:lineRule="auto"/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7DC53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RAZRADA ISHODA</w:t>
            </w:r>
          </w:p>
        </w:tc>
      </w:tr>
      <w:tr w14:paraId="0589F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6BAB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hAnsi="Calibri" w:eastAsia="Calibri" w:cs="Calibri"/>
                <w:b/>
                <w:bCs/>
                <w:color w:val="231F2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lang w:val="hr-HR"/>
              </w:rPr>
              <w:t xml:space="preserve">MAT OŠ A.4.1. </w:t>
            </w:r>
          </w:p>
          <w:p w14:paraId="7D956060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lang w:val="hr-HR"/>
              </w:rPr>
              <w:t xml:space="preserve">Služi se prirodnim brojevima do milijun. </w:t>
            </w:r>
          </w:p>
        </w:tc>
        <w:tc>
          <w:tcPr>
            <w:tcW w:w="11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F3A3C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color w:val="231F20"/>
              </w:rPr>
              <w:t xml:space="preserve">Broji, čita, piše i uspoređuje brojeve do milijun. Navodi dekadske jedinice i opisuje njihove odnose. Prepoznaje mjesne vrijednosti pojedinih znamenaka. Koristi se višeznamenkastim brojevima. Korelacija s Hrvatskim jezikom i Prirodom i društvom. </w:t>
            </w:r>
          </w:p>
        </w:tc>
      </w:tr>
      <w:tr w14:paraId="3E002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00C5A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</w:rPr>
              <w:t>SADRŽAJ</w:t>
            </w:r>
          </w:p>
        </w:tc>
        <w:tc>
          <w:tcPr>
            <w:tcW w:w="11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9CF4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40F8F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5BEEE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85E0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EE547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E94DC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7B04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72362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F6F04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Skup prirodnih brojeva do milijun. </w:t>
            </w:r>
          </w:p>
          <w:p w14:paraId="5BA2A805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Uspoređivanje brojeva do milijun. </w:t>
            </w:r>
          </w:p>
          <w:p w14:paraId="0A14B12B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Dekadske jedinice i mjesna vrijednost znamenaka. 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D80EE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Broji, čita, piše i uspoređuje brojeve do milijun te određuje mjesnu vrijednost znamenaka. </w:t>
            </w:r>
          </w:p>
          <w:p w14:paraId="0AA82127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C7DDA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Povezuje brojeve do milijun s primjerima iz života te poznaje odnose </w:t>
            </w:r>
          </w:p>
          <w:p w14:paraId="4D45063C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među dekadskim jedinicama. </w:t>
            </w:r>
          </w:p>
          <w:p w14:paraId="6C0D1751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4715E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Prikazuje brojeve do milijun u pozicijskome zapisu. </w:t>
            </w:r>
          </w:p>
          <w:p w14:paraId="55BDEF33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E5F60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Služi se brojevima do milijun te ih zaokružuje na višekratnik dekadske jedinice primjereno kontekstu. </w:t>
            </w:r>
          </w:p>
          <w:p w14:paraId="5AEDDCA3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23C1B83A">
      <w:r>
        <w:br w:type="page"/>
      </w:r>
    </w:p>
    <w:tbl>
      <w:tblPr>
        <w:tblStyle w:val="3"/>
        <w:tblW w:w="1429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2728"/>
        <w:gridCol w:w="2586"/>
        <w:gridCol w:w="2587"/>
        <w:gridCol w:w="3278"/>
      </w:tblGrid>
      <w:tr w14:paraId="1A748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54A55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180BD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RAZRADA ISHODA</w:t>
            </w:r>
          </w:p>
        </w:tc>
      </w:tr>
      <w:tr w14:paraId="4C264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26FA6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hAnsi="Calibri" w:eastAsia="Calibri" w:cs="Calibri"/>
                <w:b/>
                <w:bCs/>
                <w:color w:val="231F2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lang w:val="hr-HR"/>
              </w:rPr>
              <w:t xml:space="preserve">MAT OŠ A.4.2. </w:t>
            </w:r>
          </w:p>
          <w:p w14:paraId="00D1E865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lang w:val="hr-HR"/>
              </w:rPr>
              <w:t xml:space="preserve">Pisano zbraja i oduzima u skupu prirodnih brojeva do milijun. 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D258D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color w:val="231F20"/>
              </w:rPr>
              <w:t xml:space="preserve">Zbraja i oduzima brojeve do milijun. Primjenjuje odgovarajući matematički zapis pisanoga zbrajanja i oduzimanja. </w:t>
            </w:r>
            <w:r>
              <w:rPr>
                <w:rFonts w:ascii="Calibri" w:hAnsi="Calibri"/>
                <w:color w:val="231F20"/>
              </w:rPr>
              <w:br w:type="textWrapping"/>
            </w:r>
            <w:r>
              <w:rPr>
                <w:rFonts w:ascii="Calibri" w:hAnsi="Calibri"/>
                <w:color w:val="231F20"/>
              </w:rPr>
              <w:t xml:space="preserve">Primjenjuje svojstvo komutativnosti i vezu zbrajanja i oduzimanja. Imenuje članove računskih operacija. </w:t>
            </w:r>
            <w:r>
              <w:rPr>
                <w:rFonts w:ascii="Calibri" w:hAnsi="Calibri"/>
                <w:color w:val="231F20"/>
              </w:rPr>
              <w:br w:type="textWrapping"/>
            </w:r>
            <w:r>
              <w:rPr>
                <w:rFonts w:ascii="Calibri" w:hAnsi="Calibri"/>
                <w:color w:val="231F20"/>
              </w:rPr>
              <w:t xml:space="preserve">Rješava tekstualne zadatke. </w:t>
            </w:r>
          </w:p>
        </w:tc>
      </w:tr>
      <w:tr w14:paraId="1CE89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3C55D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7828F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62E7E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D4C39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1FCCD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C12FF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1A843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F445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4150A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29F54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Pisano zbrajanje i oduzimanje u skupu prirodnih brojeva do milijun. </w:t>
            </w:r>
          </w:p>
          <w:p w14:paraId="32175E24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35209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Pisano zbraja i oduzima u skupu brojeva do milijun unutar određene dekadske jedinice. 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EFDA2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Pisano zbraja i oduzima u skupu brojeva do milijun uz povremene pogreške. </w:t>
            </w:r>
          </w:p>
          <w:p w14:paraId="40850BF0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7D918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Pisano zbraja i oduzima te suprotnom računskom operacijom provjerava rezultat. </w:t>
            </w:r>
          </w:p>
          <w:p w14:paraId="52C03E91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D1A24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Brzo i točno zbraja i oduzima u skupu brojeva do milijun objašnjavajući postupak pisanoga računanja. </w:t>
            </w:r>
          </w:p>
        </w:tc>
      </w:tr>
      <w:tr w14:paraId="302DD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DC110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44F2B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RAZRADA ISHODA</w:t>
            </w:r>
          </w:p>
        </w:tc>
      </w:tr>
      <w:tr w14:paraId="2746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F22AC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eastAsia="Calibri" w:cs="Calibri"/>
                <w:b/>
                <w:bCs/>
                <w:color w:val="231F20"/>
              </w:rPr>
            </w:pPr>
            <w:r>
              <w:rPr>
                <w:rFonts w:ascii="Calibri" w:hAnsi="Calibri"/>
                <w:b/>
                <w:bCs/>
                <w:color w:val="231F20"/>
              </w:rPr>
              <w:t xml:space="preserve">MAT OŠ A.4.3. </w:t>
            </w:r>
          </w:p>
          <w:p w14:paraId="78F21E5C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eastAsia="Calibri" w:cs="Calibri"/>
                <w:color w:val="231F20"/>
              </w:rPr>
            </w:pPr>
            <w:r>
              <w:rPr>
                <w:rFonts w:ascii="Calibri" w:hAnsi="Calibri"/>
                <w:color w:val="231F20"/>
              </w:rPr>
              <w:t xml:space="preserve">Pisano množi i dijeli dvoznamenkastim brojevima u skupu </w:t>
            </w:r>
          </w:p>
          <w:p w14:paraId="7B83B59D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color w:val="231F20"/>
              </w:rPr>
              <w:t xml:space="preserve">prirodnih brojeva do milijun. 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B5488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color w:val="231F20"/>
              </w:rPr>
              <w:t xml:space="preserve">Množi i dijeli brojeve sa 10 i 100. </w:t>
            </w:r>
            <w:r>
              <w:rPr>
                <w:rFonts w:ascii="Calibri" w:hAnsi="Calibri"/>
                <w:color w:val="231F20"/>
              </w:rPr>
              <w:br w:type="textWrapping"/>
            </w:r>
            <w:r>
              <w:rPr>
                <w:rFonts w:ascii="Calibri" w:hAnsi="Calibri"/>
                <w:color w:val="231F20"/>
              </w:rPr>
              <w:t xml:space="preserve">Procjenjuje djelomični količnik. </w:t>
            </w:r>
            <w:r>
              <w:rPr>
                <w:rFonts w:ascii="Calibri" w:hAnsi="Calibri"/>
                <w:color w:val="231F20"/>
              </w:rPr>
              <w:br w:type="textWrapping"/>
            </w:r>
            <w:r>
              <w:rPr>
                <w:rFonts w:ascii="Calibri" w:hAnsi="Calibri"/>
                <w:color w:val="231F20"/>
              </w:rPr>
              <w:t xml:space="preserve">Procjenjuje rezultat u zadatku prije postupka pisanoga računanja. </w:t>
            </w:r>
            <w:r>
              <w:rPr>
                <w:rFonts w:ascii="Calibri" w:hAnsi="Calibri"/>
                <w:color w:val="231F20"/>
              </w:rPr>
              <w:br w:type="textWrapping"/>
            </w:r>
            <w:r>
              <w:rPr>
                <w:rFonts w:ascii="Calibri" w:hAnsi="Calibri"/>
                <w:color w:val="231F20"/>
              </w:rPr>
              <w:t xml:space="preserve">Primjenjuje postupak pisanoga množenja i dijeljenja dvoznamenkastim brojem u različitim tipovima zadataka. </w:t>
            </w:r>
            <w:r>
              <w:rPr>
                <w:rFonts w:ascii="Calibri" w:hAnsi="Calibri"/>
                <w:color w:val="231F20"/>
              </w:rPr>
              <w:br w:type="textWrapping"/>
            </w:r>
            <w:r>
              <w:rPr>
                <w:rFonts w:ascii="Calibri" w:hAnsi="Calibri"/>
                <w:color w:val="231F20"/>
              </w:rPr>
              <w:t xml:space="preserve">Primjenjuje svojstva računskih operacija radi provjere rezultata. </w:t>
            </w:r>
          </w:p>
        </w:tc>
      </w:tr>
      <w:tr w14:paraId="13E11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703B5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617F0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121EA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5581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10271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774F5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8E8E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FB63A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5DA2F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36C35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>Pisano množi i dijeli dvoznamenkastim brojevima u skupu prirodnih brojeva do milijun.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AF57B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Pisano množi i dijeli dvoznamenkastim brojem uz podršku učitelja. 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873C7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Pisano množi i dijeli dvoznamenkastim brojem. </w:t>
            </w:r>
          </w:p>
          <w:p w14:paraId="169EA27D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C5F5D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Pisano množi i dijeli dvoznamenkastim brojem na kraći način procjenjujući djelomični rezultat.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35756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Vješto množi i dijeli dvoznamenkastim brojem objašnjavajući postupak. </w:t>
            </w:r>
          </w:p>
          <w:p w14:paraId="20EA754E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50CB87B8">
      <w:r>
        <w:br w:type="page"/>
      </w:r>
    </w:p>
    <w:tbl>
      <w:tblPr>
        <w:tblStyle w:val="3"/>
        <w:tblW w:w="1429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2728"/>
        <w:gridCol w:w="2586"/>
        <w:gridCol w:w="2587"/>
        <w:gridCol w:w="3278"/>
      </w:tblGrid>
      <w:tr w14:paraId="6E0ED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28B17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EC4C0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RAZRADA ISHODA</w:t>
            </w:r>
          </w:p>
        </w:tc>
      </w:tr>
      <w:tr w14:paraId="799EB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C6E89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eastAsia="Calibri" w:cs="Calibri"/>
                <w:b/>
                <w:bCs/>
                <w:color w:val="231F20"/>
              </w:rPr>
            </w:pPr>
            <w:r>
              <w:rPr>
                <w:rFonts w:ascii="Calibri" w:hAnsi="Calibri"/>
                <w:b/>
                <w:bCs/>
                <w:color w:val="231F20"/>
              </w:rPr>
              <w:t xml:space="preserve">MAT OŠ A.4.4. </w:t>
            </w:r>
          </w:p>
          <w:p w14:paraId="1FB95237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color w:val="231F20"/>
              </w:rPr>
              <w:t xml:space="preserve">Primjenjuje četiri računske operacije i odnose među brojevima u problemskim situacijama. 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3D6A8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color w:val="231F20"/>
              </w:rPr>
              <w:t xml:space="preserve">Odabire računsku operaciju u pojedinome zadatku. Primjenjuje svojstva računskih operacija (komutativnost, asocijativnost i distributivnost). Provjerava rješenje primjenjujući veze među računskim operacijama. Izvodi više računskih opearcija. </w:t>
            </w:r>
            <w:r>
              <w:rPr>
                <w:rFonts w:ascii="Calibri" w:hAnsi="Calibri"/>
                <w:color w:val="231F20"/>
              </w:rPr>
              <w:br w:type="textWrapping"/>
            </w:r>
            <w:r>
              <w:rPr>
                <w:rFonts w:ascii="Calibri" w:hAnsi="Calibri"/>
                <w:color w:val="231F20"/>
              </w:rPr>
              <w:t xml:space="preserve">Rješava problemske zadatke s uporabom i bez uporabe zagrada. Procjenjuje rezultat. Upotrebljava nazive članova računskih operacija. Korelacija s međupredmetnim temama Osobni i socijalni razvoj, Učiti kako učiti, Poduzetništvo, Održivi razvoj i Građanski odgoj i obrazovanje. </w:t>
            </w:r>
          </w:p>
        </w:tc>
      </w:tr>
      <w:tr w14:paraId="238DC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B430C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8067E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35727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14B5D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4DEBD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1DC17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5399E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04561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1C1BE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E586F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Primjena računskih operacija i odnosa među brojevima u rješavanju problemskih situacija. </w:t>
            </w:r>
          </w:p>
          <w:p w14:paraId="29E34988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8AA86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Rješava zadatke s više računskih operacija i jednostavne problemske situacije uz pomoć. </w:t>
            </w:r>
          </w:p>
          <w:p w14:paraId="09027F12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8558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Primjenjuje različite strategije u rješavanju jednostavnih problemskih situacija. </w:t>
            </w:r>
          </w:p>
          <w:p w14:paraId="63F55676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2D05F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Primjenjuje različite strategije u rješavanju problemskih situacija. </w:t>
            </w:r>
          </w:p>
          <w:p w14:paraId="4500AEBE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C8DE2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Smišlja problemske situacije u kojima primjenjuje četiri računske operacije i odnose među brojevima u skupu brojeva do milijun. </w:t>
            </w:r>
          </w:p>
        </w:tc>
      </w:tr>
    </w:tbl>
    <w:p w14:paraId="510953EC">
      <w:pPr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Nastavno područje: Algebra i funkcije</w:t>
      </w:r>
    </w:p>
    <w:p w14:paraId="6DE55834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eastAsia="Calibri" w:cs="Calibri"/>
          <w:sz w:val="28"/>
          <w:szCs w:val="28"/>
        </w:rPr>
      </w:pPr>
    </w:p>
    <w:tbl>
      <w:tblPr>
        <w:tblStyle w:val="3"/>
        <w:tblW w:w="1429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471"/>
        <w:gridCol w:w="2471"/>
        <w:gridCol w:w="2471"/>
        <w:gridCol w:w="3769"/>
      </w:tblGrid>
      <w:tr w14:paraId="6C602B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5AA12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6" w:lineRule="auto"/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A2CA9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RAZRADA ISHODA</w:t>
            </w:r>
          </w:p>
        </w:tc>
      </w:tr>
      <w:tr w14:paraId="44E88E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2913C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hAnsi="Calibri" w:eastAsia="Calibri" w:cs="Calibri"/>
                <w:b/>
                <w:bCs/>
                <w:color w:val="231F2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lang w:val="hr-HR"/>
              </w:rPr>
              <w:t xml:space="preserve">MAT OŠ B.4.1. </w:t>
            </w:r>
          </w:p>
          <w:p w14:paraId="206A9054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lang w:val="hr-HR"/>
              </w:rPr>
              <w:t>Određuje vrijednost nepoznate veličine u jednakostima ili nejednakostima.</w:t>
            </w:r>
          </w:p>
        </w:tc>
        <w:tc>
          <w:tcPr>
            <w:tcW w:w="11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9EB7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rFonts w:ascii="Calibri" w:hAnsi="Calibri"/>
                <w:color w:val="231F20"/>
              </w:rPr>
              <w:t xml:space="preserve">Razlikuje jednakosti i nejednakosti. Koristi se slovom kao oznakom za nepoznati broj u jednakostima i nejednakostima. </w:t>
            </w:r>
            <w:r>
              <w:rPr>
                <w:rFonts w:ascii="Calibri" w:hAnsi="Calibri"/>
                <w:color w:val="231F20"/>
              </w:rPr>
              <w:br w:type="textWrapping"/>
            </w:r>
            <w:r>
              <w:rPr>
                <w:rFonts w:ascii="Calibri" w:hAnsi="Calibri"/>
                <w:color w:val="231F20"/>
              </w:rPr>
              <w:t>Računa vrijednost nepoznate veličine primjenjujući veze između računskih operacija. Korelacija s Informatikom.</w:t>
            </w:r>
          </w:p>
        </w:tc>
      </w:tr>
      <w:tr w14:paraId="417B39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B0A6B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</w:rPr>
              <w:t>SADRŽAJ</w:t>
            </w:r>
          </w:p>
        </w:tc>
        <w:tc>
          <w:tcPr>
            <w:tcW w:w="11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B6A56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30C875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  <w:vAlign w:val="center"/>
          </w:tcPr>
          <w:p w14:paraId="2F528443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8BBC9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BF65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37A6F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CA7A6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1E62DA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CD20D">
            <w:pPr>
              <w:pStyle w:val="27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Određivanje vrijednosti nepoznate veličine u jednakostima ili nejednakostima. Slovo kao oznaka za broj.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30A33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>Određuje vrijednost nepoznate veličine u jednakostima uz podršku učitelja.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1953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Određuje vrijednost nepoznate veličine primjenjujući veze između računskih operacija.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753FA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Određuje vrijednost nepoznate veličine u jednakostima ili nejednakostima, a rezultat provjerava. 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D7AF5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Primjenjuje zapis u kojemu se koristi nepoznatom veličinom u problemskim situacijama. </w:t>
            </w:r>
          </w:p>
        </w:tc>
      </w:tr>
    </w:tbl>
    <w:p w14:paraId="516078C1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eastAsia="Calibri" w:cs="Calibri"/>
        </w:rPr>
      </w:pPr>
    </w:p>
    <w:p w14:paraId="52AD02E8">
      <w:pPr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br w:type="page"/>
      </w:r>
      <w:r>
        <w:rPr>
          <w:rFonts w:ascii="Calibri" w:hAnsi="Calibri"/>
          <w:b/>
          <w:bCs/>
          <w:sz w:val="28"/>
          <w:szCs w:val="28"/>
        </w:rPr>
        <w:t>Nastavno područje: Oblik i prostor</w:t>
      </w:r>
    </w:p>
    <w:p w14:paraId="5255586B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eastAsia="Calibri" w:cs="Calibri"/>
          <w:sz w:val="28"/>
          <w:szCs w:val="28"/>
        </w:rPr>
      </w:pPr>
    </w:p>
    <w:tbl>
      <w:tblPr>
        <w:tblStyle w:val="3"/>
        <w:tblW w:w="1414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1"/>
        <w:gridCol w:w="2470"/>
        <w:gridCol w:w="2470"/>
        <w:gridCol w:w="2470"/>
        <w:gridCol w:w="3624"/>
      </w:tblGrid>
      <w:tr w14:paraId="416E6D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DEE6B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6" w:lineRule="auto"/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047C8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RAZRADA ISHODA</w:t>
            </w:r>
          </w:p>
        </w:tc>
      </w:tr>
      <w:tr w14:paraId="23E0AC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9167C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hAnsi="Calibri" w:eastAsia="Calibri" w:cs="Calibri"/>
                <w:b/>
                <w:bCs/>
                <w:color w:val="231F2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lang w:val="hr-HR"/>
              </w:rPr>
              <w:t xml:space="preserve">MAT OŠ C.4.1. </w:t>
            </w:r>
          </w:p>
          <w:p w14:paraId="28C05955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lang w:val="hr-HR"/>
              </w:rPr>
              <w:t xml:space="preserve">Određuje i crta kut. </w:t>
            </w:r>
          </w:p>
        </w:tc>
        <w:tc>
          <w:tcPr>
            <w:tcW w:w="1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FD3E3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rFonts w:ascii="Calibri" w:hAnsi="Calibri"/>
                <w:color w:val="231F20"/>
              </w:rPr>
              <w:t>Opisuje pojam kuta. Prepoznaje, uspoređuje i crta pravi, šiljasti i tupi kut. Imenuje vrh i krakove kuta. Prepoznaje i ističe točke koje (ne)pripadaju kutu.</w:t>
            </w:r>
            <w:r>
              <w:rPr>
                <w:rFonts w:ascii="Calibri" w:hAnsi="Calibri" w:eastAsia="Calibri" w:cs="Calibri"/>
                <w:color w:val="231F20"/>
              </w:rPr>
              <w:t xml:space="preserve"> </w:t>
            </w:r>
            <w:r>
              <w:rPr>
                <w:rFonts w:ascii="Calibri" w:hAnsi="Calibri"/>
                <w:color w:val="231F20"/>
              </w:rPr>
              <w:t xml:space="preserve">Koristi se oznakom kuta (kut </w:t>
            </w:r>
            <w:r>
              <w:rPr>
                <w:rFonts w:ascii="Calibri" w:hAnsi="Calibri"/>
                <w:i/>
                <w:iCs/>
                <w:color w:val="231F20"/>
              </w:rPr>
              <w:t>aVb</w:t>
            </w:r>
            <w:r>
              <w:rPr>
                <w:rFonts w:ascii="Calibri" w:hAnsi="Calibri"/>
                <w:color w:val="231F20"/>
              </w:rPr>
              <w:t>) pazeći na orijentaciju (suprotno od kretanja kazaljki na satu).</w:t>
            </w:r>
          </w:p>
        </w:tc>
      </w:tr>
      <w:tr w14:paraId="3C7F4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BEF1C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F5B6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17F7E1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  <w:vAlign w:val="center"/>
          </w:tcPr>
          <w:p w14:paraId="78E2F1D7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4AFE1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C1E6E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85E0B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C9E0B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067D95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BB45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Pravi, šiljasti i tupi kut. </w:t>
            </w:r>
          </w:p>
          <w:p w14:paraId="003D13B2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Crtanje kuta. </w:t>
            </w:r>
          </w:p>
          <w:p w14:paraId="42294E09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75DA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Prepoznaje kut na osnovnim geometrijskim likovima, crtežima i objektima u okruženju te ga opisuje i crta.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D1878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Prepoznaje i crta šiljasti, pravi i tupi kut te određuje (ne)pripadnost točke kutu. </w:t>
            </w:r>
          </w:p>
          <w:p w14:paraId="64D07920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3B00B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Crta različite kutove te određuje vrh i krakove kuta. </w:t>
            </w:r>
          </w:p>
          <w:p w14:paraId="6A4573A7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2CFD3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Precizno crta zadani kut te ga pravilno zapisuje matematičkim simbolom. </w:t>
            </w:r>
          </w:p>
          <w:p w14:paraId="209B7253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</w:p>
        </w:tc>
      </w:tr>
      <w:tr w14:paraId="1EC91C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9E3B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8FA5B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RAZRADA ISHODA</w:t>
            </w:r>
          </w:p>
        </w:tc>
      </w:tr>
      <w:tr w14:paraId="358549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D70A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hAnsi="Calibri" w:eastAsia="Calibri" w:cs="Calibri"/>
                <w:b/>
                <w:bCs/>
                <w:color w:val="231F2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lang w:val="hr-HR"/>
              </w:rPr>
              <w:t xml:space="preserve">MAT OŠ C.4.2. </w:t>
            </w:r>
          </w:p>
          <w:p w14:paraId="7FFA71B2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hAnsi="Calibri" w:eastAsia="Calibri" w:cs="Calibri"/>
                <w:color w:val="231F2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lang w:val="hr-HR"/>
              </w:rPr>
              <w:t xml:space="preserve">Razlikuje i opisuje </w:t>
            </w:r>
          </w:p>
          <w:p w14:paraId="45E8BC6A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lang w:val="hr-HR"/>
              </w:rPr>
              <w:t xml:space="preserve">trokute prema duljinama stranica te pravokutni trokut. </w:t>
            </w:r>
          </w:p>
        </w:tc>
        <w:tc>
          <w:tcPr>
            <w:tcW w:w="1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10700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rFonts w:ascii="Calibri" w:hAnsi="Calibri"/>
                <w:color w:val="231F20"/>
              </w:rPr>
              <w:t xml:space="preserve">Razlikuje i opisuje trokute prema duljinama stranica i dijeli ih na jednakostranične, raznostranične i jednakokračne trokute. </w:t>
            </w:r>
          </w:p>
          <w:p w14:paraId="32C65255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rFonts w:ascii="Calibri" w:hAnsi="Calibri"/>
                <w:color w:val="231F20"/>
              </w:rPr>
              <w:t xml:space="preserve">Razlikuje i opisuje pravokutni trokut u odnosu na druge trokute. </w:t>
            </w:r>
          </w:p>
          <w:p w14:paraId="7D515DB8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</w:p>
        </w:tc>
      </w:tr>
      <w:tr w14:paraId="341979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8C9DD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16D3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07C681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  <w:vAlign w:val="center"/>
          </w:tcPr>
          <w:p w14:paraId="5067CB7F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6A2C6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F6563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7089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73559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51FABA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8DA34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Vrste trokuta prema duljini stranica (jednakostranični, raznostranični, jednakokračni). </w:t>
            </w:r>
          </w:p>
          <w:p w14:paraId="0287E45F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>Pravokutni trokut.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0BE12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Nabraja vrste trokuta (jednakostranični, jednakokračni, raznostranični i pravokutni trokut).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87CCD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Razlikuje i imenuje jednakostranični, jednakokračni, raznostranični i pravokutni trokut.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8A129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Opisuje jednakostranični, jednakokračni, raznostranični i pravokutni trokut.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B6FD2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Prepoznaje i razlikuje različite vrste trokuta na složenijim motivima. </w:t>
            </w:r>
          </w:p>
          <w:p w14:paraId="1C0DA189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</w:p>
        </w:tc>
      </w:tr>
    </w:tbl>
    <w:p w14:paraId="1ADFB609">
      <w:r>
        <w:br w:type="page"/>
      </w:r>
    </w:p>
    <w:tbl>
      <w:tblPr>
        <w:tblStyle w:val="3"/>
        <w:tblW w:w="1414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1"/>
        <w:gridCol w:w="2470"/>
        <w:gridCol w:w="2470"/>
        <w:gridCol w:w="2470"/>
        <w:gridCol w:w="3624"/>
      </w:tblGrid>
      <w:tr w14:paraId="658385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73384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003EE">
            <w:pPr>
              <w:pStyle w:val="2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center"/>
              <w:rPr>
                <w:lang w:val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RAZRADA ISHODA</w:t>
            </w:r>
          </w:p>
        </w:tc>
      </w:tr>
      <w:tr w14:paraId="0BC842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3F10F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hAnsi="Calibri" w:eastAsia="Calibri" w:cs="Calibri"/>
                <w:b/>
                <w:bCs/>
                <w:color w:val="231F2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lang w:val="hr-HR"/>
              </w:rPr>
              <w:t xml:space="preserve">MAT OŠ C.4.3. </w:t>
            </w:r>
          </w:p>
          <w:p w14:paraId="23937BCE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lang w:val="hr-HR"/>
              </w:rPr>
              <w:t xml:space="preserve">Opisuje i konstruira krug i njegove elemente. </w:t>
            </w:r>
          </w:p>
        </w:tc>
        <w:tc>
          <w:tcPr>
            <w:tcW w:w="1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15FE2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rFonts w:ascii="Calibri" w:hAnsi="Calibri"/>
                <w:color w:val="231F20"/>
              </w:rPr>
              <w:t xml:space="preserve">Opisuje i konstruira krug i njegove elemente (kružnica, polumjer i središte). Opisuje odnos kruga i kružnice. </w:t>
            </w:r>
            <w:r>
              <w:rPr>
                <w:rFonts w:ascii="Calibri" w:hAnsi="Calibri"/>
                <w:color w:val="231F20"/>
              </w:rPr>
              <w:br w:type="textWrapping"/>
            </w:r>
            <w:r>
              <w:rPr>
                <w:rFonts w:ascii="Calibri" w:hAnsi="Calibri"/>
                <w:color w:val="231F20"/>
              </w:rPr>
              <w:t xml:space="preserve">Prepoznaje polumjer i središte kruga i kružnice. </w:t>
            </w:r>
          </w:p>
        </w:tc>
      </w:tr>
      <w:tr w14:paraId="225E5B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AE444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3C30B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19AEA9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  <w:vAlign w:val="center"/>
          </w:tcPr>
          <w:p w14:paraId="18EE1924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31E7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22AC2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F2507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C46A2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3C9FAE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D105E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Krug i kružnica. </w:t>
            </w:r>
          </w:p>
          <w:p w14:paraId="1089CB01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Konstrukcija kruga i njegovih elemenata (kružnica, polumjer, središte).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DAB93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Razlikuje i konstruira krug i kružnicu. </w:t>
            </w:r>
          </w:p>
          <w:p w14:paraId="05EBE173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B159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Prepoznaje i navodi točke koje (ne)pripadaju krugu ili kružnici.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4827E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Opisuje međusobne odnose kruga, kružnice, središta i polumjera.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E97A">
            <w:pPr>
              <w:pStyle w:val="2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Konstruira motive koristeći se krugom i kružnicom. </w:t>
            </w:r>
          </w:p>
        </w:tc>
      </w:tr>
    </w:tbl>
    <w:p w14:paraId="54FC4BDB">
      <w:pPr>
        <w:pStyle w:val="2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eastAsia="Calibri" w:cs="Calibri"/>
          <w:sz w:val="28"/>
          <w:szCs w:val="28"/>
        </w:rPr>
      </w:pPr>
    </w:p>
    <w:tbl>
      <w:tblPr>
        <w:tblStyle w:val="3"/>
        <w:tblW w:w="1414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726"/>
        <w:gridCol w:w="2585"/>
        <w:gridCol w:w="2586"/>
        <w:gridCol w:w="3135"/>
      </w:tblGrid>
      <w:tr w14:paraId="42144C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6EED1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6" w:lineRule="auto"/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4B519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RAZRADA ISHODA</w:t>
            </w:r>
          </w:p>
        </w:tc>
      </w:tr>
      <w:tr w14:paraId="7AC9EC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ADB6E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hAnsi="Calibri" w:eastAsia="Calibri" w:cs="Calibri"/>
                <w:b/>
                <w:bCs/>
                <w:color w:val="231F2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lang w:val="hr-HR"/>
              </w:rPr>
              <w:t xml:space="preserve">MAT OŠ C.4.4. </w:t>
            </w:r>
          </w:p>
          <w:p w14:paraId="4450C2A2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lang w:val="hr-HR"/>
              </w:rPr>
              <w:t xml:space="preserve">Crta i konstruira geometrijske likove. </w:t>
            </w:r>
          </w:p>
        </w:tc>
        <w:tc>
          <w:tcPr>
            <w:tcW w:w="11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7991D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color w:val="231F20"/>
              </w:rPr>
              <w:t xml:space="preserve">Geometrijskim priborom crta osnovne geometrijske likove (raznostranični i pravokutni trokut, pravokutnik i kvadrat). </w:t>
            </w:r>
            <w:r>
              <w:rPr>
                <w:rFonts w:ascii="Calibri" w:hAnsi="Calibri"/>
                <w:color w:val="231F20"/>
              </w:rPr>
              <w:br w:type="textWrapping"/>
            </w:r>
            <w:r>
              <w:rPr>
                <w:rFonts w:ascii="Calibri" w:hAnsi="Calibri"/>
                <w:color w:val="231F20"/>
              </w:rPr>
              <w:t xml:space="preserve">Konstruira jednakostranične, raznostranične i jednakokračne trokute. </w:t>
            </w:r>
          </w:p>
        </w:tc>
      </w:tr>
      <w:tr w14:paraId="1E7525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9FF25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</w:rPr>
              <w:t>SADRŽAJ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F4CC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19FFDD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  <w:vAlign w:val="center"/>
          </w:tcPr>
          <w:p w14:paraId="0F2AA9D6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23049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4D8B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28C10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40EFD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7C1E00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5A67A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Crtanje geometrijskih likova (raznostranični i pravokutni trokut, pravokutnik i kvadrat). Konstruiranje geometrijskih likova (jednakostranične, raznostranične i jednakokračne trokute).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04B99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Crta raznostranični trokut. </w:t>
            </w:r>
          </w:p>
          <w:p w14:paraId="4B40E5AD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8076D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Crta pravokutnik, kvadrat i pravokutni trokut uz manju nesigurnost. </w:t>
            </w:r>
          </w:p>
          <w:p w14:paraId="16019174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5D31A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Crta pravokutnik i kvadrat, a konstruira jednakostranični, raznostranični i jednakokračni trokut. 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05C9F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Crta i konstruira složenije oblike sastavljene od poznatih geometrijskih likova. </w:t>
            </w:r>
          </w:p>
        </w:tc>
      </w:tr>
    </w:tbl>
    <w:p w14:paraId="2614654C">
      <w:r>
        <w:br w:type="page"/>
      </w:r>
    </w:p>
    <w:tbl>
      <w:tblPr>
        <w:tblStyle w:val="3"/>
        <w:tblW w:w="1414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726"/>
        <w:gridCol w:w="2585"/>
        <w:gridCol w:w="2586"/>
        <w:gridCol w:w="3135"/>
      </w:tblGrid>
      <w:tr w14:paraId="761E8B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ED8DE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2A8B2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RAZRADA ISHODA</w:t>
            </w:r>
          </w:p>
        </w:tc>
      </w:tr>
      <w:tr w14:paraId="712B17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64132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hAnsi="Calibri" w:eastAsia="Calibri" w:cs="Calibri"/>
                <w:b/>
                <w:bCs/>
                <w:color w:val="231F2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lang w:val="hr-HR"/>
              </w:rPr>
              <w:t xml:space="preserve">MAT OŠ C.4.5. </w:t>
            </w:r>
          </w:p>
          <w:p w14:paraId="785FC93E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lang w:val="hr-HR"/>
              </w:rPr>
              <w:t xml:space="preserve">Povezuje sve poznate geometrijske oblike. </w:t>
            </w:r>
          </w:p>
        </w:tc>
        <w:tc>
          <w:tcPr>
            <w:tcW w:w="11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84491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color w:val="231F20"/>
              </w:rPr>
              <w:t>Označava vrhove, stranice i kutove trokuta te trokut zapisuje simbolima (</w:t>
            </w:r>
            <w:r>
              <w:rPr>
                <w:rFonts w:ascii="Cambria Math" w:hAnsi="Cambria Math" w:cs="Cambria Math"/>
                <w:color w:val="231F20"/>
              </w:rPr>
              <w:t>△</w:t>
            </w:r>
            <w:r>
              <w:rPr>
                <w:rFonts w:ascii="Calibri" w:hAnsi="Calibri"/>
                <w:i/>
                <w:iCs/>
                <w:color w:val="231F20"/>
              </w:rPr>
              <w:t>ABC</w:t>
            </w:r>
            <w:r>
              <w:rPr>
                <w:rFonts w:ascii="Calibri" w:hAnsi="Calibri"/>
                <w:color w:val="231F20"/>
              </w:rPr>
              <w:t xml:space="preserve">). Povezuje sve geometrijske pojmove u opisivanju geometrijskih objekata (vrhovi, strane, stranice, bridovi, kutovi). Korelacija s međupredmetnom temom Učiti kako učiti. </w:t>
            </w:r>
          </w:p>
        </w:tc>
      </w:tr>
      <w:tr w14:paraId="6B2241B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795F3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</w:rPr>
              <w:t>SADRŽAJ</w:t>
            </w:r>
          </w:p>
        </w:tc>
        <w:tc>
          <w:tcPr>
            <w:tcW w:w="11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03FF3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61BB0E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  <w:vAlign w:val="center"/>
          </w:tcPr>
          <w:p w14:paraId="1C3FEDD0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3006E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5AD2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D027B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4FA81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08845E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33C8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>Povezivanje geometrijskih pojmova u opisivanju geometrijskih objekata (vrhovi, strane, stranice, bridovi, kutovi).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B7286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Prepoznaje vrhove likova i tijela kao točke, stranice i bridove kao dužine, ravne plohe kao geometrijske likove. 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5439D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Povezuje sve geometrijske pojmove u opisivanju geometrijskih objekata (vrhovi, plohe, stranice, bridovi, kutovi). 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FBC13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Opisuje kocku, kvadar, kvadrat i pravokutnik; povezuje vrhove lika i njihovim oznakama. </w:t>
            </w:r>
          </w:p>
          <w:p w14:paraId="423ED6CE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3759F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Povezuje i upotrebljava geometrijske oblike u stvaranju i analiziranju složenijih oblika. </w:t>
            </w:r>
          </w:p>
        </w:tc>
      </w:tr>
    </w:tbl>
    <w:p w14:paraId="5923A93C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eastAsia="Calibri" w:cs="Calibri"/>
        </w:rPr>
      </w:pPr>
    </w:p>
    <w:p w14:paraId="48205224">
      <w:pPr>
        <w:rPr>
          <w:rFonts w:ascii="Calibri" w:hAnsi="Calibri" w:eastAsia="Arial Unicode MS" w:cs="Arial Unicode MS"/>
          <w:b/>
          <w:bCs/>
          <w:color w:val="000000"/>
          <w:sz w:val="28"/>
          <w:szCs w:val="28"/>
          <w:lang w:eastAsia="hr-HR"/>
        </w:rPr>
      </w:pPr>
    </w:p>
    <w:p w14:paraId="1AFC05C6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Nastavno područje: Mjerenje</w:t>
      </w:r>
    </w:p>
    <w:p w14:paraId="51763679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eastAsia="Calibri" w:cs="Calibri"/>
          <w:b/>
          <w:bCs/>
          <w:sz w:val="28"/>
          <w:szCs w:val="28"/>
        </w:rPr>
      </w:pPr>
    </w:p>
    <w:tbl>
      <w:tblPr>
        <w:tblStyle w:val="3"/>
        <w:tblW w:w="1414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726"/>
        <w:gridCol w:w="2585"/>
        <w:gridCol w:w="2586"/>
        <w:gridCol w:w="3135"/>
      </w:tblGrid>
      <w:tr w14:paraId="142ACE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4ACFA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6" w:lineRule="auto"/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CD7AD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RAZRADA ISHODA</w:t>
            </w:r>
          </w:p>
        </w:tc>
      </w:tr>
      <w:tr w14:paraId="1D87F4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D07E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hAnsi="Calibri" w:eastAsia="Calibri" w:cs="Calibri"/>
                <w:b/>
                <w:bCs/>
                <w:color w:val="231F2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lang w:val="hr-HR"/>
              </w:rPr>
              <w:t xml:space="preserve">MAT OŠ D.4.1. </w:t>
            </w:r>
          </w:p>
          <w:p w14:paraId="4A5E50B5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lang w:val="hr-HR"/>
              </w:rPr>
              <w:t xml:space="preserve">Procjenjuje i mjeri volumen tekućine. </w:t>
            </w:r>
          </w:p>
        </w:tc>
        <w:tc>
          <w:tcPr>
            <w:tcW w:w="11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B0EEA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color w:val="231F20"/>
              </w:rPr>
              <w:t xml:space="preserve">Primjenjuje pojam volumena (obujma, zapremnine) tekućine. Upoznaje i uspoređuje različite posude za čuvanje tekućine. </w:t>
            </w:r>
            <w:r>
              <w:rPr>
                <w:rFonts w:ascii="Calibri" w:hAnsi="Calibri"/>
                <w:color w:val="231F20"/>
              </w:rPr>
              <w:br w:type="textWrapping"/>
            </w:r>
            <w:r>
              <w:rPr>
                <w:rFonts w:ascii="Calibri" w:hAnsi="Calibri"/>
                <w:color w:val="231F20"/>
              </w:rPr>
              <w:t xml:space="preserve">Opisuje vezu između oblika i volumena tekućine. Procjenjuje i mjeri volumen tekućine prelijevanjem. Imenuje jedinice za mjerenje volumena tekućine (litra, decilitar). Računa s mjernim jedinicama za volumen tekućine. Preračunava mjerne jedinice. Korelacija s Hrvatskim jezikom. </w:t>
            </w:r>
          </w:p>
        </w:tc>
      </w:tr>
      <w:tr w14:paraId="730F06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3AB75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</w:rPr>
              <w:t>SADRŽAJ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569F8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2CA408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  <w:vAlign w:val="center"/>
          </w:tcPr>
          <w:p w14:paraId="228C0515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BC321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9B44A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328E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E49D9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44DCA1B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98ED4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Procjena i mjerenje volumena tekućine. </w:t>
            </w:r>
          </w:p>
          <w:p w14:paraId="1FE92858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Računanje s mjernim jedinicama za volumen tekućine (litra, decilitar). </w:t>
            </w:r>
          </w:p>
          <w:p w14:paraId="4EBD7CD4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Preračunavanje mjernih jedinica.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AA815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>Uspoređuje volumen tekućine u različitim posudama.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F0A04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>Uspoređuje, procjenjuje i mjeri volumen tekućine različitim mjerama i u različitim posudama.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013DE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Računa s mjernim jedinicama za volumen tekućine u različitim problemskim situacijama. </w:t>
            </w:r>
          </w:p>
          <w:p w14:paraId="7837125F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8C7D6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Povezuje mjerne jedinice za volumen tekućine u različitim problemskim situacijama. </w:t>
            </w:r>
          </w:p>
          <w:p w14:paraId="78A74A5C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5F357BF1">
      <w:r>
        <w:br w:type="page"/>
      </w:r>
    </w:p>
    <w:tbl>
      <w:tblPr>
        <w:tblStyle w:val="3"/>
        <w:tblW w:w="1414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726"/>
        <w:gridCol w:w="2585"/>
        <w:gridCol w:w="2586"/>
        <w:gridCol w:w="3135"/>
      </w:tblGrid>
      <w:tr w14:paraId="7DE70F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B3CE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EA4DA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RAZRADA ISHODA</w:t>
            </w:r>
          </w:p>
        </w:tc>
      </w:tr>
      <w:tr w14:paraId="21B14D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6AFDA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hAnsi="Calibri" w:eastAsia="Calibri" w:cs="Calibri"/>
                <w:b/>
                <w:bCs/>
                <w:color w:val="231F2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lang w:val="hr-HR"/>
              </w:rPr>
              <w:t xml:space="preserve">MAT OŠ D.4.2. </w:t>
            </w:r>
          </w:p>
          <w:p w14:paraId="2CA4F977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lang w:val="hr-HR"/>
              </w:rPr>
              <w:t xml:space="preserve">Uspoređuje površine likova te ih mjeri jediničnim kvadratima. </w:t>
            </w:r>
          </w:p>
        </w:tc>
        <w:tc>
          <w:tcPr>
            <w:tcW w:w="11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317B5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color w:val="231F20"/>
              </w:rPr>
              <w:t xml:space="preserve">U ravnini uspoređuje likove različitih površina prema veličini dijela ravnine koju zauzimaju te tako upoznaje pojam površine. Mjeri površinu likova ucrtanih u kvadratnoj mreži prebrojavanjem kvadrata. Ucrtava u kvadratnu mrežu likove zadane površine. Mjeri površine pravokutnih likova prekrivanjem površine jediničnim kvadratom. Poznaje standardne mjere za površinu (centimetar kvadratni, decimetar kvadratni, metar kvadratni). Mjeri pravokutne površine u neposrednoj okolini. Prošireni sadržaj: Preračunava mjerne jedinice. Korelacija s Hrvatskim jezikom. </w:t>
            </w:r>
          </w:p>
        </w:tc>
      </w:tr>
      <w:tr w14:paraId="2BFD2F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8E90D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</w:rPr>
              <w:t>SADRŽAJ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14E7F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2DC78E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  <w:vAlign w:val="center"/>
          </w:tcPr>
          <w:p w14:paraId="2B14721C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A5485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93C91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5871A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D72D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6E6D92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4A41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Mjerenje površine. </w:t>
            </w:r>
          </w:p>
          <w:p w14:paraId="2F4D83CB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Kvadratna mreža. </w:t>
            </w:r>
          </w:p>
          <w:p w14:paraId="4BC5D6F7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Mjerne jedinice za površinu. </w:t>
            </w:r>
          </w:p>
          <w:p w14:paraId="7FD4A1DC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Prošireni sadržaj: Preračunavanje mjernih jedinica. 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276DA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Uspoređuje likove sličnih površina te procjenjuje površinu lika u kvadratnoj mreži prebrojavanjem jediničnih kvadrata. </w:t>
            </w:r>
          </w:p>
          <w:p w14:paraId="45A63B79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4663A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Uspoređuje i mjeri površine likova ucrtanih u kvadratnoj mreži. </w:t>
            </w:r>
          </w:p>
          <w:p w14:paraId="7C128DAB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1C7B6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Mjeri površinu pravokutnoga lika prekrivanjem jediničnim kvadratima te ucrtava likove zadane površine u kvadratnu mrežu. 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79538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Spretno mjeri površine likova jediničnim kvadratima i zapisuje ih standardnim jedinicama za mjerenje površine. </w:t>
            </w:r>
          </w:p>
          <w:p w14:paraId="4F5441CF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7C97E219">
      <w:pPr>
        <w:pStyle w:val="2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eastAsia="Calibri" w:cs="Calibri"/>
          <w:b/>
          <w:bCs/>
          <w:sz w:val="28"/>
          <w:szCs w:val="28"/>
        </w:rPr>
      </w:pPr>
    </w:p>
    <w:p w14:paraId="696C6EC5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Nastavno područje: Podatci, statistika i vjerojatnost</w:t>
      </w:r>
    </w:p>
    <w:p w14:paraId="7FE270D3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eastAsia="Calibri" w:cs="Calibri"/>
          <w:b/>
          <w:bCs/>
          <w:sz w:val="28"/>
          <w:szCs w:val="28"/>
        </w:rPr>
      </w:pPr>
    </w:p>
    <w:tbl>
      <w:tblPr>
        <w:tblStyle w:val="3"/>
        <w:tblW w:w="1429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2728"/>
        <w:gridCol w:w="2586"/>
        <w:gridCol w:w="2587"/>
        <w:gridCol w:w="3278"/>
      </w:tblGrid>
      <w:tr w14:paraId="2424D0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F591F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6" w:lineRule="auto"/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AC783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RAZRADA ISHODA</w:t>
            </w:r>
          </w:p>
        </w:tc>
      </w:tr>
      <w:tr w14:paraId="5C4580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CC9A8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hAnsi="Calibri" w:eastAsia="Calibri" w:cs="Calibri"/>
                <w:b/>
                <w:bCs/>
                <w:color w:val="231F2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lang w:val="hr-HR"/>
              </w:rPr>
              <w:t xml:space="preserve">MAT OŠ E.4.1. </w:t>
            </w:r>
          </w:p>
          <w:p w14:paraId="6F810E0A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lang w:val="hr-HR"/>
              </w:rPr>
              <w:t xml:space="preserve">Provodi jednostavna istraživanja i analizira dobivene podatke. 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497EF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color w:val="231F20"/>
              </w:rPr>
              <w:t xml:space="preserve">Osmišljava i provodi jednostavna istraživanja u svojoj neposrednoj okolini. Prikuplja podatke, razvrstava ih i prikazuje neformalno i formalno. Čita podatke iz tablica i jednostavnih dijagrama. Korelacija s Prirodom i društvom i međupredmetnim temama Uporaba informacijsko-komunikacijske tehnologije, Učiti kako učiti, Poduzetništvo, Zdravlje, Održivi razvoj i Građanski odgoj i obrazovanje. </w:t>
            </w:r>
          </w:p>
        </w:tc>
      </w:tr>
      <w:tr w14:paraId="43FF9B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DA4B4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4885A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5F5D2A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  <w:vAlign w:val="center"/>
          </w:tcPr>
          <w:p w14:paraId="3FEADCBE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33B44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7C2A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936A5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2142F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5FD3C9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E819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Prikupljanje, razvrstavanje i prikazivanje podataka (tablice, dijagrami). </w:t>
            </w:r>
          </w:p>
          <w:p w14:paraId="3344B46A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A1C39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Jednostavnim istraživanjima prikuplja i prikazuje odabrane podatke. </w:t>
            </w:r>
          </w:p>
          <w:p w14:paraId="7DA9AF1D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E7D7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Provodi jednostavno istraživanje u kojemu podatke razvrstava prema zadanome kriteriju. 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E0A23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Provodi jednostavna istraživanja u kojima podatke prikazuje na različite načine.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8AE7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U jednostavnim istraživanjima analizira dobivene podatke. </w:t>
            </w:r>
          </w:p>
          <w:p w14:paraId="6A587D82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</w:tr>
      <w:tr w14:paraId="1EE9B9F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58F6A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  <w:b/>
                <w:bCs/>
              </w:rPr>
              <w:t>ODGOJNO-OBRAZOVNI ISHODI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BAFF3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RAZRADA ISHODA</w:t>
            </w:r>
          </w:p>
        </w:tc>
      </w:tr>
      <w:tr w14:paraId="2322BD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03DE2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hAnsi="Calibri" w:eastAsia="Calibri" w:cs="Calibri"/>
                <w:b/>
                <w:bCs/>
                <w:color w:val="231F20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lang w:val="hr-HR"/>
              </w:rPr>
              <w:t xml:space="preserve">MAT OŠ E.4.2. </w:t>
            </w:r>
          </w:p>
          <w:p w14:paraId="43A2B1F6">
            <w:pPr>
              <w:pStyle w:val="2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lang w:val="hr-HR"/>
              </w:rPr>
              <w:t xml:space="preserve">Opisuje vjerojatnost događaja. 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2004F">
            <w:pPr>
              <w:pStyle w:val="2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rFonts w:ascii="Calibri" w:hAnsi="Calibri"/>
                <w:color w:val="231F20"/>
              </w:rPr>
              <w:t xml:space="preserve">U razgovoru iskazuje mogućnosti. Uspoređuje ishode riječima vjerojatniji, manje vjerojatan, najvjerojatniji. Korelacija s Hrvatskim jezikom, Prirodom i društvom i međupredmetnim temama Osobni i socijalni razvoj, Učiti kako učiti, Poduzetništvo, Zdravlje, Održivi razvoj i Građanski odgoj i obrazovanje. </w:t>
            </w:r>
          </w:p>
        </w:tc>
      </w:tr>
      <w:tr w14:paraId="5AAF51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792D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rFonts w:ascii="Calibri" w:hAnsi="Calibri"/>
                <w:b/>
                <w:bCs/>
              </w:rPr>
              <w:t>SADRŽAJ</w:t>
            </w:r>
          </w:p>
        </w:tc>
        <w:tc>
          <w:tcPr>
            <w:tcW w:w="1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F6E17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rFonts w:ascii="Calibri" w:hAnsi="Calibri"/>
                <w:b/>
                <w:bCs/>
                <w:color w:val="231F20"/>
              </w:rPr>
              <w:t>RAZINE USVOJENOSTI (OSTVARENOSTI) ODGOJNO-OBRAZOVNIH ISHODA</w:t>
            </w:r>
          </w:p>
        </w:tc>
      </w:tr>
      <w:tr w14:paraId="298F3F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  <w:vAlign w:val="center"/>
          </w:tcPr>
          <w:p w14:paraId="12E12EF0">
            <w:pPr>
              <w:rPr>
                <w:rFonts w:ascii="Helvetica Neue" w:hAnsi="Helvetica Neue" w:cs="Arial Unicode MS"/>
                <w:color w:val="000000"/>
                <w:lang w:eastAsia="hr-HR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27963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DOVOLJAN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7C0C1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DOBAR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7446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VRLO DOBAR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B51D6">
            <w:pPr>
              <w:pStyle w:val="26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hAnsi="Calibri"/>
                <w:b/>
                <w:bCs/>
              </w:rPr>
              <w:t>ODLIČAN</w:t>
            </w:r>
          </w:p>
        </w:tc>
      </w:tr>
      <w:tr w14:paraId="23BFB4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A8983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/>
              </w:rPr>
              <w:t xml:space="preserve">Opisivanje vjerojatnosti događaja. </w:t>
            </w:r>
          </w:p>
          <w:p w14:paraId="32FA4BD2">
            <w:pPr>
              <w:pStyle w:val="26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B7A0D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Razlikuje moguće i nemoguće događaje. </w:t>
            </w:r>
          </w:p>
          <w:p w14:paraId="4FC6187E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67675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Navodi događaje koji su sigurni, mogući i nemogući. 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B5ACA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Određuje i objašnjava koji je ishod vjerojatniji. </w:t>
            </w:r>
          </w:p>
          <w:p w14:paraId="1276F3FE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B0D72">
            <w:pPr>
              <w:pStyle w:val="26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Calibri" w:hAnsi="Calibri"/>
              </w:rPr>
              <w:t xml:space="preserve">Opisuje vjerojatnosti ishoda u različitim okolnostima. </w:t>
            </w:r>
          </w:p>
        </w:tc>
      </w:tr>
    </w:tbl>
    <w:p w14:paraId="0C86A1D7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hAnsi="Calibri" w:eastAsia="Calibri" w:cs="Calibri"/>
        </w:rPr>
      </w:pPr>
    </w:p>
    <w:p w14:paraId="2D67D4BA">
      <w:pPr>
        <w:pStyle w:val="14"/>
        <w:jc w:val="both"/>
        <w:rPr>
          <w:rFonts w:cstheme="minorHAnsi"/>
        </w:rPr>
      </w:pPr>
    </w:p>
    <w:p w14:paraId="7E74E767">
      <w:pPr>
        <w:pStyle w:val="14"/>
        <w:jc w:val="both"/>
        <w:rPr>
          <w:rFonts w:cstheme="minorHAnsi"/>
        </w:rPr>
      </w:pPr>
    </w:p>
    <w:p w14:paraId="1EF98F7E">
      <w:pPr>
        <w:pStyle w:val="14"/>
        <w:jc w:val="both"/>
        <w:rPr>
          <w:rFonts w:cstheme="minorHAnsi"/>
        </w:rPr>
      </w:pPr>
    </w:p>
    <w:p w14:paraId="6A200F2A">
      <w:pPr>
        <w:pStyle w:val="14"/>
        <w:jc w:val="both"/>
        <w:rPr>
          <w:rFonts w:cstheme="minorHAnsi"/>
        </w:rPr>
      </w:pPr>
    </w:p>
    <w:p w14:paraId="7D39A9C5">
      <w:pPr>
        <w:pStyle w:val="14"/>
        <w:jc w:val="both"/>
        <w:rPr>
          <w:rFonts w:cstheme="minorHAnsi"/>
        </w:rPr>
      </w:pPr>
    </w:p>
    <w:p w14:paraId="42882EC8">
      <w:pPr>
        <w:pStyle w:val="14"/>
        <w:jc w:val="both"/>
        <w:rPr>
          <w:rFonts w:cstheme="minorHAnsi"/>
        </w:rPr>
      </w:pPr>
    </w:p>
    <w:p w14:paraId="0358AA15">
      <w:pPr>
        <w:rPr>
          <w:rFonts w:cstheme="minorHAnsi"/>
        </w:rPr>
      </w:pPr>
    </w:p>
    <w:p w14:paraId="7B81982E">
      <w:pPr>
        <w:rPr>
          <w:rFonts w:cstheme="minorHAnsi"/>
        </w:rPr>
      </w:pPr>
    </w:p>
    <w:p w14:paraId="35B81186">
      <w:pPr>
        <w:rPr>
          <w:rFonts w:cstheme="minorHAnsi"/>
        </w:rPr>
      </w:pPr>
    </w:p>
    <w:p w14:paraId="6DA9BA78">
      <w:pPr>
        <w:rPr>
          <w:rFonts w:cstheme="minorHAnsi"/>
        </w:rPr>
      </w:pPr>
    </w:p>
    <w:p w14:paraId="71852269">
      <w:pPr>
        <w:rPr>
          <w:rFonts w:cstheme="minorHAnsi"/>
        </w:rPr>
      </w:pPr>
    </w:p>
    <w:p w14:paraId="1B860318">
      <w:pPr>
        <w:rPr>
          <w:rFonts w:cstheme="minorHAnsi"/>
        </w:rPr>
      </w:pPr>
    </w:p>
    <w:p w14:paraId="7F316763">
      <w:pPr>
        <w:rPr>
          <w:rFonts w:cstheme="minorHAnsi"/>
        </w:rPr>
      </w:pPr>
    </w:p>
    <w:p w14:paraId="25583F98">
      <w:pPr>
        <w:jc w:val="center"/>
        <w:rPr>
          <w:rFonts w:cstheme="minorHAnsi"/>
          <w:b/>
          <w:color w:val="00B050"/>
          <w:sz w:val="52"/>
          <w:szCs w:val="32"/>
        </w:rPr>
      </w:pPr>
      <w:r>
        <w:rPr>
          <w:rFonts w:cstheme="minorHAnsi"/>
          <w:b/>
          <w:color w:val="00B050"/>
          <w:sz w:val="40"/>
          <w:szCs w:val="32"/>
        </w:rPr>
        <w:t>NASTAVNI PREDMET:  PRIRODA I DRUŠTVO</w:t>
      </w:r>
    </w:p>
    <w:p w14:paraId="458C8329">
      <w:pPr>
        <w:pStyle w:val="14"/>
        <w:ind w:left="-142" w:firstLine="284"/>
        <w:rPr>
          <w:rFonts w:asciiTheme="minorHAnsi" w:hAnsiTheme="minorHAnsi" w:cstheme="minorHAnsi"/>
          <w:b/>
          <w:i/>
          <w:sz w:val="28"/>
        </w:rPr>
      </w:pPr>
      <w:r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3A9086AC">
      <w:pPr>
        <w:pStyle w:val="14"/>
        <w:numPr>
          <w:ilvl w:val="0"/>
          <w:numId w:val="10"/>
        </w:numPr>
        <w:ind w:left="709" w:hanging="28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Organiziranost svijeta oko nas (oznaka A)</w:t>
      </w:r>
    </w:p>
    <w:p w14:paraId="558B58F6">
      <w:pPr>
        <w:pStyle w:val="14"/>
        <w:numPr>
          <w:ilvl w:val="0"/>
          <w:numId w:val="10"/>
        </w:numPr>
        <w:ind w:left="709" w:hanging="28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Promjene i odnosi (oznaka B)</w:t>
      </w:r>
    </w:p>
    <w:p w14:paraId="5DE0C575">
      <w:pPr>
        <w:pStyle w:val="14"/>
        <w:numPr>
          <w:ilvl w:val="0"/>
          <w:numId w:val="10"/>
        </w:numPr>
        <w:ind w:left="709" w:hanging="28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Pojedinac i društvo (oznaka C) </w:t>
      </w:r>
    </w:p>
    <w:p w14:paraId="13040F85">
      <w:pPr>
        <w:pStyle w:val="14"/>
        <w:numPr>
          <w:ilvl w:val="0"/>
          <w:numId w:val="10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</w:rPr>
        <w:t>Energija (oznaka D).</w:t>
      </w:r>
    </w:p>
    <w:p w14:paraId="1DD41804">
      <w:pPr>
        <w:pStyle w:val="20"/>
        <w:rPr>
          <w:rFonts w:asciiTheme="minorHAnsi" w:hAnsiTheme="minorHAnsi" w:cstheme="minorHAnsi"/>
          <w:b/>
          <w:i/>
          <w:sz w:val="28"/>
        </w:rPr>
      </w:pPr>
      <w:r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6CAA1BDB">
      <w:pPr>
        <w:pStyle w:val="20"/>
        <w:numPr>
          <w:ilvl w:val="0"/>
          <w:numId w:val="11"/>
        </w:numPr>
        <w:ind w:left="709" w:hanging="28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usvojenost znanja</w:t>
      </w:r>
    </w:p>
    <w:p w14:paraId="54FB888F">
      <w:pPr>
        <w:pStyle w:val="20"/>
        <w:numPr>
          <w:ilvl w:val="0"/>
          <w:numId w:val="11"/>
        </w:numPr>
        <w:ind w:left="709" w:hanging="28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istraživačke vještine.</w:t>
      </w:r>
    </w:p>
    <w:p w14:paraId="50B2B449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72BB224B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>
        <w:rPr>
          <w:rFonts w:cstheme="minorHAnsi"/>
          <w:b/>
          <w:i/>
          <w:sz w:val="28"/>
        </w:rPr>
        <w:t>nastavnome predmetu Priroda su:</w:t>
      </w:r>
    </w:p>
    <w:p w14:paraId="101F8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24614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42E572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776B23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6435AC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7A254D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429A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4C119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5A710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3DEB10E6">
      <w:pPr>
        <w:rPr>
          <w:rFonts w:cstheme="minorHAnsi"/>
          <w:b/>
          <w:i/>
          <w:sz w:val="24"/>
          <w:szCs w:val="24"/>
        </w:rPr>
      </w:pPr>
    </w:p>
    <w:p w14:paraId="7DF42942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  <w:r>
        <w:rPr>
          <w:rStyle w:val="19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Prirodu i društvo</w:t>
      </w:r>
      <w:r>
        <w:rPr>
          <w:rStyle w:val="19"/>
          <w:rFonts w:asciiTheme="minorHAnsi" w:hAnsiTheme="minorHAnsi" w:cstheme="minorHAnsi"/>
          <w:b/>
          <w:sz w:val="28"/>
        </w:rPr>
        <w:t>.</w:t>
      </w:r>
    </w:p>
    <w:p w14:paraId="053B6F24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396BF72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hr-HR"/>
        </w:rPr>
      </w:pPr>
    </w:p>
    <w:p w14:paraId="49782D83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hr-HR"/>
        </w:rPr>
      </w:pPr>
    </w:p>
    <w:p w14:paraId="6A4B8BA5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hr-HR"/>
        </w:rPr>
      </w:pPr>
      <w:r>
        <w:rPr>
          <w:rFonts w:cstheme="minorHAnsi"/>
          <w:b/>
          <w:bCs/>
          <w:sz w:val="28"/>
          <w:szCs w:val="28"/>
          <w:lang w:eastAsia="hr-HR"/>
        </w:rPr>
        <w:t>PRIRODA I DRUŠTVO – 4. RAZRED OSNOVNE ŠKOLE</w:t>
      </w:r>
    </w:p>
    <w:p w14:paraId="6F392B81">
      <w:pPr>
        <w:spacing w:after="0" w:line="240" w:lineRule="auto"/>
        <w:jc w:val="center"/>
        <w:rPr>
          <w:rFonts w:eastAsia="Calibri" w:cstheme="minorHAnsi"/>
          <w:b/>
          <w:bCs/>
          <w:lang w:eastAsia="hr-HR"/>
        </w:rPr>
      </w:pPr>
    </w:p>
    <w:tbl>
      <w:tblPr>
        <w:tblStyle w:val="8"/>
        <w:tblW w:w="1488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3249"/>
        <w:gridCol w:w="3249"/>
        <w:gridCol w:w="5138"/>
      </w:tblGrid>
      <w:tr w14:paraId="6CD3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49" w:type="dxa"/>
            <w:shd w:val="clear" w:color="auto" w:fill="B4C6E7" w:themeFill="accent5" w:themeFillTint="66"/>
          </w:tcPr>
          <w:p w14:paraId="7F46E9A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4C6E7" w:themeFill="accent5" w:themeFillTint="66"/>
          </w:tcPr>
          <w:p w14:paraId="5E7E73D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5138" w:type="dxa"/>
            <w:shd w:val="clear" w:color="auto" w:fill="B4C6E7" w:themeFill="accent5" w:themeFillTint="66"/>
          </w:tcPr>
          <w:p w14:paraId="342E3C7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54CF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0D05E12E">
            <w:pPr>
              <w:spacing w:after="0" w:line="240" w:lineRule="auto"/>
              <w:rPr>
                <w:rFonts w:cstheme="minorHAnsi"/>
                <w:color w:val="231F20"/>
                <w:shd w:val="clear" w:color="auto" w:fill="FFFFFF"/>
              </w:rPr>
            </w:pPr>
            <w:r>
              <w:rPr>
                <w:rFonts w:cstheme="minorHAnsi"/>
                <w:b/>
                <w:bCs/>
              </w:rPr>
              <w:t xml:space="preserve">PID </w:t>
            </w:r>
            <w:r>
              <w:rPr>
                <w:rFonts w:cstheme="minorHAnsi"/>
                <w:color w:val="231F20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bCs/>
                <w:color w:val="231F20"/>
                <w:shd w:val="clear" w:color="auto" w:fill="FFFFFF"/>
              </w:rPr>
              <w:t>OŠ A.4.1.</w:t>
            </w:r>
            <w:r>
              <w:rPr>
                <w:rFonts w:cstheme="minorHAnsi"/>
                <w:color w:val="231F20"/>
                <w:shd w:val="clear" w:color="auto" w:fill="FFFFFF"/>
              </w:rPr>
              <w:t xml:space="preserve"> </w:t>
            </w:r>
          </w:p>
          <w:p w14:paraId="359C6107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Učenik zaključuje o organiziranosti ljudskoga tijela i životnih zajednica.</w:t>
            </w:r>
          </w:p>
        </w:tc>
        <w:tc>
          <w:tcPr>
            <w:tcW w:w="6498" w:type="dxa"/>
            <w:gridSpan w:val="2"/>
          </w:tcPr>
          <w:p w14:paraId="4B430FAD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Istražuje organiziranost biljaka i životinja na primjeru životne zajednice.</w:t>
            </w:r>
          </w:p>
          <w:p w14:paraId="66BD3A49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Razlikuje životne uvjete u životnoj zajednici i povezuje ih s njezinom organiziranošću.</w:t>
            </w:r>
          </w:p>
          <w:p w14:paraId="0471E594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Istražuje ljudsko tijelo kao cjelinu i dovodi u vezu zajedničku ulogu pojedinih dijelova tijela (organi i organski sustavi).</w:t>
            </w:r>
          </w:p>
          <w:p w14:paraId="20811730">
            <w:pPr>
              <w:pStyle w:val="7"/>
              <w:spacing w:before="0" w:beforeAutospacing="0" w:after="0" w:afterAutospacing="0"/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38" w:type="dxa"/>
          </w:tcPr>
          <w:p w14:paraId="13635DA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Objašnjava povezanost staništa i biljnoga i životinjskoga svijeta te organiziranost životnih zajednica s obzirom na životne uvjete koji u njima vladaju.</w:t>
            </w:r>
          </w:p>
          <w:p w14:paraId="660CF256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Na prikazu ljudskoga tijela (crtež, model, aplikacija i sl.) objašnjava međusobnu povezanost svih sustava organa.</w:t>
            </w:r>
          </w:p>
          <w:p w14:paraId="19B9B432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Razumije da je svaki organ važan za djelovanje cijeloga organizma te da je ljudsko tijelo cjelina o kojoj se trebamo brinuti.</w:t>
            </w:r>
          </w:p>
          <w:p w14:paraId="0442ABAC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Vitalni organi skriveni su u unutrašnjosti tijela kako se ne bi mogli lako oštetiti (mozak je skriven u lubanji, srce i pluća u prsnome košu, iza rebara...).</w:t>
            </w:r>
          </w:p>
          <w:p w14:paraId="0CC0A03B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Napomena: Učenik imenuje dijelove ljudskoga organizma (organe, sustavi organa), služi se pojmovima, ali nije potrebna reprodukcija definicija niti njihovo provjeravanje.</w:t>
            </w:r>
          </w:p>
        </w:tc>
      </w:tr>
      <w:tr w14:paraId="681C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4"/>
            <w:shd w:val="clear" w:color="auto" w:fill="B4C6E7" w:themeFill="accent5" w:themeFillTint="66"/>
          </w:tcPr>
          <w:p w14:paraId="4032636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26F9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FFD965" w:themeFill="accent4" w:themeFillTint="99"/>
          </w:tcPr>
          <w:p w14:paraId="33CDC45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7F192A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0994A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5138" w:type="dxa"/>
            <w:shd w:val="clear" w:color="auto" w:fill="E27CC7"/>
          </w:tcPr>
          <w:p w14:paraId="26E1294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68DB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46E262B0">
            <w:pPr>
              <w:pStyle w:val="25"/>
              <w:spacing w:before="17" w:line="264" w:lineRule="auto"/>
              <w:ind w:left="0" w:right="462"/>
              <w:rPr>
                <w:rFonts w:eastAsia="Calibri"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Opisuje organiziranost ljudskoga tijela i životnih zajednica.</w:t>
            </w:r>
          </w:p>
        </w:tc>
        <w:tc>
          <w:tcPr>
            <w:tcW w:w="3249" w:type="dxa"/>
          </w:tcPr>
          <w:p w14:paraId="75F0E3BC">
            <w:pPr>
              <w:pStyle w:val="25"/>
              <w:spacing w:before="17" w:line="264" w:lineRule="auto"/>
              <w:ind w:left="0" w:right="463"/>
              <w:rPr>
                <w:rFonts w:eastAsia="Calibri"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Objašnjava organiziranost ljudskoga tijela i životnih zajednica.</w:t>
            </w:r>
          </w:p>
        </w:tc>
        <w:tc>
          <w:tcPr>
            <w:tcW w:w="3249" w:type="dxa"/>
          </w:tcPr>
          <w:p w14:paraId="355D8F6B">
            <w:pPr>
              <w:pStyle w:val="25"/>
              <w:spacing w:before="17" w:line="264" w:lineRule="auto"/>
              <w:ind w:left="0" w:right="4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Analizira organiziranost ljudskoga tijela i životnih zajednica.</w:t>
            </w:r>
          </w:p>
        </w:tc>
        <w:tc>
          <w:tcPr>
            <w:tcW w:w="5138" w:type="dxa"/>
          </w:tcPr>
          <w:p w14:paraId="6153D9E8">
            <w:pPr>
              <w:pStyle w:val="25"/>
              <w:spacing w:before="17" w:line="264" w:lineRule="auto"/>
              <w:ind w:left="0" w:right="463"/>
              <w:rPr>
                <w:rFonts w:eastAsia="Calibri"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Zaključuje o organiziranosti ljudskoga tijela i životnih zajednica.</w:t>
            </w:r>
          </w:p>
        </w:tc>
      </w:tr>
      <w:tr w14:paraId="56FD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B4C6E7" w:themeFill="accent5" w:themeFillTint="66"/>
          </w:tcPr>
          <w:p w14:paraId="459FE0A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4C6E7" w:themeFill="accent5" w:themeFillTint="66"/>
          </w:tcPr>
          <w:p w14:paraId="217A238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5138" w:type="dxa"/>
            <w:shd w:val="clear" w:color="auto" w:fill="B4C6E7" w:themeFill="accent5" w:themeFillTint="66"/>
          </w:tcPr>
          <w:p w14:paraId="65B11EF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085B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46BECFAB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PID OŠ A.4.2.</w:t>
            </w:r>
          </w:p>
          <w:p w14:paraId="2131B30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obrazlaže i prikazuje vremenski slijed događaja te organizira svoje vrijeme.</w:t>
            </w:r>
          </w:p>
          <w:p w14:paraId="0AAE0091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5058792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Objašnjava važnost organizacije vremena na vlastitim primjerima.</w:t>
            </w:r>
          </w:p>
          <w:p w14:paraId="6D2D2CD4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Oblikuje i organizira svoje vrijeme, planira svoje slobodno vrijeme (predviđa potrebno vrijeme za pisanje domaće zadaće i vrijeme za igru).</w:t>
            </w:r>
          </w:p>
          <w:p w14:paraId="791DA26B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5138" w:type="dxa"/>
          </w:tcPr>
          <w:p w14:paraId="00ECE82C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Učitelj potiče učenika na svrsishodno planiranje i korištenje slobodnoga vremena te na samovrednovanje svoga planiranja i mijenjanja ako se pokaže neučinkovitim.</w:t>
            </w:r>
          </w:p>
          <w:p w14:paraId="1B9398DC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Odabire tehnike organizacije svoga vremena: vremensku crtu, raspored obveza, kalendar, podsjetnik i sl.</w:t>
            </w:r>
          </w:p>
        </w:tc>
      </w:tr>
      <w:tr w14:paraId="2CB5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4"/>
            <w:shd w:val="clear" w:color="auto" w:fill="B4C6E7" w:themeFill="accent5" w:themeFillTint="66"/>
          </w:tcPr>
          <w:p w14:paraId="4769462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7C0D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FFD965" w:themeFill="accent4" w:themeFillTint="99"/>
          </w:tcPr>
          <w:p w14:paraId="3A593CC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C7D99B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97E481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5138" w:type="dxa"/>
            <w:shd w:val="clear" w:color="auto" w:fill="E27CC7"/>
          </w:tcPr>
          <w:p w14:paraId="0CA0489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62F2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2CD1F5C4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Prepoznaje i navodi vremenski slijed događaja i uz pomoć procjenjuje vrijeme potrebno za vlastite aktivnosti.</w:t>
            </w:r>
          </w:p>
        </w:tc>
        <w:tc>
          <w:tcPr>
            <w:tcW w:w="3249" w:type="dxa"/>
          </w:tcPr>
          <w:p w14:paraId="0DCE3AA5">
            <w:pPr>
              <w:pStyle w:val="25"/>
              <w:spacing w:before="14" w:line="264" w:lineRule="auto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Opisuje vremenski slijed događaja i</w:t>
            </w:r>
          </w:p>
          <w:p w14:paraId="3BAC88A2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planira svoje vrijeme i aktivnosti.</w:t>
            </w:r>
          </w:p>
        </w:tc>
        <w:tc>
          <w:tcPr>
            <w:tcW w:w="3249" w:type="dxa"/>
          </w:tcPr>
          <w:p w14:paraId="65028DA2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Opisuje i prikazuje vremenski slijed događaja te procjenjuje i planira svoje vrijeme i aktivnosti.</w:t>
            </w:r>
          </w:p>
        </w:tc>
        <w:tc>
          <w:tcPr>
            <w:tcW w:w="5138" w:type="dxa"/>
          </w:tcPr>
          <w:p w14:paraId="2E007770">
            <w:pPr>
              <w:pStyle w:val="25"/>
              <w:spacing w:before="14" w:line="264" w:lineRule="auto"/>
              <w:ind w:left="0" w:right="173"/>
              <w:rPr>
                <w:rFonts w:eastAsia="Calibri"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Prikazuje vremenski slijed događaja uočavajući njihovu </w:t>
            </w:r>
            <w:r>
              <w:rPr>
                <w:rFonts w:asciiTheme="minorHAnsi" w:hAnsiTheme="minorHAnsi" w:cstheme="minorHAnsi"/>
                <w:w w:val="95"/>
              </w:rPr>
              <w:t xml:space="preserve">uzročno-posljedičnu </w:t>
            </w:r>
            <w:r>
              <w:rPr>
                <w:rFonts w:asciiTheme="minorHAnsi" w:hAnsiTheme="minorHAnsi" w:cstheme="minorHAnsi"/>
              </w:rPr>
              <w:t>povezanost, organizira svoje vrijeme i  vrednuje svoje planiranje.</w:t>
            </w:r>
          </w:p>
        </w:tc>
      </w:tr>
      <w:tr w14:paraId="6370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B4C6E7" w:themeFill="accent5" w:themeFillTint="66"/>
          </w:tcPr>
          <w:p w14:paraId="1993DC7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4C6E7" w:themeFill="accent5" w:themeFillTint="66"/>
          </w:tcPr>
          <w:p w14:paraId="587CA48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5138" w:type="dxa"/>
            <w:shd w:val="clear" w:color="auto" w:fill="B4C6E7" w:themeFill="accent5" w:themeFillTint="66"/>
          </w:tcPr>
          <w:p w14:paraId="40C1BC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3FD0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76DE97D9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PID OŠ A.4.3.</w:t>
            </w:r>
          </w:p>
          <w:p w14:paraId="5474526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objašnjava organiziranost Republike Hrvatske i njezina nacionalna obilježja.</w:t>
            </w:r>
          </w:p>
          <w:p w14:paraId="0D89E28F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7DC530B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Opisuje organiziranost Republike Hrvatske (predsjednik Republike Hrvatske, Vlada Republike Hrvatske, Hrvatski sabor) i istražuje njezine nacionalne simbole.</w:t>
            </w:r>
          </w:p>
          <w:p w14:paraId="10EA88C4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Čita geografsku kartu Republike Hrvatske pomoću tumača znakova, pokazuje na njemu reljefne oblike, mjesta, državne granice, navodi susjedne zemlje i sl.</w:t>
            </w:r>
          </w:p>
          <w:p w14:paraId="108D882B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5138" w:type="dxa"/>
          </w:tcPr>
          <w:p w14:paraId="20AD9F9B">
            <w:pPr>
              <w:shd w:val="clear" w:color="auto" w:fill="FFFFFF"/>
              <w:spacing w:after="48" w:line="240" w:lineRule="auto"/>
              <w:textAlignment w:val="baseline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Na geografskoj karti Republike Hrvatske pokazuje državne granice te imenuje države s kojima Republika Hrvatska graniči (Slovenija, Mađarska, Srbija, Bosna i Hercegovina, Crna Gora). Napomena: Učenik u neposrednome okružju ili čitajući geografsku kartu prepoznaje i razlikuje reljefne oblike: nizine, uzvisine, vode, otok, poluotok, obalu i dr. te ih pokazuje na karti. Nije potrebna reprodukcija i provjeravanje definicije pojma reljef.</w:t>
            </w:r>
          </w:p>
        </w:tc>
      </w:tr>
      <w:tr w14:paraId="3608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4"/>
            <w:shd w:val="clear" w:color="auto" w:fill="B4C6E7" w:themeFill="accent5" w:themeFillTint="66"/>
          </w:tcPr>
          <w:p w14:paraId="47DAF57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0090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FFD965" w:themeFill="accent4" w:themeFillTint="99"/>
          </w:tcPr>
          <w:p w14:paraId="0E995B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2C4E7F0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5A6C85D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5138" w:type="dxa"/>
            <w:shd w:val="clear" w:color="auto" w:fill="E27CC7"/>
          </w:tcPr>
          <w:p w14:paraId="10574F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6B7C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3B885B4F">
            <w:pPr>
              <w:spacing w:after="0" w:line="240" w:lineRule="auto"/>
              <w:rPr>
                <w:rFonts w:cstheme="minorHAnsi"/>
                <w:w w:val="95"/>
              </w:rPr>
            </w:pPr>
            <w:r>
              <w:rPr>
                <w:rFonts w:cstheme="minorHAnsi"/>
              </w:rPr>
              <w:t xml:space="preserve">Prepoznaje </w:t>
            </w:r>
            <w:r>
              <w:rPr>
                <w:rFonts w:cstheme="minorHAnsi"/>
                <w:w w:val="95"/>
              </w:rPr>
              <w:t>organiziranost Republike Hrvatske i njezina nacionalna obilježja.</w:t>
            </w:r>
          </w:p>
        </w:tc>
        <w:tc>
          <w:tcPr>
            <w:tcW w:w="3249" w:type="dxa"/>
          </w:tcPr>
          <w:p w14:paraId="7923C5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Uz pomoć opisuje organiziranost </w:t>
            </w:r>
            <w:r>
              <w:rPr>
                <w:rFonts w:cstheme="minorHAnsi"/>
                <w:w w:val="95"/>
              </w:rPr>
              <w:t>Republike Hrvatske i njezina nacionalna obilježja.</w:t>
            </w:r>
          </w:p>
        </w:tc>
        <w:tc>
          <w:tcPr>
            <w:tcW w:w="3249" w:type="dxa"/>
          </w:tcPr>
          <w:p w14:paraId="6C60C3CA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 xml:space="preserve">Opisuje </w:t>
            </w:r>
            <w:r>
              <w:rPr>
                <w:rFonts w:cstheme="minorHAnsi"/>
                <w:w w:val="95"/>
              </w:rPr>
              <w:t>organiziranost Republike Hrvatske i njezina nacionalna obilježja.</w:t>
            </w:r>
          </w:p>
        </w:tc>
        <w:tc>
          <w:tcPr>
            <w:tcW w:w="5138" w:type="dxa"/>
          </w:tcPr>
          <w:p w14:paraId="57441F95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 xml:space="preserve">Objašnjava </w:t>
            </w:r>
            <w:r>
              <w:rPr>
                <w:rFonts w:cstheme="minorHAnsi"/>
                <w:w w:val="95"/>
              </w:rPr>
              <w:t>organiziranost Republike Hrvatske i njezina nacionalna obilježja.</w:t>
            </w:r>
          </w:p>
        </w:tc>
      </w:tr>
      <w:tr w14:paraId="6384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B4C6E7" w:themeFill="accent5" w:themeFillTint="66"/>
          </w:tcPr>
          <w:p w14:paraId="2057282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4C6E7" w:themeFill="accent5" w:themeFillTint="66"/>
          </w:tcPr>
          <w:p w14:paraId="4AABECA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5138" w:type="dxa"/>
            <w:shd w:val="clear" w:color="auto" w:fill="B4C6E7" w:themeFill="accent5" w:themeFillTint="66"/>
          </w:tcPr>
          <w:p w14:paraId="40A3B5D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6123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74DE9C62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PID OŠ B.4.1.</w:t>
            </w:r>
          </w:p>
          <w:p w14:paraId="1B22438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vrednuje važnost odgovornoga odnosa prema sebi, drugima i prirodi.</w:t>
            </w:r>
          </w:p>
          <w:p w14:paraId="0C85697D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752C92E9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Opisuje svoj rast i razvoj i uočava promjene na sebi.</w:t>
            </w:r>
          </w:p>
          <w:p w14:paraId="4A0CDED1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Odgovorno se ponaša prema sebi, drugima, svome zdravlju i zdravlju drugih.</w:t>
            </w:r>
          </w:p>
          <w:p w14:paraId="6ACCE099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Zna komu se i kako obratiti ako je zabrinut zbog neprimjerenih sadržaja ili ponašanja u digitalnome okružju.</w:t>
            </w:r>
          </w:p>
          <w:p w14:paraId="50D1444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Objašnjava primjereno postupanje prema javnoj i privatnoj imovini.</w:t>
            </w:r>
          </w:p>
          <w:p w14:paraId="0734DA1F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Odgovorno se ponaša prema biljkama i životinjama u okolišu.</w:t>
            </w:r>
          </w:p>
          <w:p w14:paraId="11A07C94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Opisuje važnost odgovornoga odnosa prema prirodi radi zaštite živoga svijeta. Procjenjuje utjecaj čovjeka na biljke i životinje te njegovu ulogu u očuvanju ugroženih i zaštićenih vrsta.</w:t>
            </w:r>
          </w:p>
          <w:p w14:paraId="54D7FEC6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5138" w:type="dxa"/>
          </w:tcPr>
          <w:p w14:paraId="7D55D6EE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Uočava osobni rast i razvoj, promjene u pubertetu (u suradnji s liječnikom školske medicine). Uočava važnost brige za ljudsko zdravlje, prevencije nasilja, okružja za očuvanje tjelesnoga, ali i mentalnoga zdravlja (podrška obitelji, podrška osobama s invaliditetom, međugeneracijska pomoć, pomoć prijatelja), čuvanja od ozljeda... Razlikuje učestale bolesti učenika (npr. akutne bolesti, zarazne bolesti, nametnike kao uzročnike bolesti) i osnovne mjere zaštite. Objašnjava pozitivan i negativan utjecaj zvuka (npr. uspavanka, buka) i svjetlosti (npr. Sunce, laser, zaslon) na zdravlje. Opisuje ugrožavajuće situacije i ponašanja koja ne treba trpjeti. Prepoznaje različite oblike zlostavljanja i svjesno i aktivno sudjeluje u njihovu sprečavanju (tjelesno, psihičko, vršnjačko, elektroničko, govor mržnje i sl.). Napomena: Nije potrebno definirati vrste nasilja, već samo prepoznati moguće ugrožavajuće situacije i znati postupiti u rizičnim situacijama. Pokazuje odgovoran odnos prema prirodi: ponovno upotrebljava, razvrstava otpad, prepoznaje važnost vode, zraka i tla, brine se o biljkama i životinjama. Napomena: O pubertetu se razgovara na način da učenik razumije da se rastom i razvojem mijenja tijelo, ali i ponašanje. Više o promjenama i osobnoj čistoći tijela ostvaruje se u suradnji s timom školske medicine.</w:t>
            </w:r>
          </w:p>
        </w:tc>
      </w:tr>
      <w:tr w14:paraId="6AD8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4"/>
            <w:shd w:val="clear" w:color="auto" w:fill="B4C6E7" w:themeFill="accent5" w:themeFillTint="66"/>
          </w:tcPr>
          <w:p w14:paraId="25989D5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03DD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FFD965" w:themeFill="accent4" w:themeFillTint="99"/>
          </w:tcPr>
          <w:p w14:paraId="155FB16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132587B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1D48CB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5138" w:type="dxa"/>
            <w:shd w:val="clear" w:color="auto" w:fill="E27CC7"/>
          </w:tcPr>
          <w:p w14:paraId="722801E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5DD0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74D55324">
            <w:pPr>
              <w:pStyle w:val="25"/>
              <w:spacing w:before="17" w:line="264" w:lineRule="auto"/>
              <w:ind w:left="0" w:right="47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Opisuje načine odgovornoga i predviđa posljedice neodgovornoga odnosa prema sebi, drugima i prirodi.</w:t>
            </w:r>
          </w:p>
        </w:tc>
        <w:tc>
          <w:tcPr>
            <w:tcW w:w="3249" w:type="dxa"/>
          </w:tcPr>
          <w:p w14:paraId="36E39400">
            <w:pPr>
              <w:pStyle w:val="25"/>
              <w:spacing w:before="17" w:line="264" w:lineRule="auto"/>
              <w:ind w:left="0" w:right="4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Predlaže načine odgovornoga i predviđa posljedice neodgovornoga odnosa prema sebi,  drugima i prirodi.</w:t>
            </w:r>
          </w:p>
        </w:tc>
        <w:tc>
          <w:tcPr>
            <w:tcW w:w="3249" w:type="dxa"/>
          </w:tcPr>
          <w:p w14:paraId="53B18AA8">
            <w:pPr>
              <w:pStyle w:val="25"/>
              <w:spacing w:before="17" w:line="264" w:lineRule="auto"/>
              <w:ind w:left="0" w:right="4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Obrazlaže načine odgovornoga i predviđa posljedice neodgovornoga odnosa prema sebi, drugima i prirodi.</w:t>
            </w:r>
          </w:p>
        </w:tc>
        <w:tc>
          <w:tcPr>
            <w:tcW w:w="5138" w:type="dxa"/>
          </w:tcPr>
          <w:p w14:paraId="5D2133E2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Vrednuje važnost i načine odgovornoga te predviđa posljedice neodgovornoga odnosa prema sebi, drugima i prirodi.</w:t>
            </w:r>
          </w:p>
        </w:tc>
      </w:tr>
      <w:tr w14:paraId="685C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B4C6E7" w:themeFill="accent5" w:themeFillTint="66"/>
          </w:tcPr>
          <w:p w14:paraId="1BDA14E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4C6E7" w:themeFill="accent5" w:themeFillTint="66"/>
          </w:tcPr>
          <w:p w14:paraId="18604DC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5138" w:type="dxa"/>
            <w:shd w:val="clear" w:color="auto" w:fill="B4C6E7" w:themeFill="accent5" w:themeFillTint="66"/>
          </w:tcPr>
          <w:p w14:paraId="4194110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687E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520A8CBA">
            <w:pPr>
              <w:spacing w:after="0" w:line="240" w:lineRule="auto"/>
              <w:rPr>
                <w:rFonts w:cstheme="minorHAnsi"/>
                <w:color w:val="231F2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31F20"/>
                <w:shd w:val="clear" w:color="auto" w:fill="FFFFFF"/>
              </w:rPr>
              <w:t>PID OŠ B.4.2</w:t>
            </w:r>
            <w:r>
              <w:rPr>
                <w:rFonts w:cstheme="minorHAnsi"/>
                <w:color w:val="231F20"/>
                <w:shd w:val="clear" w:color="auto" w:fill="FFFFFF"/>
              </w:rPr>
              <w:t xml:space="preserve">. </w:t>
            </w:r>
          </w:p>
          <w:p w14:paraId="79C5A464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Učenik analizira i povezuje životne uvjete i raznolikost živih bića na različitim staništima te opisuje cikluse u prirodi.</w:t>
            </w:r>
          </w:p>
        </w:tc>
        <w:tc>
          <w:tcPr>
            <w:tcW w:w="6498" w:type="dxa"/>
            <w:gridSpan w:val="2"/>
          </w:tcPr>
          <w:p w14:paraId="2E4094F4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Istražuje životne uvjete (zrak, tlo, voda, svjetlost, toplina).</w:t>
            </w:r>
          </w:p>
          <w:p w14:paraId="7E9F1B9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Opisuje na primjerima utjecaj životnih uvjeta na organizme.</w:t>
            </w:r>
          </w:p>
          <w:p w14:paraId="38F296F2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Opisuje životne cikluse u prirodi (na primjeru biljke cvjetnjače) i kruženje vode u prirodi.</w:t>
            </w:r>
          </w:p>
          <w:p w14:paraId="4D959E26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Opisuje životnu zajednicu (organizme koji žive na istome staništu) na primjeru iz neposrednoga okoliša i uspoređuje sa zajednicom iz drugoga područja. Povezuje različitost vremenskih uvjeta s raznolikošću biljnoga i životinjskoga svijeta.</w:t>
            </w:r>
          </w:p>
          <w:p w14:paraId="7FE108A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Na primjerima opisuje prilagodbe biljaka i životinja na različite uvjete života.</w:t>
            </w:r>
          </w:p>
          <w:p w14:paraId="771590E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116514F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138" w:type="dxa"/>
          </w:tcPr>
          <w:p w14:paraId="6DE0EA04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Na primjeru uzgoja jedne biljke, npr. pšenice ili graha učenik istražuje na koji način različiti životni uvjeti djeluju na njezin razvoj (višak ili manjak vode, topline i sl.). Zamišlja svijet bez jednoga životnog uvjeta. Učenik će uočiti kako su biljke oblikom i bojom prilagođene oprašivanju (npr. rese za oprašivanje vjetrom, cvjetovi različitih boja i mirisa za oprašivanje kukcima). Objašnjava hranidbene odnose unutar životne zajednice. Uspoređuje različite životne zajednice koje može istražiti i organizme koji su s njima povezane.</w:t>
            </w:r>
          </w:p>
        </w:tc>
      </w:tr>
      <w:tr w14:paraId="17A9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4"/>
            <w:shd w:val="clear" w:color="auto" w:fill="B4C6E7" w:themeFill="accent5" w:themeFillTint="66"/>
          </w:tcPr>
          <w:p w14:paraId="596BCD2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7A7A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FFD965" w:themeFill="accent4" w:themeFillTint="99"/>
          </w:tcPr>
          <w:p w14:paraId="5449649C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1EA58C3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FFFED4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5138" w:type="dxa"/>
            <w:shd w:val="clear" w:color="auto" w:fill="E27CC7"/>
          </w:tcPr>
          <w:p w14:paraId="283E561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6855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4E3A4835">
            <w:pPr>
              <w:pStyle w:val="25"/>
              <w:spacing w:before="17" w:line="264" w:lineRule="auto"/>
              <w:ind w:left="0" w:right="25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Navodi životne uvjete i uz pomoć opisuje njihov utjecaj na životne zajednice u zavičaju te opisuje cikluse u prirodi.</w:t>
            </w:r>
          </w:p>
        </w:tc>
        <w:tc>
          <w:tcPr>
            <w:tcW w:w="3249" w:type="dxa"/>
          </w:tcPr>
          <w:p w14:paraId="2CF0FE2F">
            <w:pPr>
              <w:pStyle w:val="25"/>
              <w:spacing w:before="17" w:line="264" w:lineRule="auto"/>
              <w:ind w:left="0" w:right="4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Opisuje životne uvjete i njihov utjecaj na životne</w:t>
            </w:r>
          </w:p>
          <w:p w14:paraId="34541E40">
            <w:pPr>
              <w:pStyle w:val="25"/>
              <w:spacing w:before="21" w:line="264" w:lineRule="auto"/>
              <w:ind w:left="0" w:right="99"/>
              <w:rPr>
                <w:rFonts w:eastAsia="Calibri"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zajednice u zavičaju, povezuje raznolikost životnih zajednica s vremenskim i drugim životnim uvjetima, prikazuje i opisuje cikluse u prirodi.</w:t>
            </w:r>
          </w:p>
        </w:tc>
        <w:tc>
          <w:tcPr>
            <w:tcW w:w="3249" w:type="dxa"/>
          </w:tcPr>
          <w:p w14:paraId="1A195A8A">
            <w:pPr>
              <w:pStyle w:val="25"/>
              <w:spacing w:before="17" w:line="264" w:lineRule="auto"/>
              <w:ind w:left="0" w:right="32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Objašnjava utjecaj životnih uvjeta na životne zajednice u</w:t>
            </w:r>
          </w:p>
          <w:p w14:paraId="59B31914">
            <w:pPr>
              <w:pStyle w:val="25"/>
              <w:spacing w:line="264" w:lineRule="auto"/>
              <w:ind w:left="0" w:right="217"/>
              <w:rPr>
                <w:rFonts w:eastAsia="Calibri"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zavičaju, uspoređuje raznolikost životnih zajednica, vremenskih i drugih životnih uvjeta na različitim staništima, prikazuje i opisuje cikluse u prirodi.</w:t>
            </w:r>
          </w:p>
        </w:tc>
        <w:tc>
          <w:tcPr>
            <w:tcW w:w="5138" w:type="dxa"/>
          </w:tcPr>
          <w:p w14:paraId="46D5EFE7">
            <w:pPr>
              <w:pStyle w:val="25"/>
              <w:spacing w:before="17" w:line="264" w:lineRule="auto"/>
              <w:ind w:left="0" w:right="3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Analizira utjecaj životnih uvjeta na životne zajednice u zavičaju i povezuje različitost vremenskih i drugih životnih uvjeta na različitim staništima</w:t>
            </w:r>
          </w:p>
          <w:p w14:paraId="18615061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te prikazuje i opisuje cikluse u prirodi.</w:t>
            </w:r>
          </w:p>
        </w:tc>
      </w:tr>
      <w:tr w14:paraId="2A26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B4C6E7" w:themeFill="accent5" w:themeFillTint="66"/>
          </w:tcPr>
          <w:p w14:paraId="2DC87EF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4C6E7" w:themeFill="accent5" w:themeFillTint="66"/>
          </w:tcPr>
          <w:p w14:paraId="7FBCC09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5138" w:type="dxa"/>
            <w:shd w:val="clear" w:color="auto" w:fill="B4C6E7" w:themeFill="accent5" w:themeFillTint="66"/>
          </w:tcPr>
          <w:p w14:paraId="07357DC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4ABB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17F50085">
            <w:pPr>
              <w:spacing w:after="0" w:line="240" w:lineRule="auto"/>
              <w:rPr>
                <w:rFonts w:cstheme="minorHAnsi"/>
                <w:color w:val="231F2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31F20"/>
                <w:shd w:val="clear" w:color="auto" w:fill="FFFFFF"/>
              </w:rPr>
              <w:t>PID OŠ B.4.3</w:t>
            </w:r>
            <w:r>
              <w:rPr>
                <w:rFonts w:cstheme="minorHAnsi"/>
                <w:color w:val="231F20"/>
                <w:shd w:val="clear" w:color="auto" w:fill="FFFFFF"/>
              </w:rPr>
              <w:t xml:space="preserve">. </w:t>
            </w:r>
          </w:p>
          <w:p w14:paraId="2D21AA56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Učenik se snalazi u promjenama i odnosima u vremenu te pripovijeda povijesnu priču o prošlim događajima i o značajnim osobama iz zavičaja i/ili Republike Hrvatske.</w:t>
            </w:r>
          </w:p>
        </w:tc>
        <w:tc>
          <w:tcPr>
            <w:tcW w:w="6498" w:type="dxa"/>
            <w:gridSpan w:val="2"/>
          </w:tcPr>
          <w:p w14:paraId="7F906BAC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Prikuplja informacije i istražuje o odnosima prirodnih i društvenih pojava.</w:t>
            </w:r>
          </w:p>
          <w:p w14:paraId="627F9BCB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Istražuje o značajnim osobama i događajima u domovini, povezuje ih s kulturno-povijesnim spomenicima, smješta u vremenske okvire te pokazuje na vremenskoj crti ili lenti vremena (vrijeme doseljenja Hrvata, najznačajniji vladari – Tomislav, Krešimir, Zvonimir, Bašćanska ploča, početak Domovinskoga rata, osamostaljenje Republike Hrvatske, ulazak Republike Hrvatske u Europsku uniju).</w:t>
            </w:r>
          </w:p>
          <w:p w14:paraId="5488B3C1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Objašnjava utjecaj istraženih događaja, osoba i promjena na sadašnji život čovjeka.</w:t>
            </w:r>
          </w:p>
          <w:p w14:paraId="1B64DA5E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Uspoređuje, na istraženim primjerima, odnose i promjene u prošlosti, sadašnjosti u zavičaju i/ili Republici Hrvatskoj i predviđa moguće odnose i promjene u budućnosti.</w:t>
            </w:r>
          </w:p>
          <w:p w14:paraId="071A072B">
            <w:pPr>
              <w:spacing w:after="0" w:line="240" w:lineRule="auto"/>
              <w:ind w:firstLine="708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5138" w:type="dxa"/>
          </w:tcPr>
          <w:p w14:paraId="0C91A6E2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Učenik prikuplja iz različitih izvora podatke o značajnim povijesnim osobama i događajima (odlazi u knjižnicu, muzej, obilazi mjesto i istražuje, istražuje podatke o osobama npr. na novčanicama, podrijetlo imena učenika, ulica, škole i sl.). Bitno je razumjeti da je hrvatska prošlost duga i bogata povijesnim događajima, da su ju obilježile mnoge značajne osobe po kojima su neki dobili ime, po kojima su imenovane pojedine ulice i trgovi, škole te da su imali važan utjecaj i na naš život. Bitno je krenuti od povijesnih sadržaja zavičaja i nadograditi ih povijesnim sadržajima koji su značajni u hrvatskoj povijesti. Treba povezati i na crti ili lenti vremena prikazati i značajne osobe koje se spominju u književnosti, znanosti ili drugim predmetima (npr. Ivana Brlić-Mažuranić, Nikola Tesla, Faust Vrančić i dr.). Napomena: Nije potrebno učenike opterećivati godinama i pamćenjem različitih imena i naziva. Bitno je shvatiti vremenski slijed s osnovnim podatcima o osobama i događajima.</w:t>
            </w:r>
          </w:p>
        </w:tc>
      </w:tr>
      <w:tr w14:paraId="2189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4"/>
            <w:shd w:val="clear" w:color="auto" w:fill="B4C6E7" w:themeFill="accent5" w:themeFillTint="66"/>
          </w:tcPr>
          <w:p w14:paraId="270C64F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4D4E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FFD965" w:themeFill="accent4" w:themeFillTint="99"/>
          </w:tcPr>
          <w:p w14:paraId="3977A7B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3E6A32A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0B2637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5138" w:type="dxa"/>
            <w:shd w:val="clear" w:color="auto" w:fill="E27CC7"/>
          </w:tcPr>
          <w:p w14:paraId="543340E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73BF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4C07EA68">
            <w:pPr>
              <w:pStyle w:val="25"/>
              <w:spacing w:before="14"/>
              <w:ind w:left="0"/>
              <w:rPr>
                <w:rFonts w:eastAsia="Calibri"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Koristeći se različitim izvorima informacija, opisuje promjene i odnose prirodnih i društvenih pojava u vremenu i njihov utjecaj na sadašnjost te ih prikazuje.</w:t>
            </w:r>
          </w:p>
        </w:tc>
        <w:tc>
          <w:tcPr>
            <w:tcW w:w="3249" w:type="dxa"/>
          </w:tcPr>
          <w:p w14:paraId="66B87C55">
            <w:pPr>
              <w:pStyle w:val="25"/>
              <w:spacing w:before="14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Koristeći se različitim izvorima informacija, objašnjava promjene i odnose prirodnih i društvenih pojava u vremenu i njihov</w:t>
            </w:r>
          </w:p>
          <w:p w14:paraId="4E86BFF0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utjecaj na sadašnjost te ih prikazuje.</w:t>
            </w:r>
          </w:p>
        </w:tc>
        <w:tc>
          <w:tcPr>
            <w:tcW w:w="3249" w:type="dxa"/>
          </w:tcPr>
          <w:p w14:paraId="227E4C15">
            <w:pPr>
              <w:pStyle w:val="25"/>
              <w:spacing w:before="14" w:line="264" w:lineRule="auto"/>
              <w:ind w:left="0" w:right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Koristeći se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različitim izvorima informacija, uspoređuje promjene i odnose prirodnih i društvenih pojava u vremenu 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njihov utjecaj na sadašnjost te ih prikazuje.</w:t>
            </w:r>
          </w:p>
        </w:tc>
        <w:tc>
          <w:tcPr>
            <w:tcW w:w="5138" w:type="dxa"/>
          </w:tcPr>
          <w:p w14:paraId="623978B3">
            <w:pPr>
              <w:pStyle w:val="25"/>
              <w:spacing w:before="14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Koristeći se različitim izvorima informacija, zaključuje o promjenama i odnosima prirodnih i društvenih pojava u vremenu i njihovu utjecaju na</w:t>
            </w:r>
          </w:p>
          <w:p w14:paraId="51D85846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sadašnjost te ih prikazuje.</w:t>
            </w:r>
          </w:p>
        </w:tc>
      </w:tr>
      <w:tr w14:paraId="6180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B4C6E7" w:themeFill="accent5" w:themeFillTint="66"/>
          </w:tcPr>
          <w:p w14:paraId="0C59A6D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4C6E7" w:themeFill="accent5" w:themeFillTint="66"/>
          </w:tcPr>
          <w:p w14:paraId="6663287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5138" w:type="dxa"/>
            <w:shd w:val="clear" w:color="auto" w:fill="B4C6E7" w:themeFill="accent5" w:themeFillTint="66"/>
          </w:tcPr>
          <w:p w14:paraId="0513BE8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7679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173A89EF">
            <w:pPr>
              <w:spacing w:after="0" w:line="240" w:lineRule="auto"/>
              <w:rPr>
                <w:rFonts w:cstheme="minorHAnsi"/>
                <w:color w:val="231F2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31F20"/>
                <w:shd w:val="clear" w:color="auto" w:fill="FFFFFF"/>
              </w:rPr>
              <w:t>PID OŠ B.4.4.</w:t>
            </w:r>
            <w:r>
              <w:rPr>
                <w:rFonts w:cstheme="minorHAnsi"/>
                <w:color w:val="231F20"/>
                <w:shd w:val="clear" w:color="auto" w:fill="FFFFFF"/>
              </w:rPr>
              <w:t xml:space="preserve"> </w:t>
            </w:r>
          </w:p>
          <w:p w14:paraId="3BCA48B3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Učenik se snalazi i tumači geografsku kartu i zaključuje o međuodnosu reljefnih obilježja krajeva Republike Hrvatske i načina života.</w:t>
            </w:r>
          </w:p>
        </w:tc>
        <w:tc>
          <w:tcPr>
            <w:tcW w:w="6498" w:type="dxa"/>
            <w:gridSpan w:val="2"/>
          </w:tcPr>
          <w:p w14:paraId="5A53E1AE">
            <w:pPr>
              <w:tabs>
                <w:tab w:val="left" w:pos="1800"/>
              </w:tabs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      </w:r>
          </w:p>
        </w:tc>
        <w:tc>
          <w:tcPr>
            <w:tcW w:w="5138" w:type="dxa"/>
          </w:tcPr>
          <w:p w14:paraId="5F05A434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Učenik opisuje reljefna obilježja Republike Hrvatske i uočava prometnu povezanost.</w:t>
            </w:r>
          </w:p>
        </w:tc>
      </w:tr>
      <w:tr w14:paraId="619A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4"/>
            <w:shd w:val="clear" w:color="auto" w:fill="B4C6E7" w:themeFill="accent5" w:themeFillTint="66"/>
          </w:tcPr>
          <w:p w14:paraId="2711669C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73F9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FFD965" w:themeFill="accent4" w:themeFillTint="99"/>
          </w:tcPr>
          <w:p w14:paraId="76809F6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3F6FF63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545F7B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5138" w:type="dxa"/>
            <w:shd w:val="clear" w:color="auto" w:fill="E27CC7"/>
          </w:tcPr>
          <w:p w14:paraId="283E2AB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621B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3F91D84D">
            <w:pPr>
              <w:pStyle w:val="25"/>
              <w:spacing w:before="14" w:line="264" w:lineRule="auto"/>
              <w:ind w:left="0" w:right="139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Uz pomoć čita geografsku kartu i opisuje međuodnos reljefnih obilježja krajeva Republike Hrvatske i načina života.</w:t>
            </w:r>
          </w:p>
        </w:tc>
        <w:tc>
          <w:tcPr>
            <w:tcW w:w="3249" w:type="dxa"/>
          </w:tcPr>
          <w:p w14:paraId="5923C721">
            <w:pPr>
              <w:pStyle w:val="25"/>
              <w:spacing w:before="14" w:line="264" w:lineRule="auto"/>
              <w:ind w:left="0" w:right="9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Čita i uz pomoć se snalazi na geografskoj karti te objašnjava</w:t>
            </w:r>
          </w:p>
          <w:p w14:paraId="4C9B2FEE">
            <w:pPr>
              <w:pStyle w:val="25"/>
              <w:spacing w:line="264" w:lineRule="auto"/>
              <w:ind w:left="0" w:right="11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međuodnos reljefnih obilježja krajeva Republike Hrvatske i načina života.</w:t>
            </w:r>
          </w:p>
        </w:tc>
        <w:tc>
          <w:tcPr>
            <w:tcW w:w="3249" w:type="dxa"/>
          </w:tcPr>
          <w:p w14:paraId="788A895C">
            <w:pPr>
              <w:pStyle w:val="25"/>
              <w:spacing w:before="14" w:line="264" w:lineRule="auto"/>
              <w:ind w:left="0" w:right="32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Čita i snalazi se na geografskoj karti te objašnjava međuodnos reljefnih obilježja krajeva Republike Hrvatske i</w:t>
            </w:r>
          </w:p>
          <w:p w14:paraId="75C48EB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načina života.</w:t>
            </w:r>
          </w:p>
        </w:tc>
        <w:tc>
          <w:tcPr>
            <w:tcW w:w="5138" w:type="dxa"/>
          </w:tcPr>
          <w:p w14:paraId="10A341AC">
            <w:pPr>
              <w:pStyle w:val="25"/>
              <w:spacing w:before="14" w:line="264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Snalazi se na geografskoj karti zaključuje o međusobnome utjecaju reljefenih obilježja krajeva Republike Hrvatske i načina života.</w:t>
            </w:r>
          </w:p>
        </w:tc>
      </w:tr>
      <w:tr w14:paraId="7ABC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B4C6E7" w:themeFill="accent5" w:themeFillTint="66"/>
          </w:tcPr>
          <w:p w14:paraId="43A034CC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4C6E7" w:themeFill="accent5" w:themeFillTint="66"/>
          </w:tcPr>
          <w:p w14:paraId="7416609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5138" w:type="dxa"/>
            <w:shd w:val="clear" w:color="auto" w:fill="B4C6E7" w:themeFill="accent5" w:themeFillTint="66"/>
          </w:tcPr>
          <w:p w14:paraId="1984123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10DD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2E89305D">
            <w:pPr>
              <w:spacing w:after="0" w:line="240" w:lineRule="auto"/>
              <w:rPr>
                <w:rFonts w:cstheme="minorHAnsi"/>
                <w:color w:val="231F2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31F20"/>
                <w:shd w:val="clear" w:color="auto" w:fill="FFFFFF"/>
              </w:rPr>
              <w:t>PID OŠ C.4.1.</w:t>
            </w:r>
            <w:r>
              <w:rPr>
                <w:rFonts w:cstheme="minorHAnsi"/>
                <w:color w:val="231F20"/>
                <w:shd w:val="clear" w:color="auto" w:fill="FFFFFF"/>
              </w:rPr>
              <w:t xml:space="preserve"> </w:t>
            </w:r>
          </w:p>
          <w:p w14:paraId="60111D26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Učenik obrazlaže ulogu, utjecaj i važnost povijesnoga nasljeđa te prirodnih i društvenih različitosti domovine na razvoj nacionalnoga identiteta.</w:t>
            </w:r>
          </w:p>
        </w:tc>
        <w:tc>
          <w:tcPr>
            <w:tcW w:w="6498" w:type="dxa"/>
            <w:gridSpan w:val="2"/>
          </w:tcPr>
          <w:p w14:paraId="0B9831F2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Objašnjava ulogu nacionalnih simbola/obilježja.</w:t>
            </w:r>
          </w:p>
          <w:p w14:paraId="68C0BD0B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Raspravlja o svojoj ulozi i povezanosti s domovinom prema događajima, interesima, vrijednostima.</w:t>
            </w:r>
          </w:p>
          <w:p w14:paraId="45214EAD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Istražuje prirodnu i društvenu raznolikost, posebnost i prepoznatljivost domovine koristeći se različitim izvorima. Objašnjava povezanost baštine s identitetom domovine te ulogu baštine za razvoj i očuvanje nacionalnoga identiteta. Objašnjava na primjerima načine zaštite i očuvanja prirodne, kulturne i povijesne baštine domovine.</w:t>
            </w:r>
          </w:p>
          <w:p w14:paraId="29D40A1B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  <w:p w14:paraId="46947DAF">
            <w:pPr>
              <w:tabs>
                <w:tab w:val="left" w:pos="2190"/>
              </w:tabs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ab/>
            </w:r>
          </w:p>
        </w:tc>
        <w:tc>
          <w:tcPr>
            <w:tcW w:w="5138" w:type="dxa"/>
          </w:tcPr>
          <w:p w14:paraId="49A66E2D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Prepoznatljivost su domovine grb, zastava, himna, novac, tradicija, običaji, parkovi prirode i nacionalni parkovi, kulturno-povijesne znamenitosti, posebnosti parkova prirode, nacionalnih parkova (zaštićena područja) i kulturno-povijesnih znamenitosti. Učenici zaključuju o značenju i obilježavanju državnih praznika, blagdana, značajnih dana i događaja. Napomena: Valja voditi brigu o prostornoj i društvenoj različitosti domovine s obzirom na različitost nacija i razvoja nacionalnoga identiteta</w:t>
            </w:r>
            <w:r>
              <w:rPr>
                <w:rFonts w:eastAsia="Calibri" w:cstheme="minorHAnsi"/>
                <w:lang w:eastAsia="hr-HR"/>
              </w:rPr>
              <w:tab/>
            </w:r>
          </w:p>
        </w:tc>
      </w:tr>
      <w:tr w14:paraId="685A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4"/>
            <w:shd w:val="clear" w:color="auto" w:fill="B4C6E7" w:themeFill="accent5" w:themeFillTint="66"/>
          </w:tcPr>
          <w:p w14:paraId="2039E6E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3A9F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FFD965" w:themeFill="accent4" w:themeFillTint="99"/>
          </w:tcPr>
          <w:p w14:paraId="042EAF2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E0152E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3D6B14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5138" w:type="dxa"/>
            <w:shd w:val="clear" w:color="auto" w:fill="E27CC7"/>
          </w:tcPr>
          <w:p w14:paraId="3E5AC0B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4394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2334421C">
            <w:pPr>
              <w:pStyle w:val="25"/>
              <w:spacing w:before="14" w:line="264" w:lineRule="auto"/>
              <w:ind w:left="0" w:right="4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Opisuje ulogu, utjecaj i važnost povijesnoga nasljeđa te prirodnih i</w:t>
            </w:r>
          </w:p>
          <w:p w14:paraId="26D8E12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društvenih različitosti domovine na razvoj nacionalnoga identiteta.</w:t>
            </w:r>
          </w:p>
        </w:tc>
        <w:tc>
          <w:tcPr>
            <w:tcW w:w="3249" w:type="dxa"/>
          </w:tcPr>
          <w:p w14:paraId="69423263">
            <w:pPr>
              <w:pStyle w:val="25"/>
              <w:spacing w:before="14" w:line="264" w:lineRule="auto"/>
              <w:ind w:left="0" w:right="4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Povezuje ulogu, utjecaj i važnost povijesnoga nasljeđa te prirodnih i</w:t>
            </w:r>
          </w:p>
          <w:p w14:paraId="2B93FA0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društvenih različitosti domovine na razvoj nacionalnoga identiteta.</w:t>
            </w:r>
          </w:p>
        </w:tc>
        <w:tc>
          <w:tcPr>
            <w:tcW w:w="3249" w:type="dxa"/>
          </w:tcPr>
          <w:p w14:paraId="66EB8DE5">
            <w:pPr>
              <w:pStyle w:val="25"/>
              <w:spacing w:before="14" w:line="264" w:lineRule="auto"/>
              <w:ind w:left="0" w:right="1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Raspravlja o ulozi, utjecaju i važnosti povijesnoga nasljeđa te prirodnih i društvenih različitosti domovine na razvoj nacionalnoga identiteta.</w:t>
            </w:r>
          </w:p>
        </w:tc>
        <w:tc>
          <w:tcPr>
            <w:tcW w:w="5138" w:type="dxa"/>
          </w:tcPr>
          <w:p w14:paraId="75AF8299">
            <w:pPr>
              <w:pStyle w:val="25"/>
              <w:spacing w:before="14" w:line="264" w:lineRule="auto"/>
              <w:ind w:left="0" w:right="4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Obrazlaže ulogu, utjecaj i važnost povijesnoga nasljeđa te prirodnih i</w:t>
            </w:r>
          </w:p>
          <w:p w14:paraId="693223D0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društvenih različitosti domovine na razvoj nacionalnoga identiteta.</w:t>
            </w:r>
          </w:p>
        </w:tc>
      </w:tr>
      <w:tr w14:paraId="39B6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B4C6E7" w:themeFill="accent5" w:themeFillTint="66"/>
          </w:tcPr>
          <w:p w14:paraId="3CFE023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4C6E7" w:themeFill="accent5" w:themeFillTint="66"/>
          </w:tcPr>
          <w:p w14:paraId="77A8438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5138" w:type="dxa"/>
            <w:shd w:val="clear" w:color="auto" w:fill="B4C6E7" w:themeFill="accent5" w:themeFillTint="66"/>
          </w:tcPr>
          <w:p w14:paraId="0D34B2A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4D66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1EF9F881">
            <w:pPr>
              <w:spacing w:after="0" w:line="240" w:lineRule="auto"/>
              <w:rPr>
                <w:rFonts w:cstheme="minorHAnsi"/>
                <w:b/>
                <w:bCs/>
                <w:color w:val="231F2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31F20"/>
                <w:shd w:val="clear" w:color="auto" w:fill="FFFFFF"/>
              </w:rPr>
              <w:t xml:space="preserve">PID OŠ C.4.2. </w:t>
            </w:r>
          </w:p>
          <w:p w14:paraId="76BF2B47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Učenik zaključuje o utjecaju prava i dužnosti na pojedinca i zajednicu te o važnosti slobode za pojedinca i društvo.</w:t>
            </w:r>
          </w:p>
        </w:tc>
        <w:tc>
          <w:tcPr>
            <w:tcW w:w="6498" w:type="dxa"/>
            <w:gridSpan w:val="2"/>
          </w:tcPr>
          <w:p w14:paraId="1EEC2866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Istražuje odnose i ravnotežu između prava i dužnosti, uzroke i posljedice postupaka.</w:t>
            </w:r>
          </w:p>
          <w:p w14:paraId="64D6903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Raspravlja o važnosti jednakosti prava i slobode svakoga pojedinca uz poštivanje tuđih sloboda.</w:t>
            </w:r>
          </w:p>
          <w:p w14:paraId="166792E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Pokazuje solidarnost prema članovima zajednice.</w:t>
            </w:r>
          </w:p>
          <w:p w14:paraId="1E7B8A9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Raspravlja o pravima djece.</w:t>
            </w:r>
          </w:p>
          <w:p w14:paraId="0480F1E4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Raspravlja o (ne)poštivanju ljudskih prava i prava djece.</w:t>
            </w:r>
          </w:p>
          <w:p w14:paraId="61CC774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Uvažava različitosti i razvija osjećaj tolerancije.</w:t>
            </w:r>
          </w:p>
          <w:p w14:paraId="7C094C50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Predlaže načine rješavanja i sprečavanja nastanka problema.</w:t>
            </w:r>
          </w:p>
          <w:p w14:paraId="0BC191A0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Odgovorno se ponaša prema zdravlju, okolišu i u primjeni IKT-a.</w:t>
            </w:r>
          </w:p>
          <w:p w14:paraId="1BFC64A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Raspravlja o važnosti digitalnoga identiteta i utjecaja digitalnih tragova.</w:t>
            </w:r>
          </w:p>
          <w:p w14:paraId="3CADC64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Štiti svoje osobne podatke te poštuje tuđe vlasništvo i privatnost.</w:t>
            </w:r>
          </w:p>
          <w:p w14:paraId="719CCF22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Promišlja o prisutnosti demokratskih vrijednosti u zajednicama kojih je dio te promiče demokratske vrijednosti u svome okružju.</w:t>
            </w:r>
            <w:r>
              <w:rPr>
                <w:rFonts w:eastAsia="Calibri" w:cstheme="minorHAnsi"/>
                <w:lang w:eastAsia="hr-HR"/>
              </w:rPr>
              <w:tab/>
            </w:r>
          </w:p>
        </w:tc>
        <w:tc>
          <w:tcPr>
            <w:tcW w:w="5138" w:type="dxa"/>
          </w:tcPr>
          <w:p w14:paraId="27C34BC8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Uključuje se u radionice i projekte o pravima i dužnostima pojedinca i zajednice. Raspravlja o pravilima uporabe digitalnih sadržaja (dijeljenje, uporaba) prema primijenjenim oznakama i osvješćuje potrebu zaštite svoga intelektualnoga vlasništva.</w:t>
            </w:r>
          </w:p>
          <w:p w14:paraId="0A3EF806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  <w:p w14:paraId="2CBDB2C8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  <w:p w14:paraId="048069C4">
            <w:pPr>
              <w:spacing w:after="0" w:line="240" w:lineRule="auto"/>
              <w:ind w:firstLine="708"/>
              <w:rPr>
                <w:rFonts w:eastAsia="Calibri" w:cstheme="minorHAnsi"/>
                <w:lang w:eastAsia="hr-HR"/>
              </w:rPr>
            </w:pPr>
          </w:p>
        </w:tc>
      </w:tr>
      <w:tr w14:paraId="2619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4"/>
            <w:shd w:val="clear" w:color="auto" w:fill="B4C6E7" w:themeFill="accent5" w:themeFillTint="66"/>
          </w:tcPr>
          <w:p w14:paraId="679DA6EC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0A52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FFD965" w:themeFill="accent4" w:themeFillTint="99"/>
          </w:tcPr>
          <w:p w14:paraId="3D9EB92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D3123F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13DBA0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5138" w:type="dxa"/>
            <w:shd w:val="clear" w:color="auto" w:fill="E27CC7"/>
          </w:tcPr>
          <w:p w14:paraId="2816B60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4553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25D5D7D6">
            <w:pPr>
              <w:pStyle w:val="25"/>
              <w:spacing w:before="14" w:line="264" w:lineRule="auto"/>
              <w:ind w:left="0" w:right="4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Navodi uzročno- posljedične veze nepoštivanja pravila i dužnosti te važnost slobode pojedinca i društva.</w:t>
            </w:r>
          </w:p>
        </w:tc>
        <w:tc>
          <w:tcPr>
            <w:tcW w:w="3249" w:type="dxa"/>
          </w:tcPr>
          <w:p w14:paraId="17C5FC65">
            <w:pPr>
              <w:pStyle w:val="25"/>
              <w:spacing w:before="14" w:line="264" w:lineRule="auto"/>
              <w:ind w:left="0" w:right="4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Opisuje uzročno- posljedične veze nepoštivanja pravila te važnost slobode pojedinca i društva</w:t>
            </w:r>
          </w:p>
        </w:tc>
        <w:tc>
          <w:tcPr>
            <w:tcW w:w="3249" w:type="dxa"/>
          </w:tcPr>
          <w:p w14:paraId="21706564">
            <w:pPr>
              <w:pStyle w:val="25"/>
              <w:spacing w:before="14" w:line="264" w:lineRule="auto"/>
              <w:ind w:left="0" w:right="152"/>
              <w:rPr>
                <w:rFonts w:eastAsia="Calibri"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Objašnjava uzročno-posljedične veze nepoštivanja pravila i dužnosti te važnost slobode pojedinca i društva.</w:t>
            </w:r>
          </w:p>
        </w:tc>
        <w:tc>
          <w:tcPr>
            <w:tcW w:w="5138" w:type="dxa"/>
          </w:tcPr>
          <w:p w14:paraId="6FEE77BB">
            <w:pPr>
              <w:pStyle w:val="25"/>
              <w:spacing w:before="14" w:line="264" w:lineRule="auto"/>
              <w:ind w:left="0" w:right="79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Zaključuje o uzročno-</w:t>
            </w:r>
          </w:p>
          <w:p w14:paraId="2A7428F0">
            <w:pPr>
              <w:pStyle w:val="25"/>
              <w:spacing w:before="14" w:line="264" w:lineRule="auto"/>
              <w:ind w:left="0" w:right="791"/>
              <w:rPr>
                <w:rFonts w:eastAsia="Calibri"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-posljedičnim vezama  nepoštivanja pravila i dužnosti te važnosti slobode pojedinca i društva.</w:t>
            </w:r>
          </w:p>
        </w:tc>
      </w:tr>
      <w:tr w14:paraId="5A95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B4C6E7" w:themeFill="accent5" w:themeFillTint="66"/>
          </w:tcPr>
          <w:p w14:paraId="2477EDAC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4C6E7" w:themeFill="accent5" w:themeFillTint="66"/>
          </w:tcPr>
          <w:p w14:paraId="27E5A7C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5138" w:type="dxa"/>
            <w:shd w:val="clear" w:color="auto" w:fill="B4C6E7" w:themeFill="accent5" w:themeFillTint="66"/>
          </w:tcPr>
          <w:p w14:paraId="3062D51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1142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361A62C6">
            <w:pPr>
              <w:spacing w:after="0" w:line="240" w:lineRule="auto"/>
              <w:rPr>
                <w:rFonts w:cstheme="minorHAnsi"/>
                <w:b/>
                <w:bCs/>
                <w:color w:val="231F2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31F20"/>
                <w:shd w:val="clear" w:color="auto" w:fill="FFFFFF"/>
              </w:rPr>
              <w:t xml:space="preserve">PID OŠ C.4.3. </w:t>
            </w:r>
          </w:p>
          <w:p w14:paraId="2D4C241E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Učenik objašnjava povezanost prirodnoga i društvenoga okružja s gospodarstvom Republike Hrvatske.</w:t>
            </w:r>
          </w:p>
        </w:tc>
        <w:tc>
          <w:tcPr>
            <w:tcW w:w="6498" w:type="dxa"/>
            <w:gridSpan w:val="2"/>
          </w:tcPr>
          <w:p w14:paraId="5D1252BC">
            <w:pPr>
              <w:pStyle w:val="24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Opisuje povezanost prirodnoga i društvenoga okružja s gospodarskim djelatnostima u Republici Hrvatskoj. Objašnjava ulogu i utjecaj prirodnoga i društvenoga okružja na gospodarstvo Republike Hrvatske.</w:t>
            </w:r>
          </w:p>
          <w:p w14:paraId="22FCED36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Prepoznaje važnost različitih zanimanja i djelatnosti i njihov utjecaj na gospodarstvo Republike Hrvatske.</w:t>
            </w:r>
          </w:p>
          <w:p w14:paraId="5C24EE3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Objašnjava važnost poduzetnosti i inovativnosti za razvoj zajednice (i pojedinca) i uključuje se u aktivnosti koje ih promiču.</w:t>
            </w:r>
          </w:p>
          <w:p w14:paraId="0FD34CEF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Objašnjava i navodi primjere važnosti i vrijednosti rada za razvoj pojedinca i zajednice.</w:t>
            </w:r>
          </w:p>
          <w:p w14:paraId="383B32F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Predlaže načine poboljšanja kvalitete života u zajednici.</w:t>
            </w:r>
          </w:p>
          <w:p w14:paraId="521EBB71">
            <w:pPr>
              <w:tabs>
                <w:tab w:val="left" w:pos="1830"/>
              </w:tabs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5138" w:type="dxa"/>
          </w:tcPr>
          <w:p w14:paraId="0009C11C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Napomena: Gospodarstvo Republike Hrvatske spoznaje se istraživačkim pristupom i povezivanjem s gospodarstvom i djelatnostima ljudi zavičaja kako bi se izbjeglo navođenje i/ili reproduciranje činjenica te se o njemu promišlja u cjelini na način da učenik različitim postupcima istražuje odgovore na pitanja: Na koji su način povezane djelatnosti ljudi s prirodnim i društvenim okružjem u različitim dijelovima Republike Hrvatske (na primjerima bliskim iskustvu učenika)? Po čemu se razlikuju pojedini dijelovi Hrvatske, a po čemu su slični u odnosu na naš zavičaj kad govorimo o gospodarstvu i djelatnostima ljudi? Zašto su pojedine djelatnosti karakteristične i razvijenije u nekim područjima Republike Hrvatske, npr. poljoprivreda, stočarstvo, ribarstvo i šumarstvo, industrija, energetika, brodogradnja, i zašto su neke djelatnosti neovisne o okružju, npr. građevinarstvo, proizvodno obrtništvo, trgovina, promet, ugostiteljstvo? O kojim se djelatnostima ljudi danas najviše razgovara? Koje su djelatnosti tražene, na koji se način osposobljavamo za buduća zanimanja? Hoće li zanimanja ljudi biti jednaka u budućnosti kao i danas? Kako ću ja jednoga dana doprinijeti gospodarstvu? Vidim li svoju ulogu u razvoju svoga mjesta/zavičaja? Učenik se uključuje u rad Vijeća učenika preko predstavnika razreda.</w:t>
            </w:r>
          </w:p>
        </w:tc>
      </w:tr>
      <w:tr w14:paraId="449E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4"/>
            <w:shd w:val="clear" w:color="auto" w:fill="B4C6E7" w:themeFill="accent5" w:themeFillTint="66"/>
          </w:tcPr>
          <w:p w14:paraId="2D2A237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6F5B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FFD965" w:themeFill="accent4" w:themeFillTint="99"/>
          </w:tcPr>
          <w:p w14:paraId="111386A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3520F32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C1E0EF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5138" w:type="dxa"/>
            <w:shd w:val="clear" w:color="auto" w:fill="E27CC7"/>
          </w:tcPr>
          <w:p w14:paraId="3831F39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2EDC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15DFF8E8">
            <w:pPr>
              <w:pStyle w:val="25"/>
              <w:spacing w:before="17" w:line="264" w:lineRule="auto"/>
              <w:ind w:left="0" w:right="177"/>
              <w:rPr>
                <w:rFonts w:eastAsia="Calibri"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Uz pomoć povezuje prirodno i društveno okružje s gospodarskim djelatnostima u Republici Hrvatskoj te uz pomoć prepoznaje važnost poduzetnosti i inovativnosti te opisuje i navodi primjere odnosa prema radu.</w:t>
            </w:r>
          </w:p>
        </w:tc>
        <w:tc>
          <w:tcPr>
            <w:tcW w:w="3249" w:type="dxa"/>
          </w:tcPr>
          <w:p w14:paraId="4C5C9274">
            <w:pPr>
              <w:pStyle w:val="25"/>
              <w:spacing w:before="17" w:line="264" w:lineRule="auto"/>
              <w:ind w:left="0" w:right="1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Povezuje prirodno i društveno okružje s gospodarskim djelatnostima u Republici Hrvatskoj te prepoznaje</w:t>
            </w:r>
          </w:p>
          <w:p w14:paraId="166B527F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važnost poduzetnosti i inovativnosti i vrijednosti rada.</w:t>
            </w:r>
          </w:p>
        </w:tc>
        <w:tc>
          <w:tcPr>
            <w:tcW w:w="3249" w:type="dxa"/>
          </w:tcPr>
          <w:p w14:paraId="2E488A42">
            <w:pPr>
              <w:pStyle w:val="25"/>
              <w:spacing w:before="17" w:line="264" w:lineRule="auto"/>
              <w:ind w:left="0" w:right="2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Opisuje povezanost prirodnoga i društvenoga okružja s gospodarstvom Republike Hrvatske te važnost poduzetnosti i inovativnosti</w:t>
            </w:r>
          </w:p>
          <w:p w14:paraId="2FECE1B1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predlažući aktivnosti koje ih promiču te opisuje važnost i vrijednost rada.</w:t>
            </w:r>
          </w:p>
        </w:tc>
        <w:tc>
          <w:tcPr>
            <w:tcW w:w="5138" w:type="dxa"/>
          </w:tcPr>
          <w:p w14:paraId="2D9B035E">
            <w:pPr>
              <w:pStyle w:val="25"/>
              <w:spacing w:before="17"/>
              <w:ind w:left="0" w:right="813"/>
              <w:jc w:val="both"/>
              <w:rPr>
                <w:rFonts w:eastAsia="Calibri"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Objašnjava povezanost prirodnoga i društvenoga okružja s gospodarstvom Republike Hrvatske te važnost poduzetnosti i inovativnosti kao i vrijednosti rada predlažući aktivnosti koje ih promiču.</w:t>
            </w:r>
          </w:p>
        </w:tc>
      </w:tr>
      <w:tr w14:paraId="286A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B4C6E7" w:themeFill="accent5" w:themeFillTint="66"/>
          </w:tcPr>
          <w:p w14:paraId="6C5FB7C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4C6E7" w:themeFill="accent5" w:themeFillTint="66"/>
          </w:tcPr>
          <w:p w14:paraId="2F19278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5138" w:type="dxa"/>
            <w:shd w:val="clear" w:color="auto" w:fill="B4C6E7" w:themeFill="accent5" w:themeFillTint="66"/>
          </w:tcPr>
          <w:p w14:paraId="730F2E2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56F9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1777EBC8">
            <w:pPr>
              <w:spacing w:after="0" w:line="240" w:lineRule="auto"/>
              <w:rPr>
                <w:rFonts w:cstheme="minorHAnsi"/>
                <w:b/>
                <w:bCs/>
                <w:color w:val="231F2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31F20"/>
                <w:shd w:val="clear" w:color="auto" w:fill="FFFFFF"/>
              </w:rPr>
              <w:t xml:space="preserve">PID OŠ D.4.1. </w:t>
            </w:r>
          </w:p>
          <w:p w14:paraId="6E9D0F8D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Učenik opisuje prijenos, pretvorbu i povezanost energije u životnim ciklusima i ciklusima tvari u prirodi.</w:t>
            </w:r>
          </w:p>
        </w:tc>
        <w:tc>
          <w:tcPr>
            <w:tcW w:w="6498" w:type="dxa"/>
            <w:gridSpan w:val="2"/>
          </w:tcPr>
          <w:p w14:paraId="1A6A816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Opisuje na primjeru načine prijenosa, pretvorbe i povezanost energije u procesima rasta i razvoja živoga bića, u hranidbenim odnosima i kruženju vode u prirodi.</w:t>
            </w:r>
          </w:p>
          <w:p w14:paraId="02F2CC32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Opisuje načine primjene energije koju hranom unosimo u svoj organizam. Opisuje da se zelene biljke koriste Sunčevom energijom pri čemu proizvode hranu i kisik.</w:t>
            </w:r>
          </w:p>
          <w:p w14:paraId="37905F19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Navodi primjere hranidbenih odnosa organizama iz neposrednoga okoliša. Opisuje utjecaj različitih načina primjene energije na okoliš (primjeri zagađenja okoliša).</w:t>
            </w:r>
          </w:p>
          <w:p w14:paraId="389D201F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Prepoznaje povezanost energije s promjenama stanja tvari i procesima.</w:t>
            </w:r>
          </w:p>
          <w:p w14:paraId="7EE60E2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Opisuje utjecaj energije na život i rad ljudi i društva te istražuje kako se nekad živjelo s obzirom na izvore energije i povezuje to s važnim izumima tijekom povijesti.</w:t>
            </w:r>
          </w:p>
          <w:p w14:paraId="5ABA5758">
            <w:pPr>
              <w:tabs>
                <w:tab w:val="left" w:pos="1470"/>
              </w:tabs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ab/>
            </w:r>
          </w:p>
        </w:tc>
        <w:tc>
          <w:tcPr>
            <w:tcW w:w="5138" w:type="dxa"/>
          </w:tcPr>
          <w:p w14:paraId="39B5AF00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Različiti primjeri načina prijenosa (toplina prelazi s jednoga tijela na drugo), pretvorbe (mijenja oblik) i povezanost energije u procesima rasta i razvoja živoga bića, u hranidbenim odnosima i kruženju vode u prirodi.</w:t>
            </w:r>
          </w:p>
          <w:p w14:paraId="0A075949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Upotreba energije koju hranom unosimo u svoj organizam npr. za zagrijavanje tijela, učenje, tjelesne aktivnosti i sl. Primjeri su pohranjivanja energije: baterija, gomolj biljke, potkožno masno tkivo i sl. Prepoznaje i navodi povijesne primjere razvoja poznatih i bliskih izuma i njihovu važnost u razvoju tehnologije (npr. struja, telefon, žarulja...).</w:t>
            </w:r>
          </w:p>
        </w:tc>
      </w:tr>
      <w:tr w14:paraId="41C1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4"/>
            <w:shd w:val="clear" w:color="auto" w:fill="B4C6E7" w:themeFill="accent5" w:themeFillTint="66"/>
          </w:tcPr>
          <w:p w14:paraId="2AA2C73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0994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FFD965" w:themeFill="accent4" w:themeFillTint="99"/>
          </w:tcPr>
          <w:p w14:paraId="399317E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5B0965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128670E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5138" w:type="dxa"/>
            <w:shd w:val="clear" w:color="auto" w:fill="E27CC7"/>
          </w:tcPr>
          <w:p w14:paraId="4AA7271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3A62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1AC3A994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Uz pomoć navodi primjer prijenosa, pretvorbe i povezanosti energije u životnim ciklusima i ciklusima tvari u prirodi.</w:t>
            </w:r>
          </w:p>
        </w:tc>
        <w:tc>
          <w:tcPr>
            <w:tcW w:w="3249" w:type="dxa"/>
          </w:tcPr>
          <w:p w14:paraId="5F4D456A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Navodi primjer prijenosa, pretvorbe i povezanosti energije u životnim ciklusima i ciklusima tvari u prirodi.</w:t>
            </w:r>
          </w:p>
        </w:tc>
        <w:tc>
          <w:tcPr>
            <w:tcW w:w="3249" w:type="dxa"/>
          </w:tcPr>
          <w:p w14:paraId="326CEB9E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Uz pomoć opisuje prijenos i pretvorbu energije te navodi primjer povezanosti energije u životnim ciklusima i ciklusima tvari u prirodi.</w:t>
            </w:r>
          </w:p>
        </w:tc>
        <w:tc>
          <w:tcPr>
            <w:tcW w:w="5138" w:type="dxa"/>
          </w:tcPr>
          <w:p w14:paraId="1797ECC2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Opisuje prijenos i pretvorbu energije te navodi primjer povezanosti energije u životnim ciklusima i ciklusima tvari u prirodi.</w:t>
            </w:r>
          </w:p>
        </w:tc>
      </w:tr>
      <w:tr w14:paraId="574A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B4C6E7" w:themeFill="accent5" w:themeFillTint="66"/>
          </w:tcPr>
          <w:p w14:paraId="738458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4C6E7" w:themeFill="accent5" w:themeFillTint="66"/>
          </w:tcPr>
          <w:p w14:paraId="373AA46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5138" w:type="dxa"/>
            <w:shd w:val="clear" w:color="auto" w:fill="B4C6E7" w:themeFill="accent5" w:themeFillTint="66"/>
          </w:tcPr>
          <w:p w14:paraId="5FC302A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586D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60BECB8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PID OŠ A.B.C.D.4.1.</w:t>
            </w:r>
          </w:p>
          <w:p w14:paraId="1292F7ED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 uz usmjeravanje objašnjava rezultate vlastitih istraživanja prirode, prirodnih i/ili društvenih pojava i/ili različitih izvora informacija.</w:t>
            </w:r>
          </w:p>
          <w:p w14:paraId="2B3DF892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0375B8BB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Promatra i opisuje.</w:t>
            </w:r>
          </w:p>
          <w:p w14:paraId="563CA08B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Postavlja pitanja.</w:t>
            </w:r>
          </w:p>
          <w:p w14:paraId="6EE7E0B1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Postavlja pretpostavke o očekivanim rezultatima.</w:t>
            </w:r>
          </w:p>
          <w:p w14:paraId="50A3CB3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Planira istraživanje (na koji način doći do odgovora).</w:t>
            </w:r>
          </w:p>
          <w:p w14:paraId="36B863B0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Provodi jednostavna istraživanja i prikuplja podatke.</w:t>
            </w:r>
          </w:p>
          <w:p w14:paraId="5AD514D4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Mjeri i očitava.</w:t>
            </w:r>
          </w:p>
          <w:p w14:paraId="3B8CE434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Prikazuje i analizira podatke. Zaključuje.</w:t>
            </w:r>
          </w:p>
          <w:p w14:paraId="271B7AE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Provjerava i uočava pogreške.</w:t>
            </w:r>
          </w:p>
          <w:p w14:paraId="6446CBDA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Uočava novi problem.</w:t>
            </w:r>
          </w:p>
          <w:p w14:paraId="0B07658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Slijedi etape istraživačkoga pristupa.</w:t>
            </w:r>
            <w:r>
              <w:rPr>
                <w:rFonts w:eastAsia="Calibri" w:cstheme="minorHAnsi"/>
                <w:lang w:eastAsia="hr-HR"/>
              </w:rPr>
              <w:tab/>
            </w:r>
          </w:p>
        </w:tc>
        <w:tc>
          <w:tcPr>
            <w:tcW w:w="5138" w:type="dxa"/>
          </w:tcPr>
          <w:p w14:paraId="35CEC522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Ostvaruje se putem sadržaja svih ostalih koncepata.</w:t>
            </w:r>
          </w:p>
        </w:tc>
      </w:tr>
      <w:tr w14:paraId="7E1A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4"/>
            <w:shd w:val="clear" w:color="auto" w:fill="B4C6E7" w:themeFill="accent5" w:themeFillTint="66"/>
          </w:tcPr>
          <w:p w14:paraId="7C23A26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028A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FFD965" w:themeFill="accent4" w:themeFillTint="99"/>
          </w:tcPr>
          <w:p w14:paraId="5AB960A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14BE41FC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1F62D6C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5138" w:type="dxa"/>
            <w:shd w:val="clear" w:color="auto" w:fill="E27CC7"/>
          </w:tcPr>
          <w:p w14:paraId="3C39700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44DD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26A08475">
            <w:pPr>
              <w:pStyle w:val="25"/>
              <w:spacing w:before="14" w:line="264" w:lineRule="auto"/>
              <w:ind w:left="0" w:right="91"/>
              <w:rPr>
                <w:rFonts w:eastAsia="Calibri"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Uz pomoć postavlja pitanja povezana s opaženim promjenama, koristi se opremom, mjeri, bilježi rezultate te ih predstavlja.</w:t>
            </w:r>
          </w:p>
        </w:tc>
        <w:tc>
          <w:tcPr>
            <w:tcW w:w="3249" w:type="dxa"/>
          </w:tcPr>
          <w:p w14:paraId="770643AF">
            <w:pPr>
              <w:pStyle w:val="25"/>
              <w:spacing w:before="14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 pomoć postavlja pitanja</w:t>
            </w:r>
          </w:p>
          <w:p w14:paraId="465F96D8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povezana s opaženim</w:t>
            </w:r>
            <w:r>
              <w:rPr>
                <w:rFonts w:cstheme="minorHAnsi"/>
                <w:spacing w:val="-15"/>
              </w:rPr>
              <w:t xml:space="preserve"> </w:t>
            </w:r>
            <w:r>
              <w:rPr>
                <w:rFonts w:cstheme="minorHAnsi"/>
              </w:rPr>
              <w:t>promjenama, koristi se opremom, mjeri, bilježi i opisuje rezultate te ih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predstavlja.</w:t>
            </w:r>
          </w:p>
        </w:tc>
        <w:tc>
          <w:tcPr>
            <w:tcW w:w="3249" w:type="dxa"/>
          </w:tcPr>
          <w:p w14:paraId="5C2AC97D">
            <w:pPr>
              <w:pStyle w:val="25"/>
              <w:spacing w:before="14" w:line="264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 usmjeravanje postavlja pitanja povezana s opaženim  promjenama, koristi se opremom, mjeri, bilježi, objašnjava i predstavlja rezultate</w:t>
            </w:r>
          </w:p>
          <w:p w14:paraId="7080A543">
            <w:pPr>
              <w:pStyle w:val="25"/>
              <w:spacing w:line="264" w:lineRule="auto"/>
              <w:ind w:left="114" w:right="450"/>
              <w:rPr>
                <w:rFonts w:eastAsia="Calibri"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istraživanja prirode,  prirodnih ili društvenih  pojava i/ili različitih izvora informacija.</w:t>
            </w:r>
          </w:p>
        </w:tc>
        <w:tc>
          <w:tcPr>
            <w:tcW w:w="5138" w:type="dxa"/>
          </w:tcPr>
          <w:p w14:paraId="1250E7EA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Uz usmjeravanje oblikuje pitanja, koristi se opremom, mjeri, bilježi, objašnjava i uspoređuje svoje rezultate istraživanja s drugima i na osnovi toga procjenjuje vlastiti rad te predstavlja rezultate.</w:t>
            </w:r>
          </w:p>
        </w:tc>
      </w:tr>
    </w:tbl>
    <w:p w14:paraId="08C72C88">
      <w:pPr>
        <w:rPr>
          <w:rFonts w:cstheme="minorHAnsi"/>
        </w:rPr>
      </w:pPr>
    </w:p>
    <w:p w14:paraId="6F8E44FC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6059F3BC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6DB8944E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716D0647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798A663F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7C5162F6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30C41F94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602B8974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50969F98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5D585BE4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</w:p>
    <w:p w14:paraId="7A4B19DA">
      <w:pPr>
        <w:jc w:val="center"/>
        <w:rPr>
          <w:rFonts w:cstheme="minorHAnsi"/>
          <w:b/>
          <w:color w:val="7030A0"/>
          <w:sz w:val="40"/>
          <w:szCs w:val="32"/>
        </w:rPr>
      </w:pPr>
      <w:r>
        <w:rPr>
          <w:rFonts w:cstheme="minorHAnsi"/>
          <w:b/>
          <w:color w:val="7030A0"/>
          <w:sz w:val="40"/>
          <w:szCs w:val="32"/>
        </w:rPr>
        <w:t>NASTAVNI PREDMET:  TJELESNA I ZDRAVSTVENA KULTURA</w:t>
      </w:r>
    </w:p>
    <w:p w14:paraId="2E2BCB6A">
      <w:pPr>
        <w:jc w:val="center"/>
        <w:rPr>
          <w:rFonts w:cstheme="minorHAnsi"/>
          <w:b/>
          <w:sz w:val="28"/>
        </w:rPr>
      </w:pPr>
    </w:p>
    <w:p w14:paraId="612767DD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3FC878A1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08C88F2F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1129B79F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0876156C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35208E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3D103BC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2D222B3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28A0BF6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44F9BB87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3B9BF7BF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697C1BB9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5940710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183D1E2B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7BBB1E6D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48B2E63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7A7F704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0603CF6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387A75">
      <w:pPr>
        <w:pStyle w:val="17"/>
        <w:textAlignment w:val="baseline"/>
        <w:rPr>
          <w:rStyle w:val="19"/>
          <w:rFonts w:asciiTheme="minorHAnsi" w:hAnsiTheme="minorHAnsi" w:cstheme="minorHAnsi"/>
          <w:b/>
          <w:sz w:val="28"/>
        </w:rPr>
      </w:pPr>
      <w:r>
        <w:rPr>
          <w:rStyle w:val="19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>
        <w:rPr>
          <w:rStyle w:val="19"/>
          <w:rFonts w:asciiTheme="minorHAnsi" w:hAnsiTheme="minorHAnsi" w:cstheme="minorHAnsi"/>
          <w:b/>
          <w:sz w:val="28"/>
        </w:rPr>
        <w:t>.</w:t>
      </w:r>
    </w:p>
    <w:p w14:paraId="20BEC4C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18EE95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299B405">
      <w:pPr>
        <w:ind w:firstLine="360"/>
        <w:jc w:val="both"/>
        <w:rPr>
          <w:rStyle w:val="16"/>
          <w:rFonts w:cstheme="minorHAnsi"/>
          <w:sz w:val="24"/>
          <w:szCs w:val="24"/>
        </w:rPr>
      </w:pPr>
      <w:r>
        <w:rPr>
          <w:sz w:val="24"/>
          <w:szCs w:val="24"/>
        </w:rPr>
        <w:t xml:space="preserve">Kako je u nastavnom predmetu Tjelesna i zdravstvena kultura </w:t>
      </w:r>
      <w:r>
        <w:rPr>
          <w:rFonts w:cstheme="minorHAnsi"/>
          <w:sz w:val="24"/>
          <w:szCs w:val="24"/>
        </w:rPr>
        <w:t>rezultat rada uvelike ovisi o fizičkim karakteristikama učenika</w:t>
      </w:r>
      <w:r>
        <w:rPr>
          <w:sz w:val="24"/>
          <w:szCs w:val="24"/>
        </w:rPr>
        <w:t>, u praksi se pokazalo kako učenici os</w:t>
      </w:r>
      <w:r>
        <w:rPr>
          <w:rStyle w:val="16"/>
          <w:rFonts w:cstheme="minorHAnsi"/>
          <w:sz w:val="24"/>
          <w:szCs w:val="24"/>
        </w:rPr>
        <w:t>tvaruju zadane ishode na najmanjoj razini ocjene dobar te da je sve ispod te razine demotivirajuće za učenika.</w:t>
      </w:r>
    </w:p>
    <w:p w14:paraId="0D9C1DBA">
      <w:pPr>
        <w:ind w:firstLine="36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cstheme="minorHAnsi"/>
          <w:sz w:val="24"/>
          <w:szCs w:val="24"/>
        </w:rPr>
        <w:t>u kojemu će se vrednovati učenički odnos prema aktivnosti i njihova uključenost u iste uvelike ovisi o osobnosti učenika te u tom predmetnom području učenik može ostvariti ocjene od odličan do nedovoljan.</w:t>
      </w:r>
    </w:p>
    <w:p w14:paraId="176F6F26">
      <w:pPr>
        <w:ind w:firstLine="360"/>
        <w:jc w:val="both"/>
        <w:rPr>
          <w:rFonts w:cstheme="minorHAnsi"/>
          <w:sz w:val="24"/>
          <w:szCs w:val="24"/>
        </w:rPr>
      </w:pPr>
    </w:p>
    <w:p w14:paraId="749D82D4">
      <w:pPr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lang w:eastAsia="hr-HR"/>
        </w:rPr>
      </w:pPr>
      <w:r>
        <w:rPr>
          <w:rFonts w:eastAsia="Calibri" w:cstheme="minorHAnsi"/>
          <w:b/>
          <w:bCs/>
          <w:sz w:val="28"/>
          <w:szCs w:val="28"/>
          <w:lang w:eastAsia="hr-HR"/>
        </w:rPr>
        <w:t>TZK – 4. RAZRED OSNOVNE ŠKOLE</w:t>
      </w:r>
    </w:p>
    <w:p w14:paraId="59B0E5BE">
      <w:pPr>
        <w:spacing w:after="0" w:line="240" w:lineRule="auto"/>
        <w:jc w:val="center"/>
        <w:rPr>
          <w:rFonts w:eastAsia="Calibri" w:cstheme="minorHAnsi"/>
          <w:b/>
          <w:bCs/>
          <w:lang w:eastAsia="hr-HR"/>
        </w:rPr>
      </w:pPr>
    </w:p>
    <w:tbl>
      <w:tblPr>
        <w:tblStyle w:val="8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3249"/>
        <w:gridCol w:w="3249"/>
        <w:gridCol w:w="4712"/>
      </w:tblGrid>
      <w:tr w14:paraId="0938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726A850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7B7F84E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6619DCC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1AB5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50AAE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A.4.1.</w:t>
            </w:r>
          </w:p>
          <w:p w14:paraId="3B478D67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Oponaša osnovne strukture gibanja raznovrsnih grupacija sportova.</w:t>
            </w:r>
          </w:p>
          <w:p w14:paraId="43087A3D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65D7D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Primjenjuje osnovne strukture gibanja raznovrsnih grupacija sportova.</w:t>
            </w:r>
          </w:p>
          <w:p w14:paraId="217D4A65">
            <w:pPr>
              <w:tabs>
                <w:tab w:val="left" w:pos="903"/>
              </w:tabs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ab/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BD13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Osnovne strukture gibanja koje odgovaraju raznovrsnim grupacijama sportova (temeljni sportovi, sportske igre, konvencionalno-estetski, borilački sportovi…).</w:t>
            </w:r>
            <w:r>
              <w:rPr>
                <w:rFonts w:eastAsia="Times New Roman" w:cstheme="minorHAnsi"/>
                <w:lang w:eastAsia="hr-HR"/>
              </w:rPr>
              <w:tab/>
            </w:r>
          </w:p>
        </w:tc>
      </w:tr>
      <w:tr w14:paraId="741B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34030D1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59D1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4D47F40C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5C6A53A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761787E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7FC5942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00FC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3" w:hRule="atLeast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47C6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t>Uz uputu i učiteljevo praćenje izvodi zadanu aktivnost s većim odstupanjima pri izvedbi elemenata tehnike.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5231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t>Na učiteljev poticaj uz uputu s manjim odstupanjem pri izvedbi izvodi elemente tehnike zadane aktivnosti.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604C8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t>Elemente tehnike motoričkih aktivnosti izvodi pravilno te ih uz učiteljevu pomoć opisuje.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2448B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t>Samostalno i pravilno situacijski primjenjuje osnovne elemente tehnike u modificiranoj sportskoj igri.</w:t>
            </w:r>
          </w:p>
        </w:tc>
      </w:tr>
      <w:tr w14:paraId="1DD6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7373E86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40A8AEC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2247215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1BC8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49CB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A.4.2.</w:t>
            </w:r>
          </w:p>
          <w:p w14:paraId="7621D60C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 u jednostavnim koreografijama.</w:t>
            </w:r>
          </w:p>
        </w:tc>
        <w:tc>
          <w:tcPr>
            <w:tcW w:w="6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D7A61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Izvodi ritmičke i plesne strukture u jednostavnim koreografijama.</w:t>
            </w:r>
            <w:r>
              <w:rPr>
                <w:rFonts w:cstheme="minorHAnsi"/>
                <w:color w:val="231F20"/>
              </w:rPr>
              <w:br w:type="textWrapping"/>
            </w:r>
            <w:r>
              <w:rPr>
                <w:rFonts w:cstheme="minorHAnsi"/>
                <w:color w:val="231F20"/>
                <w:shd w:val="clear" w:color="auto" w:fill="FFFFFF"/>
              </w:rPr>
              <w:t>Sudjeluje u osmišljavanju jednostavne koreografije.</w:t>
            </w:r>
          </w:p>
          <w:p w14:paraId="04ECA3FF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</w:p>
        </w:tc>
        <w:tc>
          <w:tcPr>
            <w:tcW w:w="4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C2F6D">
            <w:pPr>
              <w:spacing w:after="0" w:line="240" w:lineRule="auto"/>
              <w:ind w:firstLine="708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– raznovrsne ritmičke strukture, dječji folklorni plesovi, suvremeni plesovi.</w:t>
            </w:r>
          </w:p>
          <w:p w14:paraId="3C942E82">
            <w:pPr>
              <w:spacing w:after="0" w:line="240" w:lineRule="auto"/>
              <w:ind w:firstLine="708"/>
              <w:rPr>
                <w:rFonts w:eastAsia="Calibri" w:cstheme="minorHAnsi"/>
                <w:lang w:eastAsia="hr-HR"/>
              </w:rPr>
            </w:pPr>
          </w:p>
        </w:tc>
      </w:tr>
      <w:tr w14:paraId="6DFE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7AF5FE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7B0C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5EF9D3F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314631A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6CEBBBF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6DC5"/>
          </w:tcPr>
          <w:p w14:paraId="2A96ECF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5BB0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8625">
            <w:pPr>
              <w:pStyle w:val="25"/>
              <w:spacing w:before="5"/>
              <w:ind w:left="0" w:right="158"/>
              <w:rPr>
                <w:rFonts w:eastAsia="Courier New"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Prepoznaje i izvodi</w:t>
            </w:r>
            <w:r>
              <w:rPr>
                <w:rFonts w:asciiTheme="minorHAnsi" w:hAnsiTheme="minorHAnsi" w:cstheme="minorHAnsi"/>
                <w:spacing w:val="-5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oponašajući ritmičke i plesne strukture</w:t>
            </w:r>
          </w:p>
          <w:p w14:paraId="6E550C16">
            <w:pPr>
              <w:pStyle w:val="25"/>
              <w:spacing w:before="2"/>
              <w:ind w:left="0" w:right="162"/>
              <w:rPr>
                <w:rFonts w:eastAsia="Calibri"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jednostavnih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D8F3E">
            <w:pPr>
              <w:pStyle w:val="25"/>
              <w:spacing w:before="5"/>
              <w:ind w:left="0" w:right="258"/>
              <w:rPr>
                <w:rFonts w:eastAsia="Calibri"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Izvodi ritmičke i plesne strukture jednostavnih koreografija na temelju dobivenih uputa.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D230D">
            <w:pPr>
              <w:pStyle w:val="25"/>
              <w:spacing w:before="5"/>
              <w:ind w:left="0" w:right="250"/>
              <w:rPr>
                <w:rFonts w:eastAsia="Courier New"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Skladno izvodi ritmičke i</w:t>
            </w:r>
            <w:r>
              <w:rPr>
                <w:rFonts w:asciiTheme="minorHAnsi" w:hAnsiTheme="minorHAnsi" w:cstheme="minorHAnsi"/>
                <w:spacing w:val="-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plesne strukture jednostavnih</w:t>
            </w:r>
          </w:p>
          <w:p w14:paraId="7CA68847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Koreografija.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14D7">
            <w:pPr>
              <w:pStyle w:val="25"/>
              <w:tabs>
                <w:tab w:val="left" w:pos="1356"/>
              </w:tabs>
              <w:spacing w:before="5"/>
              <w:ind w:left="0" w:right="306"/>
              <w:rPr>
                <w:rFonts w:eastAsia="Courier New"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Skladno izvodi ritmičke i</w:t>
            </w:r>
            <w:r>
              <w:rPr>
                <w:rFonts w:asciiTheme="minorHAnsi" w:hAnsiTheme="minorHAnsi" w:cstheme="minorHAnsi"/>
                <w:spacing w:val="-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plesne strukture te sudjeluje</w:t>
            </w:r>
            <w:r>
              <w:rPr>
                <w:rFonts w:asciiTheme="minorHAnsi" w:hAnsiTheme="minorHAnsi" w:cstheme="minorHAnsi"/>
                <w:spacing w:val="-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u</w:t>
            </w:r>
          </w:p>
          <w:p w14:paraId="3F773820">
            <w:pPr>
              <w:pStyle w:val="25"/>
              <w:spacing w:before="2"/>
              <w:ind w:left="0" w:right="261"/>
              <w:rPr>
                <w:rFonts w:eastAsia="Calibri"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osmišljavanju nove jednostavne koreografije.</w:t>
            </w:r>
          </w:p>
        </w:tc>
      </w:tr>
      <w:tr w14:paraId="0F74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2D10116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5C7848A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D87026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5467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64F67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B.4.1.</w:t>
            </w:r>
          </w:p>
          <w:p w14:paraId="6AE110DC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Sudjeluje u provjeravanju morfoloških obilježja, motoričkih i funkcionalnih sposobnosti te obilježja pravilnoga tjelesnog držanja.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BE3C">
            <w:pPr>
              <w:tabs>
                <w:tab w:val="left" w:pos="1064"/>
              </w:tabs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Prepoznaje morfološke značajke, motoričke i funkcionalne sposobnosti i obilježja pravilnoga tjelesnog držanja.</w:t>
            </w:r>
          </w:p>
          <w:p w14:paraId="4F9ED671">
            <w:pPr>
              <w:tabs>
                <w:tab w:val="left" w:pos="1687"/>
              </w:tabs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ab/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5944E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Provjeravanje morfoloških obilježja, motoričkih i funkcionalnih sposobnosti te obilježja pravilnoga tjelesnog držanja.</w:t>
            </w:r>
          </w:p>
        </w:tc>
      </w:tr>
      <w:tr w14:paraId="5DC3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1629D45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7B1D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1FA3C1E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68520E5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2EFCD02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33CA835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3539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48B1A">
            <w:pPr>
              <w:pStyle w:val="25"/>
              <w:spacing w:before="2"/>
              <w:ind w:left="0" w:right="164"/>
              <w:rPr>
                <w:rFonts w:eastAsia="Calibri"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eastAsia="Calibri" w:asciiTheme="minorHAnsi" w:hAnsiTheme="minorHAnsi" w:cstheme="minorHAnsi"/>
                <w:b/>
                <w:bCs/>
                <w:lang w:eastAsia="en-US"/>
              </w:rPr>
              <w:t>/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94687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379F7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AD92A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</w:tr>
      <w:tr w14:paraId="0867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AEC11E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1D76FA4C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786CFE5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0119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4463E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B.4.2.</w:t>
            </w:r>
          </w:p>
          <w:p w14:paraId="1437B25C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Izvodi primjerene vježbe za razvoj motoričkih i funkcionalnih sposobnosti.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23463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Izvodi primjerene vježbe za razvoj motoričkih i funkcionalnih sposobnosti, vježbe pokretljivosti zglobova i stabilnosti trupa.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07FF3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Jednostavne motoričke vježbe koje utječu na motoričke i funkcionalne sposobnosti.</w:t>
            </w:r>
          </w:p>
        </w:tc>
      </w:tr>
      <w:tr w14:paraId="4C54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4496129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6A12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4EE5F68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67309CB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4EF937B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49DACDB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74D6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A22F6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t>Uz učiteljevu pomoć prepoznaje vježbe za motoričke i funkcionalne sposobnosti te ih izvodi oponašajući.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C29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t>Izvodi vježbe za motoričke i funkcionalne sposobnosti na temelju uputa.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A8649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t>Uz učiteljevu pomoć opisuje i izvodi temeljne vježbe za razvoj motoričkih i funkcionalnih sposobnosti.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6149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t>Uz učiteljevu pomoć objašnjava vježbe koje</w:t>
            </w:r>
            <w:r>
              <w:rPr>
                <w:spacing w:val="-5"/>
              </w:rPr>
              <w:t xml:space="preserve"> </w:t>
            </w:r>
            <w:r>
              <w:t>izvodi za razvoj motoričkih i funkcionalnih sposobnosti.</w:t>
            </w:r>
          </w:p>
        </w:tc>
      </w:tr>
      <w:tr w14:paraId="550D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719992C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2BA0F70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5931581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6F6F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13C1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C.4.1.</w:t>
            </w:r>
          </w:p>
          <w:p w14:paraId="5C758C3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Prati osobna motorička postignuća i njihovo unaprjeđenje.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0B6D4">
            <w:pPr>
              <w:tabs>
                <w:tab w:val="left" w:pos="1429"/>
              </w:tabs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Prati i uspoređuje osobna postignuća.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2BA3B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Motorički zadatci s ciljem praćenja motoričkih postignuća.</w:t>
            </w:r>
          </w:p>
        </w:tc>
      </w:tr>
      <w:tr w14:paraId="4C98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1CED09A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413F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0034E85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08C14DC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7AD2C4A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02CE592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6DFC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488F9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78661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B33D8">
            <w:pPr>
              <w:pStyle w:val="25"/>
              <w:spacing w:before="2"/>
              <w:ind w:left="0" w:right="259"/>
              <w:rPr>
                <w:rFonts w:eastAsia="Calibri"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eastAsia="Calibri" w:asciiTheme="minorHAnsi" w:hAnsiTheme="minorHAnsi" w:cstheme="minorHAnsi"/>
                <w:b/>
                <w:bCs/>
                <w:lang w:eastAsia="en-US"/>
              </w:rPr>
              <w:t>/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C1ED">
            <w:pPr>
              <w:pStyle w:val="25"/>
              <w:tabs>
                <w:tab w:val="left" w:pos="1478"/>
              </w:tabs>
              <w:spacing w:before="2"/>
              <w:ind w:left="0" w:right="167"/>
              <w:rPr>
                <w:rFonts w:eastAsia="Calibri"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eastAsia="Calibri" w:asciiTheme="minorHAnsi" w:hAnsiTheme="minorHAnsi" w:cstheme="minorHAnsi"/>
                <w:b/>
                <w:bCs/>
                <w:lang w:eastAsia="en-US"/>
              </w:rPr>
              <w:t>/</w:t>
            </w:r>
          </w:p>
        </w:tc>
      </w:tr>
      <w:tr w14:paraId="74AA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10998F2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6E15872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4AF002D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6453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453F0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A. D 4.1.</w:t>
            </w:r>
          </w:p>
          <w:p w14:paraId="3894FE9F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Izvodi naprednije kineziološke motoričke aktivnosti na otvorenom.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8EAD6">
            <w:pPr>
              <w:tabs>
                <w:tab w:val="left" w:pos="1193"/>
              </w:tabs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Sudjeluje u tjelesnim aktivnostima na otvorenom ovisno o posebnostima zavičaja.</w:t>
            </w:r>
          </w:p>
          <w:p w14:paraId="5655DBBF">
            <w:pPr>
              <w:tabs>
                <w:tab w:val="left" w:pos="1193"/>
              </w:tabs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ab/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1D9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Tjelesne aktivnosti na otvorenom u skladu s uvjetima i formalnim kompetencijama učitelja.</w:t>
            </w:r>
          </w:p>
          <w:p w14:paraId="3567A5E3">
            <w:pPr>
              <w:spacing w:after="0" w:line="240" w:lineRule="auto"/>
              <w:ind w:firstLine="708"/>
              <w:rPr>
                <w:rFonts w:eastAsia="Times New Roman" w:cstheme="minorHAnsi"/>
                <w:lang w:eastAsia="hr-HR"/>
              </w:rPr>
            </w:pPr>
          </w:p>
        </w:tc>
      </w:tr>
      <w:tr w14:paraId="6696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7AA9FE8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7821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285EA70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523AE1E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37FA434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16F2B54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56FC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BCF61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t>Izvodi odabrane motoričke aktivnosti u prirodi na poticaj i uz učiteljevo praćenje.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794E">
            <w:pPr>
              <w:pStyle w:val="25"/>
              <w:spacing w:before="2" w:line="242" w:lineRule="auto"/>
              <w:ind w:left="106" w:right="384"/>
              <w:rPr>
                <w:rFonts w:eastAsia="Courier New"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Uz učiteljevu pomoć prepoznaje mogućnosti motoričkih aktivnosti u prirodi te na poticaj izvodi</w:t>
            </w:r>
          </w:p>
          <w:p w14:paraId="41BD8099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samo poznate motoričke aktivnosti.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B5091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Uz učiteljevu podršku predlaže i izvodi nove motoričke aktivnosti u prirodi.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E7C21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Izvodi motoričke aktivnosti u prirodi, pokazuje odgovornost za vlastito zdravlje te zagovara tjelesno vježbanje u prirodi.</w:t>
            </w:r>
          </w:p>
        </w:tc>
      </w:tr>
      <w:tr w14:paraId="1664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3C44397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205CB4E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1F94469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0D0D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FC5E3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D.4.2.</w:t>
            </w:r>
          </w:p>
          <w:p w14:paraId="522752AE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Izvodi vježbe za aktivaciju sustava za kretanje.</w:t>
            </w:r>
          </w:p>
          <w:p w14:paraId="499BC669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784E1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Koristi se vježbama za aktivaciju sustava za kretanje (vježbe aktivacije trupa, uspostave pravilnog obrasca disanja te aktivacije mišića gornjih i donjih udova).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AAAB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Kineziterapijske vježbe za aktivaciju sustava za kretanje (vježbe aktivacije trupa, pravilnog obrasca disanja, zatim mišića gornjih i donjih udova).</w:t>
            </w:r>
          </w:p>
        </w:tc>
      </w:tr>
      <w:tr w14:paraId="6B38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4E0D31B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3F7E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6CB9F89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35825C7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6521660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4D548B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2170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E911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 xml:space="preserve">Uz učiteljevo praćenje prepoznaje i  </w:t>
            </w:r>
            <w:r>
              <w:rPr>
                <w:rFonts w:cstheme="minorHAnsi"/>
                <w:spacing w:val="-75"/>
              </w:rPr>
              <w:t xml:space="preserve">    </w:t>
            </w:r>
            <w:r>
              <w:rPr>
                <w:rFonts w:cstheme="minorHAnsi"/>
              </w:rPr>
              <w:t>izvodi vježbe za poboljšanje sustava za kretanje.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1AE6">
            <w:pPr>
              <w:pStyle w:val="25"/>
              <w:spacing w:before="2"/>
              <w:ind w:left="0" w:right="269"/>
              <w:rPr>
                <w:rFonts w:eastAsia="Calibri"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Uz učiteljevu pomoć opisuje i izvodi vježbe za poboljšanje sustava za kretanje.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4CEC9">
            <w:pPr>
              <w:pStyle w:val="25"/>
              <w:spacing w:before="2"/>
              <w:ind w:left="0" w:right="150"/>
              <w:rPr>
                <w:rFonts w:eastAsia="Calibri"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Uz učiteljevu pomoć pokazuje i objašnjava vježbe za poboljšanje sustava za kretanje.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DB7C9">
            <w:pPr>
              <w:pStyle w:val="25"/>
              <w:spacing w:before="2"/>
              <w:ind w:left="0" w:right="261"/>
              <w:rPr>
                <w:rFonts w:eastAsia="Calibri"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Uz učiteljevu podršku </w:t>
            </w:r>
            <w:r>
              <w:rPr>
                <w:rFonts w:asciiTheme="minorHAnsi" w:hAnsiTheme="minorHAnsi" w:cstheme="minorHAnsi"/>
                <w:w w:val="95"/>
                <w:lang w:eastAsia="en-US"/>
              </w:rPr>
              <w:t xml:space="preserve">samoinicijativno </w:t>
            </w:r>
            <w:r>
              <w:rPr>
                <w:rFonts w:asciiTheme="minorHAnsi" w:hAnsiTheme="minorHAnsi" w:cstheme="minorHAnsi"/>
                <w:lang w:eastAsia="en-US"/>
              </w:rPr>
              <w:t>se koristi vježbama za poboljšanje sustava za kretanje umjesto neke druge aktivnosti.</w:t>
            </w:r>
          </w:p>
        </w:tc>
      </w:tr>
      <w:tr w14:paraId="5AAD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6B70FD4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68B1A77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27196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06A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3CC29">
            <w:pPr>
              <w:pStyle w:val="24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lang w:eastAsia="en-US"/>
              </w:rPr>
              <w:t>OŠ TZK D.4.3.</w:t>
            </w:r>
          </w:p>
          <w:p w14:paraId="342C1424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Priprema i skrbi o sportskom vježbalištu.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7B5A">
            <w:pPr>
              <w:tabs>
                <w:tab w:val="left" w:pos="978"/>
              </w:tabs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Sudjeluje u akcijama uređenja sportskog vježbališta.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1F01C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Uređenje i održavanje otvorenih i zatvorenih sportskih vježbališta.</w:t>
            </w:r>
          </w:p>
        </w:tc>
      </w:tr>
      <w:tr w14:paraId="1273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054DBDB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6A14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7E64570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6A6AF19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23C3367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130CB8A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740F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8F09B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Na učiteljev poticaj</w:t>
            </w:r>
            <w:r>
              <w:rPr>
                <w:rFonts w:cstheme="minorHAnsi"/>
                <w:spacing w:val="-5"/>
              </w:rPr>
              <w:t xml:space="preserve"> </w:t>
            </w:r>
            <w:r>
              <w:rPr>
                <w:rFonts w:cstheme="minorHAnsi"/>
              </w:rPr>
              <w:t>prepoznaje potrebu brige o vježbalištu i okolišu te sudjeluje u akcijama usmjerenim na održavanje vježbališta i okoliša.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2B45">
            <w:pPr>
              <w:pStyle w:val="25"/>
              <w:spacing w:before="2"/>
              <w:ind w:left="0" w:right="498"/>
              <w:rPr>
                <w:rFonts w:eastAsia="Courier New"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Opisuje važnost čuvanja</w:t>
            </w:r>
          </w:p>
          <w:p w14:paraId="18CFE26A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školskog okoliša i vježbališta te pokazuje odgovornost za održavanje njihove čistoće.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DC928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Uz učiteljevu pomoć objašnjava ulogu koju zdrav okoliš i sigurno vježbalište imaju za dobrobit pojedinca te dobrovoljno sudjeluje u akcijama</w:t>
            </w:r>
            <w:r>
              <w:rPr>
                <w:rFonts w:cstheme="minorHAnsi"/>
                <w:spacing w:val="-5"/>
              </w:rPr>
              <w:t xml:space="preserve"> </w:t>
            </w:r>
            <w:r>
              <w:rPr>
                <w:rFonts w:cstheme="minorHAnsi"/>
              </w:rPr>
              <w:t>uređenja.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AFCC4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</w:rPr>
              <w:t>Aktivno sudjeluje i surađuje u očuvanju vježbališta i okoliša te predlaže mjere zaštite.</w:t>
            </w:r>
          </w:p>
        </w:tc>
      </w:tr>
      <w:tr w14:paraId="6C3C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1B718F6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6E96DF5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2D03220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SADRŽAJ</w:t>
            </w:r>
          </w:p>
        </w:tc>
      </w:tr>
      <w:tr w14:paraId="70FD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C3D33">
            <w:pPr>
              <w:pStyle w:val="24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lang w:eastAsia="en-US"/>
              </w:rPr>
              <w:t>OŠ TZK D.4.4.</w:t>
            </w:r>
          </w:p>
          <w:p w14:paraId="5DC4B0F5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Primjenjuje pravila raznovrsnih sportova.</w:t>
            </w:r>
          </w:p>
          <w:p w14:paraId="5DC58257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7D262D8D">
            <w:pPr>
              <w:shd w:val="clear" w:color="auto" w:fill="FFFFFF"/>
              <w:tabs>
                <w:tab w:val="left" w:pos="978"/>
              </w:tabs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7448">
            <w:pPr>
              <w:tabs>
                <w:tab w:val="left" w:pos="978"/>
              </w:tabs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Surađuje tijekom igre i primjenjuje pravila iz raznovrsnih grupacija sportova.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FC3F4">
            <w:pPr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– suradnja u skupini (fair play, čuvanje i pomaganje, socijalna inkluzija, verbalna i neverbalna komunikacija, nenasilno rješavanje sukoba, pregovaranje, posredovanje…).</w:t>
            </w:r>
          </w:p>
        </w:tc>
      </w:tr>
      <w:tr w14:paraId="7DEF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14:paraId="38E680F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14:paraId="2C64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D965" w:themeFill="accent4" w:themeFillTint="99"/>
          </w:tcPr>
          <w:p w14:paraId="65C3A0D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DOVOLJAN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14:paraId="1CFDAD2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DOBAR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4AE947C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VRLO DOBAR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7CC7"/>
          </w:tcPr>
          <w:p w14:paraId="727277A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</w:rPr>
              <w:t>ODLIČAN</w:t>
            </w:r>
          </w:p>
        </w:tc>
      </w:tr>
      <w:tr w14:paraId="2C27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B169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t>Surađuje u</w:t>
            </w:r>
            <w:r>
              <w:rPr>
                <w:spacing w:val="-4"/>
              </w:rPr>
              <w:t xml:space="preserve"> </w:t>
            </w:r>
            <w:r>
              <w:t>skupini uz praćenje, opisuje pravila, no nije dosljedan u njihovu pridržavanju.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2CBD5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t>Surađuje u</w:t>
            </w:r>
            <w:r>
              <w:rPr>
                <w:spacing w:val="-5"/>
              </w:rPr>
              <w:t xml:space="preserve"> </w:t>
            </w:r>
            <w:r>
              <w:t>skupini na poticaj, razlikuje nepoželjne od poželjnih verbalnih i neverbalnih</w:t>
            </w:r>
            <w:r>
              <w:rPr>
                <w:spacing w:val="-5"/>
              </w:rPr>
              <w:t xml:space="preserve"> </w:t>
            </w:r>
            <w:r>
              <w:t>oblika komunikacije s vršnjacima.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2772E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t>Objašnjava i primjenjuje načine nenasilnog rješavanja sukoba nastalih u motoričkoj igri te dosljedno slijedi pravila igre.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30084">
            <w:pPr>
              <w:spacing w:after="0" w:line="240" w:lineRule="auto"/>
              <w:rPr>
                <w:rFonts w:eastAsia="Calibri" w:cstheme="minorHAnsi"/>
                <w:b/>
                <w:bCs/>
                <w:lang w:eastAsia="hr-HR"/>
              </w:rPr>
            </w:pPr>
            <w:r>
              <w:t>Aktivno surađuje u skupini te se asertivno zalaže za poštivanje pravila i dogovora u igri.</w:t>
            </w:r>
          </w:p>
        </w:tc>
      </w:tr>
    </w:tbl>
    <w:p w14:paraId="0B5F0D6B">
      <w:pPr>
        <w:rPr>
          <w:rFonts w:cstheme="minorHAnsi"/>
        </w:rPr>
      </w:pPr>
    </w:p>
    <w:p w14:paraId="558669EA">
      <w:pPr>
        <w:spacing w:after="0" w:line="240" w:lineRule="auto"/>
        <w:rPr>
          <w:rFonts w:cstheme="minorHAnsi"/>
        </w:rPr>
      </w:pPr>
    </w:p>
    <w:sectPr>
      <w:pgSz w:w="16838" w:h="11906" w:orient="landscape"/>
      <w:pgMar w:top="709" w:right="1417" w:bottom="42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EE"/>
    <w:family w:val="auto"/>
    <w:pitch w:val="variable"/>
    <w:sig w:usb0="E4002EFF" w:usb1="C000247B" w:usb2="00000009" w:usb3="00000000" w:csb0="200001F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060BE"/>
    <w:multiLevelType w:val="multilevel"/>
    <w:tmpl w:val="13C060BE"/>
    <w:lvl w:ilvl="0" w:tentative="0">
      <w:start w:val="1"/>
      <w:numFmt w:val="bullet"/>
      <w:lvlText w:val=""/>
      <w:lvlJc w:val="left"/>
      <w:pPr>
        <w:ind w:left="80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2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6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8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2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4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2" w:hanging="360"/>
      </w:pPr>
      <w:rPr>
        <w:rFonts w:hint="default" w:ascii="Wingdings" w:hAnsi="Wingdings"/>
      </w:rPr>
    </w:lvl>
  </w:abstractNum>
  <w:abstractNum w:abstractNumId="1">
    <w:nsid w:val="3460018C"/>
    <w:multiLevelType w:val="multilevel"/>
    <w:tmpl w:val="3460018C"/>
    <w:lvl w:ilvl="0" w:tentative="0">
      <w:start w:val="1"/>
      <w:numFmt w:val="bullet"/>
      <w:lvlText w:val=""/>
      <w:lvlJc w:val="left"/>
      <w:pPr>
        <w:ind w:left="208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0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2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4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96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68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0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2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44" w:hanging="360"/>
      </w:pPr>
      <w:rPr>
        <w:rFonts w:hint="default" w:ascii="Wingdings" w:hAnsi="Wingdings"/>
      </w:rPr>
    </w:lvl>
  </w:abstractNum>
  <w:abstractNum w:abstractNumId="2">
    <w:nsid w:val="35681FD8"/>
    <w:multiLevelType w:val="multilevel"/>
    <w:tmpl w:val="35681F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74F0A80"/>
    <w:multiLevelType w:val="multilevel"/>
    <w:tmpl w:val="374F0A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BA97F29"/>
    <w:multiLevelType w:val="multilevel"/>
    <w:tmpl w:val="3BA97F29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22D701E"/>
    <w:multiLevelType w:val="multilevel"/>
    <w:tmpl w:val="422D701E"/>
    <w:lvl w:ilvl="0" w:tentative="0">
      <w:start w:val="1"/>
      <w:numFmt w:val="bullet"/>
      <w:lvlText w:val=""/>
      <w:lvlJc w:val="left"/>
      <w:pPr>
        <w:ind w:left="80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2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6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8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2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4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2" w:hanging="360"/>
      </w:pPr>
      <w:rPr>
        <w:rFonts w:hint="default" w:ascii="Wingdings" w:hAnsi="Wingdings"/>
      </w:rPr>
    </w:lvl>
  </w:abstractNum>
  <w:abstractNum w:abstractNumId="6">
    <w:nsid w:val="45EC3961"/>
    <w:multiLevelType w:val="multilevel"/>
    <w:tmpl w:val="45EC3961"/>
    <w:lvl w:ilvl="0" w:tentative="0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4CDE143E"/>
    <w:multiLevelType w:val="multilevel"/>
    <w:tmpl w:val="4CDE143E"/>
    <w:lvl w:ilvl="0" w:tentative="0">
      <w:start w:val="1"/>
      <w:numFmt w:val="bullet"/>
      <w:lvlText w:val=""/>
      <w:lvlJc w:val="left"/>
      <w:pPr>
        <w:ind w:left="80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2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6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8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2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4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2" w:hanging="360"/>
      </w:pPr>
      <w:rPr>
        <w:rFonts w:hint="default" w:ascii="Wingdings" w:hAnsi="Wingdings"/>
      </w:rPr>
    </w:lvl>
  </w:abstractNum>
  <w:abstractNum w:abstractNumId="8">
    <w:nsid w:val="4E02667D"/>
    <w:multiLevelType w:val="multilevel"/>
    <w:tmpl w:val="4E0266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6ED70EAD"/>
    <w:multiLevelType w:val="multilevel"/>
    <w:tmpl w:val="6ED70EAD"/>
    <w:lvl w:ilvl="0" w:tentative="0">
      <w:start w:val="1"/>
      <w:numFmt w:val="bullet"/>
      <w:lvlText w:val=""/>
      <w:lvlJc w:val="left"/>
      <w:pPr>
        <w:ind w:left="80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2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6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8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2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4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2" w:hanging="360"/>
      </w:pPr>
      <w:rPr>
        <w:rFonts w:hint="default" w:ascii="Wingdings" w:hAnsi="Wingdings"/>
      </w:rPr>
    </w:lvl>
  </w:abstractNum>
  <w:abstractNum w:abstractNumId="10">
    <w:nsid w:val="73635B3F"/>
    <w:multiLevelType w:val="multilevel"/>
    <w:tmpl w:val="73635B3F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6C"/>
    <w:rsid w:val="00000D03"/>
    <w:rsid w:val="00005BA6"/>
    <w:rsid w:val="00012FE4"/>
    <w:rsid w:val="00015087"/>
    <w:rsid w:val="00021C64"/>
    <w:rsid w:val="0002369C"/>
    <w:rsid w:val="00035D87"/>
    <w:rsid w:val="00040585"/>
    <w:rsid w:val="00045735"/>
    <w:rsid w:val="00052B61"/>
    <w:rsid w:val="00055FBB"/>
    <w:rsid w:val="00063DA5"/>
    <w:rsid w:val="00065D9E"/>
    <w:rsid w:val="00066407"/>
    <w:rsid w:val="00066F9E"/>
    <w:rsid w:val="000716B5"/>
    <w:rsid w:val="000754B4"/>
    <w:rsid w:val="0008620B"/>
    <w:rsid w:val="0009350E"/>
    <w:rsid w:val="00096AF0"/>
    <w:rsid w:val="000B27D8"/>
    <w:rsid w:val="000C64DC"/>
    <w:rsid w:val="000C6CDF"/>
    <w:rsid w:val="000D0D37"/>
    <w:rsid w:val="000D530A"/>
    <w:rsid w:val="000D7CA6"/>
    <w:rsid w:val="000E0934"/>
    <w:rsid w:val="000E438A"/>
    <w:rsid w:val="000F1E6D"/>
    <w:rsid w:val="00101910"/>
    <w:rsid w:val="0011609C"/>
    <w:rsid w:val="0012328C"/>
    <w:rsid w:val="001301DD"/>
    <w:rsid w:val="00136AE8"/>
    <w:rsid w:val="001517C2"/>
    <w:rsid w:val="00162052"/>
    <w:rsid w:val="00162302"/>
    <w:rsid w:val="00163833"/>
    <w:rsid w:val="0016463C"/>
    <w:rsid w:val="00165D9C"/>
    <w:rsid w:val="00170F8F"/>
    <w:rsid w:val="00171F1A"/>
    <w:rsid w:val="0017435A"/>
    <w:rsid w:val="001760CE"/>
    <w:rsid w:val="001872D7"/>
    <w:rsid w:val="00190007"/>
    <w:rsid w:val="001913E6"/>
    <w:rsid w:val="00192BFB"/>
    <w:rsid w:val="00193C3B"/>
    <w:rsid w:val="00195671"/>
    <w:rsid w:val="00196D11"/>
    <w:rsid w:val="001B0479"/>
    <w:rsid w:val="001B1AA7"/>
    <w:rsid w:val="001B2564"/>
    <w:rsid w:val="001B68A1"/>
    <w:rsid w:val="001B7D64"/>
    <w:rsid w:val="001B7E27"/>
    <w:rsid w:val="001C1575"/>
    <w:rsid w:val="001C372C"/>
    <w:rsid w:val="001C590F"/>
    <w:rsid w:val="001D1F3C"/>
    <w:rsid w:val="001D6210"/>
    <w:rsid w:val="001F3BB2"/>
    <w:rsid w:val="001F57F9"/>
    <w:rsid w:val="002025B7"/>
    <w:rsid w:val="00203C10"/>
    <w:rsid w:val="00204968"/>
    <w:rsid w:val="00213C6C"/>
    <w:rsid w:val="00217138"/>
    <w:rsid w:val="00220752"/>
    <w:rsid w:val="002225D0"/>
    <w:rsid w:val="00226330"/>
    <w:rsid w:val="00226C1D"/>
    <w:rsid w:val="00232224"/>
    <w:rsid w:val="00234ABF"/>
    <w:rsid w:val="00237E71"/>
    <w:rsid w:val="00241E3F"/>
    <w:rsid w:val="00247897"/>
    <w:rsid w:val="002566BA"/>
    <w:rsid w:val="002615E8"/>
    <w:rsid w:val="00270659"/>
    <w:rsid w:val="00274436"/>
    <w:rsid w:val="00276A25"/>
    <w:rsid w:val="002827B4"/>
    <w:rsid w:val="002919F9"/>
    <w:rsid w:val="00293366"/>
    <w:rsid w:val="002B19BE"/>
    <w:rsid w:val="002B2629"/>
    <w:rsid w:val="002B3BBB"/>
    <w:rsid w:val="002B68EF"/>
    <w:rsid w:val="002B6CB3"/>
    <w:rsid w:val="002D5441"/>
    <w:rsid w:val="002D57B3"/>
    <w:rsid w:val="002E4718"/>
    <w:rsid w:val="002F0F76"/>
    <w:rsid w:val="003003B2"/>
    <w:rsid w:val="00307291"/>
    <w:rsid w:val="0032340A"/>
    <w:rsid w:val="00341841"/>
    <w:rsid w:val="00347C6A"/>
    <w:rsid w:val="003540C4"/>
    <w:rsid w:val="00355D06"/>
    <w:rsid w:val="00363518"/>
    <w:rsid w:val="00363B5C"/>
    <w:rsid w:val="00363BD1"/>
    <w:rsid w:val="003672C1"/>
    <w:rsid w:val="00370012"/>
    <w:rsid w:val="00371DDF"/>
    <w:rsid w:val="00381332"/>
    <w:rsid w:val="003928E1"/>
    <w:rsid w:val="00394D17"/>
    <w:rsid w:val="003965D8"/>
    <w:rsid w:val="00397E57"/>
    <w:rsid w:val="003A2861"/>
    <w:rsid w:val="003A6D11"/>
    <w:rsid w:val="003A6DB6"/>
    <w:rsid w:val="003A747B"/>
    <w:rsid w:val="003B6EB5"/>
    <w:rsid w:val="003C7B55"/>
    <w:rsid w:val="003D08D4"/>
    <w:rsid w:val="003D632B"/>
    <w:rsid w:val="003E32F7"/>
    <w:rsid w:val="003E463A"/>
    <w:rsid w:val="003E7217"/>
    <w:rsid w:val="003F09BD"/>
    <w:rsid w:val="003F3F3C"/>
    <w:rsid w:val="003F58AB"/>
    <w:rsid w:val="00400421"/>
    <w:rsid w:val="00405984"/>
    <w:rsid w:val="004062E9"/>
    <w:rsid w:val="004157D3"/>
    <w:rsid w:val="00423C9B"/>
    <w:rsid w:val="00431946"/>
    <w:rsid w:val="0043237A"/>
    <w:rsid w:val="0043377B"/>
    <w:rsid w:val="004351FC"/>
    <w:rsid w:val="004401CB"/>
    <w:rsid w:val="00444137"/>
    <w:rsid w:val="00445146"/>
    <w:rsid w:val="004635F9"/>
    <w:rsid w:val="00485691"/>
    <w:rsid w:val="00486C46"/>
    <w:rsid w:val="00487293"/>
    <w:rsid w:val="00490F54"/>
    <w:rsid w:val="00493BE8"/>
    <w:rsid w:val="0049662D"/>
    <w:rsid w:val="004967B7"/>
    <w:rsid w:val="00496944"/>
    <w:rsid w:val="004B56DC"/>
    <w:rsid w:val="004C07AD"/>
    <w:rsid w:val="004C1146"/>
    <w:rsid w:val="004C5C23"/>
    <w:rsid w:val="004C6CDD"/>
    <w:rsid w:val="004D0230"/>
    <w:rsid w:val="004E5424"/>
    <w:rsid w:val="004E6455"/>
    <w:rsid w:val="004F2D2C"/>
    <w:rsid w:val="0050031C"/>
    <w:rsid w:val="00503C85"/>
    <w:rsid w:val="005101BB"/>
    <w:rsid w:val="005122F5"/>
    <w:rsid w:val="005174B3"/>
    <w:rsid w:val="005221B7"/>
    <w:rsid w:val="00525F92"/>
    <w:rsid w:val="00525FBA"/>
    <w:rsid w:val="005512FA"/>
    <w:rsid w:val="00566083"/>
    <w:rsid w:val="005717DF"/>
    <w:rsid w:val="00573BBF"/>
    <w:rsid w:val="005749BF"/>
    <w:rsid w:val="005866BD"/>
    <w:rsid w:val="00591107"/>
    <w:rsid w:val="00595ECC"/>
    <w:rsid w:val="005A54C4"/>
    <w:rsid w:val="005B7286"/>
    <w:rsid w:val="005C2F05"/>
    <w:rsid w:val="005D4BD2"/>
    <w:rsid w:val="005E0664"/>
    <w:rsid w:val="005E160D"/>
    <w:rsid w:val="005F0594"/>
    <w:rsid w:val="005F1F67"/>
    <w:rsid w:val="00614DA8"/>
    <w:rsid w:val="00617439"/>
    <w:rsid w:val="00617C71"/>
    <w:rsid w:val="006219C8"/>
    <w:rsid w:val="00621A3B"/>
    <w:rsid w:val="006239EA"/>
    <w:rsid w:val="006414AD"/>
    <w:rsid w:val="006423DA"/>
    <w:rsid w:val="00654FE8"/>
    <w:rsid w:val="0065736B"/>
    <w:rsid w:val="006634E9"/>
    <w:rsid w:val="00664DE4"/>
    <w:rsid w:val="00670AD6"/>
    <w:rsid w:val="006847AE"/>
    <w:rsid w:val="00684FA2"/>
    <w:rsid w:val="00691859"/>
    <w:rsid w:val="00696BB1"/>
    <w:rsid w:val="006A6B48"/>
    <w:rsid w:val="006B01F5"/>
    <w:rsid w:val="006B0811"/>
    <w:rsid w:val="006B0974"/>
    <w:rsid w:val="006B78E1"/>
    <w:rsid w:val="006C5711"/>
    <w:rsid w:val="006D0648"/>
    <w:rsid w:val="006D0820"/>
    <w:rsid w:val="006D0BC6"/>
    <w:rsid w:val="006D38BF"/>
    <w:rsid w:val="006D70D8"/>
    <w:rsid w:val="006E15FD"/>
    <w:rsid w:val="006E4BA9"/>
    <w:rsid w:val="006E56F9"/>
    <w:rsid w:val="006F1E65"/>
    <w:rsid w:val="0070655E"/>
    <w:rsid w:val="00717537"/>
    <w:rsid w:val="00722CCD"/>
    <w:rsid w:val="007257D0"/>
    <w:rsid w:val="00730DC8"/>
    <w:rsid w:val="007329B7"/>
    <w:rsid w:val="0073449D"/>
    <w:rsid w:val="007360FB"/>
    <w:rsid w:val="00736D9C"/>
    <w:rsid w:val="007430F4"/>
    <w:rsid w:val="00744C0E"/>
    <w:rsid w:val="00744EEF"/>
    <w:rsid w:val="00750510"/>
    <w:rsid w:val="0075673F"/>
    <w:rsid w:val="007608FE"/>
    <w:rsid w:val="007661E1"/>
    <w:rsid w:val="0076645C"/>
    <w:rsid w:val="00776309"/>
    <w:rsid w:val="00780A09"/>
    <w:rsid w:val="007823D1"/>
    <w:rsid w:val="00786248"/>
    <w:rsid w:val="00790597"/>
    <w:rsid w:val="00794F24"/>
    <w:rsid w:val="0079600A"/>
    <w:rsid w:val="007970C9"/>
    <w:rsid w:val="007A4C51"/>
    <w:rsid w:val="007A6FFC"/>
    <w:rsid w:val="007B027A"/>
    <w:rsid w:val="007B25EA"/>
    <w:rsid w:val="007B3F15"/>
    <w:rsid w:val="007C1B80"/>
    <w:rsid w:val="007D4196"/>
    <w:rsid w:val="007D54A2"/>
    <w:rsid w:val="007D6E6B"/>
    <w:rsid w:val="007E32F1"/>
    <w:rsid w:val="007E45DA"/>
    <w:rsid w:val="007F1F86"/>
    <w:rsid w:val="007F28F6"/>
    <w:rsid w:val="007F550C"/>
    <w:rsid w:val="00804644"/>
    <w:rsid w:val="0081702E"/>
    <w:rsid w:val="00823046"/>
    <w:rsid w:val="00826F24"/>
    <w:rsid w:val="008339C8"/>
    <w:rsid w:val="00835D2A"/>
    <w:rsid w:val="00843629"/>
    <w:rsid w:val="0085153E"/>
    <w:rsid w:val="00852349"/>
    <w:rsid w:val="00852D05"/>
    <w:rsid w:val="00856D7A"/>
    <w:rsid w:val="00862F17"/>
    <w:rsid w:val="008709A5"/>
    <w:rsid w:val="008817FD"/>
    <w:rsid w:val="00885D19"/>
    <w:rsid w:val="00886FC6"/>
    <w:rsid w:val="008A6519"/>
    <w:rsid w:val="008B1F92"/>
    <w:rsid w:val="008B5F3D"/>
    <w:rsid w:val="008C1C47"/>
    <w:rsid w:val="008C23E6"/>
    <w:rsid w:val="008C61B2"/>
    <w:rsid w:val="008D0AC0"/>
    <w:rsid w:val="008D4754"/>
    <w:rsid w:val="008D51F4"/>
    <w:rsid w:val="008E0AC6"/>
    <w:rsid w:val="008E1353"/>
    <w:rsid w:val="008E3929"/>
    <w:rsid w:val="008E3E80"/>
    <w:rsid w:val="008E53AA"/>
    <w:rsid w:val="008E5FB3"/>
    <w:rsid w:val="008E65A9"/>
    <w:rsid w:val="00904D38"/>
    <w:rsid w:val="00904F54"/>
    <w:rsid w:val="0091126C"/>
    <w:rsid w:val="009162E1"/>
    <w:rsid w:val="00926548"/>
    <w:rsid w:val="0093002C"/>
    <w:rsid w:val="00931AE0"/>
    <w:rsid w:val="00933AD7"/>
    <w:rsid w:val="00934211"/>
    <w:rsid w:val="009352E7"/>
    <w:rsid w:val="00937612"/>
    <w:rsid w:val="009404A8"/>
    <w:rsid w:val="00940AED"/>
    <w:rsid w:val="00944349"/>
    <w:rsid w:val="009459EA"/>
    <w:rsid w:val="009549F3"/>
    <w:rsid w:val="009550B9"/>
    <w:rsid w:val="0096628E"/>
    <w:rsid w:val="00966C8B"/>
    <w:rsid w:val="0097284D"/>
    <w:rsid w:val="00974328"/>
    <w:rsid w:val="00974CF1"/>
    <w:rsid w:val="009768BD"/>
    <w:rsid w:val="009778EA"/>
    <w:rsid w:val="00980296"/>
    <w:rsid w:val="00981437"/>
    <w:rsid w:val="00993F0F"/>
    <w:rsid w:val="00997EE6"/>
    <w:rsid w:val="009A0882"/>
    <w:rsid w:val="009A3058"/>
    <w:rsid w:val="009A4737"/>
    <w:rsid w:val="009A5D71"/>
    <w:rsid w:val="009C470E"/>
    <w:rsid w:val="009C5D58"/>
    <w:rsid w:val="009C6C02"/>
    <w:rsid w:val="009D295D"/>
    <w:rsid w:val="009E50F5"/>
    <w:rsid w:val="009F4B27"/>
    <w:rsid w:val="00A01674"/>
    <w:rsid w:val="00A04B21"/>
    <w:rsid w:val="00A075D0"/>
    <w:rsid w:val="00A1016A"/>
    <w:rsid w:val="00A2014E"/>
    <w:rsid w:val="00A27F2F"/>
    <w:rsid w:val="00A44DD5"/>
    <w:rsid w:val="00A47F15"/>
    <w:rsid w:val="00A56F61"/>
    <w:rsid w:val="00A61CF5"/>
    <w:rsid w:val="00A624B6"/>
    <w:rsid w:val="00A67CEA"/>
    <w:rsid w:val="00A721FF"/>
    <w:rsid w:val="00A7440C"/>
    <w:rsid w:val="00A82733"/>
    <w:rsid w:val="00A86364"/>
    <w:rsid w:val="00A95D50"/>
    <w:rsid w:val="00AA122A"/>
    <w:rsid w:val="00AA1A8C"/>
    <w:rsid w:val="00AA672C"/>
    <w:rsid w:val="00AB3B6C"/>
    <w:rsid w:val="00AE5867"/>
    <w:rsid w:val="00AE6FF8"/>
    <w:rsid w:val="00AF0116"/>
    <w:rsid w:val="00AF5A35"/>
    <w:rsid w:val="00B01361"/>
    <w:rsid w:val="00B04F7E"/>
    <w:rsid w:val="00B141B1"/>
    <w:rsid w:val="00B25FC3"/>
    <w:rsid w:val="00B32015"/>
    <w:rsid w:val="00B332B4"/>
    <w:rsid w:val="00B33F7C"/>
    <w:rsid w:val="00B4176C"/>
    <w:rsid w:val="00B42DDA"/>
    <w:rsid w:val="00B42F15"/>
    <w:rsid w:val="00B4544E"/>
    <w:rsid w:val="00B5015E"/>
    <w:rsid w:val="00B50929"/>
    <w:rsid w:val="00B51057"/>
    <w:rsid w:val="00B575CE"/>
    <w:rsid w:val="00B604DC"/>
    <w:rsid w:val="00B6051A"/>
    <w:rsid w:val="00B60B2F"/>
    <w:rsid w:val="00B72807"/>
    <w:rsid w:val="00B750D0"/>
    <w:rsid w:val="00B75BA9"/>
    <w:rsid w:val="00B86A06"/>
    <w:rsid w:val="00B94789"/>
    <w:rsid w:val="00BA222D"/>
    <w:rsid w:val="00BA3E88"/>
    <w:rsid w:val="00BA7FAA"/>
    <w:rsid w:val="00BB778D"/>
    <w:rsid w:val="00BC150B"/>
    <w:rsid w:val="00BC2A2E"/>
    <w:rsid w:val="00BC3DF8"/>
    <w:rsid w:val="00BC4C00"/>
    <w:rsid w:val="00BC4D4D"/>
    <w:rsid w:val="00BD1B99"/>
    <w:rsid w:val="00BD5280"/>
    <w:rsid w:val="00BD5488"/>
    <w:rsid w:val="00BE2B88"/>
    <w:rsid w:val="00BF0FEB"/>
    <w:rsid w:val="00BF4827"/>
    <w:rsid w:val="00C02958"/>
    <w:rsid w:val="00C124A0"/>
    <w:rsid w:val="00C17073"/>
    <w:rsid w:val="00C17C57"/>
    <w:rsid w:val="00C22388"/>
    <w:rsid w:val="00C26504"/>
    <w:rsid w:val="00C3200E"/>
    <w:rsid w:val="00C35F19"/>
    <w:rsid w:val="00C41F0F"/>
    <w:rsid w:val="00C471E8"/>
    <w:rsid w:val="00C5091A"/>
    <w:rsid w:val="00C555AD"/>
    <w:rsid w:val="00C618E8"/>
    <w:rsid w:val="00C6231B"/>
    <w:rsid w:val="00C65401"/>
    <w:rsid w:val="00C6718C"/>
    <w:rsid w:val="00C67FCD"/>
    <w:rsid w:val="00C74462"/>
    <w:rsid w:val="00C8062C"/>
    <w:rsid w:val="00C83663"/>
    <w:rsid w:val="00C92A32"/>
    <w:rsid w:val="00C967A0"/>
    <w:rsid w:val="00CA6602"/>
    <w:rsid w:val="00CC3D94"/>
    <w:rsid w:val="00CC54E3"/>
    <w:rsid w:val="00CE3A92"/>
    <w:rsid w:val="00CF1ECE"/>
    <w:rsid w:val="00D03EF9"/>
    <w:rsid w:val="00D056F4"/>
    <w:rsid w:val="00D20BAB"/>
    <w:rsid w:val="00D24996"/>
    <w:rsid w:val="00D3574F"/>
    <w:rsid w:val="00D42B7C"/>
    <w:rsid w:val="00D4456E"/>
    <w:rsid w:val="00D606DB"/>
    <w:rsid w:val="00D70041"/>
    <w:rsid w:val="00D7270B"/>
    <w:rsid w:val="00D74C65"/>
    <w:rsid w:val="00D76E7E"/>
    <w:rsid w:val="00D80647"/>
    <w:rsid w:val="00D80FE1"/>
    <w:rsid w:val="00D81CE6"/>
    <w:rsid w:val="00D82811"/>
    <w:rsid w:val="00D8605D"/>
    <w:rsid w:val="00D861B2"/>
    <w:rsid w:val="00D950DB"/>
    <w:rsid w:val="00DA2716"/>
    <w:rsid w:val="00DA3687"/>
    <w:rsid w:val="00DA7031"/>
    <w:rsid w:val="00DB1E3C"/>
    <w:rsid w:val="00DC59BB"/>
    <w:rsid w:val="00DD02FE"/>
    <w:rsid w:val="00DE3AF1"/>
    <w:rsid w:val="00DF6EB0"/>
    <w:rsid w:val="00E048B5"/>
    <w:rsid w:val="00E070C6"/>
    <w:rsid w:val="00E114F3"/>
    <w:rsid w:val="00E219FF"/>
    <w:rsid w:val="00E22465"/>
    <w:rsid w:val="00E2320D"/>
    <w:rsid w:val="00E401B9"/>
    <w:rsid w:val="00E408DA"/>
    <w:rsid w:val="00E44190"/>
    <w:rsid w:val="00E44705"/>
    <w:rsid w:val="00E5463E"/>
    <w:rsid w:val="00E57EFF"/>
    <w:rsid w:val="00E60081"/>
    <w:rsid w:val="00E603C6"/>
    <w:rsid w:val="00E61895"/>
    <w:rsid w:val="00E64D25"/>
    <w:rsid w:val="00E75999"/>
    <w:rsid w:val="00E82C53"/>
    <w:rsid w:val="00E914E4"/>
    <w:rsid w:val="00E94CB5"/>
    <w:rsid w:val="00E94DD6"/>
    <w:rsid w:val="00EA25E2"/>
    <w:rsid w:val="00EB729A"/>
    <w:rsid w:val="00EB7C79"/>
    <w:rsid w:val="00EC0158"/>
    <w:rsid w:val="00ED5066"/>
    <w:rsid w:val="00ED686E"/>
    <w:rsid w:val="00EE4AFF"/>
    <w:rsid w:val="00EF1249"/>
    <w:rsid w:val="00EF3876"/>
    <w:rsid w:val="00F047B0"/>
    <w:rsid w:val="00F10C3B"/>
    <w:rsid w:val="00F11572"/>
    <w:rsid w:val="00F13CDA"/>
    <w:rsid w:val="00F14302"/>
    <w:rsid w:val="00F245A1"/>
    <w:rsid w:val="00F27817"/>
    <w:rsid w:val="00F52E02"/>
    <w:rsid w:val="00F706FF"/>
    <w:rsid w:val="00F756BA"/>
    <w:rsid w:val="00F77DEF"/>
    <w:rsid w:val="00F80C9D"/>
    <w:rsid w:val="00F826DE"/>
    <w:rsid w:val="00F9293F"/>
    <w:rsid w:val="00F93520"/>
    <w:rsid w:val="00FC16DA"/>
    <w:rsid w:val="00FC2844"/>
    <w:rsid w:val="00FD0FE9"/>
    <w:rsid w:val="00FD0FEC"/>
    <w:rsid w:val="00FD20EB"/>
    <w:rsid w:val="00FE294C"/>
    <w:rsid w:val="00FF035F"/>
    <w:rsid w:val="0F96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Zaglavlje Char"/>
    <w:basedOn w:val="2"/>
    <w:link w:val="6"/>
    <w:qFormat/>
    <w:uiPriority w:val="99"/>
  </w:style>
  <w:style w:type="character" w:customStyle="1" w:styleId="10">
    <w:name w:val="Podnožje Char"/>
    <w:basedOn w:val="2"/>
    <w:link w:val="5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13">
    <w:name w:val="Table Grid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x_45958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15">
    <w:name w:val="box_45948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6">
    <w:name w:val="kurziv"/>
    <w:basedOn w:val="2"/>
    <w:qFormat/>
    <w:uiPriority w:val="0"/>
  </w:style>
  <w:style w:type="paragraph" w:customStyle="1" w:styleId="17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8">
    <w:name w:val="normaltextrun"/>
    <w:basedOn w:val="2"/>
    <w:uiPriority w:val="0"/>
  </w:style>
  <w:style w:type="character" w:customStyle="1" w:styleId="19">
    <w:name w:val="eop"/>
    <w:basedOn w:val="2"/>
    <w:qFormat/>
    <w:uiPriority w:val="0"/>
  </w:style>
  <w:style w:type="paragraph" w:customStyle="1" w:styleId="20">
    <w:name w:val="box_45946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21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Times New Roman"/>
      <w:color w:val="000000"/>
      <w:sz w:val="24"/>
      <w:szCs w:val="24"/>
      <w:lang w:val="hr-HR" w:eastAsia="en-US" w:bidi="ar-SA"/>
    </w:rPr>
  </w:style>
  <w:style w:type="paragraph" w:customStyle="1" w:styleId="22">
    <w:name w:val="box_45949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23">
    <w:name w:val="box_4595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24">
    <w:name w:val="t-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2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5"/>
    </w:pPr>
    <w:rPr>
      <w:rFonts w:ascii="Times New Roman" w:hAnsi="Times New Roman" w:eastAsia="Times New Roman" w:cs="Times New Roman"/>
      <w:lang w:eastAsia="hr-HR" w:bidi="hr-HR"/>
    </w:rPr>
  </w:style>
  <w:style w:type="paragraph" w:customStyle="1" w:styleId="26">
    <w:name w:val="Tijelo"/>
    <w:qFormat/>
    <w:uiPriority w:val="0"/>
    <w:pP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lang w:val="hr-HR" w:eastAsia="hr-HR" w:bidi="ar-SA"/>
    </w:rPr>
  </w:style>
  <w:style w:type="paragraph" w:customStyle="1" w:styleId="27">
    <w:name w:val="Standardno"/>
    <w:qFormat/>
    <w:uiPriority w:val="0"/>
    <w:pPr>
      <w:spacing w:before="160" w:after="0" w:line="288" w:lineRule="auto"/>
    </w:pPr>
    <w:rPr>
      <w:rFonts w:ascii="Helvetica Neue" w:hAnsi="Helvetica Neue" w:eastAsia="Arial Unicode MS" w:cs="Arial Unicode MS"/>
      <w:color w:val="000000"/>
      <w:sz w:val="24"/>
      <w:szCs w:val="24"/>
      <w:lang w:val="de-DE" w:eastAsia="hr-HR" w:bidi="ar-SA"/>
    </w:rPr>
  </w:style>
  <w:style w:type="table" w:customStyle="1" w:styleId="28">
    <w:name w:val="Obična tablica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29">
    <w:name w:val="Rešetka tablice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2"/>
      <w:szCs w:val="22"/>
      <w:lang w:eastAsia="en-US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7D9E-27B8-4697-90A5-4AAB572C2B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13332</Words>
  <Characters>88433</Characters>
  <Lines>729</Lines>
  <Paragraphs>205</Paragraphs>
  <TotalTime>10</TotalTime>
  <ScaleCrop>false</ScaleCrop>
  <LinksUpToDate>false</LinksUpToDate>
  <CharactersWithSpaces>100763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2024-07-13T12:09:00Z</dcterms:created>
  <dc:creator>Vlatka</dc:creator>
  <cp:lastModifiedBy>Sandra</cp:lastModifiedBy>
  <cp:lastPrinted>2021-09-07T14:21:00Z</cp:lastPrinted>
  <dcterms:modified xsi:type="dcterms:W3CDTF">2025-08-21T08:59:12Z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4B6F3C0EA00142829D3097E3C90D4A30_13</vt:lpwstr>
  </property>
</Properties>
</file>