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375350" w14:textId="77777777" w:rsidR="009A35E2" w:rsidRDefault="009A35E2">
      <w:pPr>
        <w:pStyle w:val="Tijeloteksta"/>
        <w:spacing w:before="1"/>
        <w:rPr>
          <w:rFonts w:ascii="Times New Roman"/>
          <w:sz w:val="25"/>
        </w:rPr>
      </w:pPr>
    </w:p>
    <w:p w14:paraId="7083DF67" w14:textId="77D04A11" w:rsidR="009A35E2" w:rsidRPr="00E304A2" w:rsidRDefault="00E304A2">
      <w:pPr>
        <w:pStyle w:val="Naslov"/>
        <w:rPr>
          <w:sz w:val="32"/>
          <w:szCs w:val="32"/>
        </w:rPr>
      </w:pPr>
      <w:r w:rsidRPr="00E304A2">
        <w:rPr>
          <w:color w:val="538DD4"/>
          <w:w w:val="105"/>
          <w:sz w:val="32"/>
          <w:szCs w:val="32"/>
        </w:rPr>
        <w:t xml:space="preserve">KRITERIJI VREDNOVANJA U IZBORNOJ NASTAVI IZ NJEMAČKOG JEZIKA OD </w:t>
      </w:r>
      <w:r w:rsidR="00212BC9">
        <w:rPr>
          <w:color w:val="538DD4"/>
          <w:w w:val="105"/>
          <w:sz w:val="32"/>
          <w:szCs w:val="32"/>
        </w:rPr>
        <w:t>4</w:t>
      </w:r>
      <w:r w:rsidRPr="00E304A2">
        <w:rPr>
          <w:color w:val="538DD4"/>
          <w:w w:val="105"/>
          <w:sz w:val="32"/>
          <w:szCs w:val="32"/>
        </w:rPr>
        <w:t>.-8. RAZREDA</w:t>
      </w:r>
    </w:p>
    <w:p w14:paraId="0E1E6D3B" w14:textId="77777777" w:rsidR="009A35E2" w:rsidRDefault="009A35E2">
      <w:pPr>
        <w:pStyle w:val="Tijeloteksta"/>
        <w:rPr>
          <w:sz w:val="20"/>
        </w:rPr>
      </w:pPr>
    </w:p>
    <w:p w14:paraId="405118D2" w14:textId="77777777" w:rsidR="009A35E2" w:rsidRDefault="009A35E2">
      <w:pPr>
        <w:pStyle w:val="Tijeloteksta"/>
        <w:rPr>
          <w:sz w:val="20"/>
        </w:rPr>
      </w:pPr>
    </w:p>
    <w:p w14:paraId="02320676" w14:textId="77777777" w:rsidR="009A35E2" w:rsidRDefault="009A35E2">
      <w:pPr>
        <w:pStyle w:val="Tijeloteksta"/>
        <w:rPr>
          <w:sz w:val="20"/>
        </w:rPr>
      </w:pPr>
    </w:p>
    <w:p w14:paraId="542E8BFF" w14:textId="77777777" w:rsidR="009A35E2" w:rsidRDefault="009A35E2">
      <w:pPr>
        <w:pStyle w:val="Tijeloteksta"/>
        <w:spacing w:before="7"/>
        <w:rPr>
          <w:sz w:val="29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1"/>
        <w:gridCol w:w="2489"/>
        <w:gridCol w:w="2335"/>
        <w:gridCol w:w="1985"/>
        <w:gridCol w:w="2268"/>
        <w:gridCol w:w="2410"/>
      </w:tblGrid>
      <w:tr w:rsidR="009A35E2" w14:paraId="4B6BBF93" w14:textId="77777777">
        <w:trPr>
          <w:trHeight w:val="537"/>
        </w:trPr>
        <w:tc>
          <w:tcPr>
            <w:tcW w:w="2371" w:type="dxa"/>
          </w:tcPr>
          <w:p w14:paraId="18BD9926" w14:textId="77777777" w:rsidR="009A35E2" w:rsidRDefault="00E304A2">
            <w:pPr>
              <w:pStyle w:val="TableParagraph"/>
              <w:spacing w:line="265" w:lineRule="exact"/>
            </w:pPr>
            <w:r>
              <w:rPr>
                <w:color w:val="538DD4"/>
              </w:rPr>
              <w:t>ELEMENT</w:t>
            </w:r>
          </w:p>
          <w:p w14:paraId="3CA8F350" w14:textId="77777777" w:rsidR="009A35E2" w:rsidRDefault="00E304A2">
            <w:pPr>
              <w:pStyle w:val="TableParagraph"/>
              <w:spacing w:line="252" w:lineRule="exact"/>
            </w:pPr>
            <w:r>
              <w:rPr>
                <w:color w:val="538DD4"/>
                <w:w w:val="105"/>
              </w:rPr>
              <w:t>VREDNOVANJA</w:t>
            </w:r>
          </w:p>
        </w:tc>
        <w:tc>
          <w:tcPr>
            <w:tcW w:w="11487" w:type="dxa"/>
            <w:gridSpan w:val="5"/>
          </w:tcPr>
          <w:p w14:paraId="388B19DB" w14:textId="77777777" w:rsidR="009A35E2" w:rsidRDefault="00E304A2">
            <w:pPr>
              <w:pStyle w:val="TableParagraph"/>
              <w:spacing w:line="265" w:lineRule="exact"/>
              <w:ind w:left="4559" w:right="4546"/>
              <w:jc w:val="center"/>
            </w:pPr>
            <w:r>
              <w:rPr>
                <w:color w:val="006FC0"/>
                <w:w w:val="105"/>
              </w:rPr>
              <w:t>KRITERIJI VREDNOVANJA</w:t>
            </w:r>
          </w:p>
        </w:tc>
      </w:tr>
      <w:tr w:rsidR="009A35E2" w14:paraId="26BBB05C" w14:textId="77777777">
        <w:trPr>
          <w:trHeight w:val="268"/>
        </w:trPr>
        <w:tc>
          <w:tcPr>
            <w:tcW w:w="2371" w:type="dxa"/>
          </w:tcPr>
          <w:p w14:paraId="7FA13C25" w14:textId="77777777" w:rsidR="009A35E2" w:rsidRDefault="009A35E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89" w:type="dxa"/>
          </w:tcPr>
          <w:p w14:paraId="678D5E29" w14:textId="77777777" w:rsidR="009A35E2" w:rsidRDefault="00E304A2">
            <w:pPr>
              <w:pStyle w:val="TableParagraph"/>
              <w:spacing w:line="248" w:lineRule="exact"/>
              <w:ind w:left="108"/>
            </w:pPr>
            <w:r>
              <w:rPr>
                <w:color w:val="943533"/>
                <w:w w:val="105"/>
              </w:rPr>
              <w:t>ODLIČAN</w:t>
            </w:r>
          </w:p>
        </w:tc>
        <w:tc>
          <w:tcPr>
            <w:tcW w:w="2335" w:type="dxa"/>
          </w:tcPr>
          <w:p w14:paraId="35623B83" w14:textId="77777777" w:rsidR="009A35E2" w:rsidRDefault="00E304A2">
            <w:pPr>
              <w:pStyle w:val="TableParagraph"/>
              <w:spacing w:line="248" w:lineRule="exact"/>
            </w:pPr>
            <w:r>
              <w:rPr>
                <w:color w:val="5E4879"/>
                <w:w w:val="105"/>
              </w:rPr>
              <w:t>VRLO DOBAR</w:t>
            </w:r>
          </w:p>
        </w:tc>
        <w:tc>
          <w:tcPr>
            <w:tcW w:w="1985" w:type="dxa"/>
          </w:tcPr>
          <w:p w14:paraId="1491EAA8" w14:textId="77777777" w:rsidR="009A35E2" w:rsidRDefault="00E304A2">
            <w:pPr>
              <w:pStyle w:val="TableParagraph"/>
              <w:spacing w:line="248" w:lineRule="exact"/>
              <w:ind w:left="110"/>
            </w:pPr>
            <w:r>
              <w:rPr>
                <w:color w:val="355E91"/>
                <w:w w:val="105"/>
              </w:rPr>
              <w:t>DOBAR</w:t>
            </w:r>
          </w:p>
        </w:tc>
        <w:tc>
          <w:tcPr>
            <w:tcW w:w="2268" w:type="dxa"/>
          </w:tcPr>
          <w:p w14:paraId="3CE3EF3F" w14:textId="77777777" w:rsidR="009A35E2" w:rsidRDefault="00E304A2">
            <w:pPr>
              <w:pStyle w:val="TableParagraph"/>
              <w:spacing w:line="248" w:lineRule="exact"/>
            </w:pPr>
            <w:r>
              <w:rPr>
                <w:color w:val="984705"/>
                <w:w w:val="105"/>
              </w:rPr>
              <w:t>DOVOLJAN</w:t>
            </w:r>
          </w:p>
        </w:tc>
        <w:tc>
          <w:tcPr>
            <w:tcW w:w="2410" w:type="dxa"/>
          </w:tcPr>
          <w:p w14:paraId="0F5E10EB" w14:textId="77777777" w:rsidR="009A35E2" w:rsidRDefault="00E304A2">
            <w:pPr>
              <w:pStyle w:val="TableParagraph"/>
              <w:spacing w:line="248" w:lineRule="exact"/>
            </w:pPr>
            <w:r>
              <w:t>NEDOVOLJAN</w:t>
            </w:r>
          </w:p>
        </w:tc>
      </w:tr>
      <w:tr w:rsidR="009A35E2" w14:paraId="1965B334" w14:textId="77777777">
        <w:trPr>
          <w:trHeight w:val="7617"/>
        </w:trPr>
        <w:tc>
          <w:tcPr>
            <w:tcW w:w="2371" w:type="dxa"/>
          </w:tcPr>
          <w:p w14:paraId="4A261A0E" w14:textId="77777777" w:rsidR="009A35E2" w:rsidRDefault="00E304A2">
            <w:pPr>
              <w:pStyle w:val="TableParagraph"/>
              <w:spacing w:line="292" w:lineRule="exact"/>
              <w:rPr>
                <w:color w:val="205767"/>
                <w:w w:val="105"/>
                <w:sz w:val="24"/>
              </w:rPr>
            </w:pPr>
            <w:r>
              <w:rPr>
                <w:color w:val="205767"/>
                <w:w w:val="105"/>
                <w:sz w:val="24"/>
              </w:rPr>
              <w:t>Razumijevanje</w:t>
            </w:r>
          </w:p>
          <w:p w14:paraId="09697A9D" w14:textId="75A3185F" w:rsidR="00212BC9" w:rsidRDefault="00212BC9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color w:val="205767"/>
                <w:w w:val="105"/>
                <w:sz w:val="24"/>
              </w:rPr>
              <w:t>(Čitanje s razumijevanjem / slušanje s razumijevanjem)</w:t>
            </w:r>
          </w:p>
        </w:tc>
        <w:tc>
          <w:tcPr>
            <w:tcW w:w="2489" w:type="dxa"/>
          </w:tcPr>
          <w:p w14:paraId="2E918D90" w14:textId="77777777" w:rsidR="009A35E2" w:rsidRDefault="00E304A2">
            <w:pPr>
              <w:pStyle w:val="TableParagraph"/>
              <w:ind w:left="108" w:right="101"/>
              <w:rPr>
                <w:sz w:val="24"/>
              </w:rPr>
            </w:pPr>
            <w:r>
              <w:rPr>
                <w:sz w:val="24"/>
              </w:rPr>
              <w:t>Nakon čitanja/ slušanja teksta učenik točno odgovara na pitanja, ispravlja netočne tvrdnje, točno povezuje riječi i njihove definicije, točno nadopunjuje zadane rečenice, prijevod rečenica je točan, te razumije jezičnu poruku (ne prevodi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doslovce).</w:t>
            </w:r>
          </w:p>
        </w:tc>
        <w:tc>
          <w:tcPr>
            <w:tcW w:w="2335" w:type="dxa"/>
          </w:tcPr>
          <w:p w14:paraId="20F08D74" w14:textId="77777777" w:rsidR="009A35E2" w:rsidRDefault="00E304A2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Nakon čitanja/ slušanja teksta učenik uglavnom točno odgovara na postavljena pitanja, točno ispravlja većinu netočnih tvrdnji te može povezati većinu riječi i njihovih definicija, uglavnom točno nadopunjuje zadane rečenice, uglavnom točno prevodi rečenice te razumije jezičnu poruku</w:t>
            </w:r>
          </w:p>
        </w:tc>
        <w:tc>
          <w:tcPr>
            <w:tcW w:w="1985" w:type="dxa"/>
          </w:tcPr>
          <w:p w14:paraId="476F6133" w14:textId="77777777" w:rsidR="009A35E2" w:rsidRDefault="00E304A2">
            <w:pPr>
              <w:pStyle w:val="TableParagraph"/>
              <w:ind w:left="110" w:right="152"/>
              <w:rPr>
                <w:sz w:val="24"/>
              </w:rPr>
            </w:pPr>
            <w:r>
              <w:rPr>
                <w:sz w:val="24"/>
              </w:rPr>
              <w:t>Nakon čitanja/ slušanja teksta učenik sporije, ali uz pomoć nastavnika točno odgovara na postavljena pitanja uz nastavnikovu pomoć točno ispravlja dio netočnih tvrdnji te povezuje dio riječi i njihove definicije, može točno nadopuniti dio zadanih rečenica i samo djelomično razumije jezičnu poruku (neke rečenice prevodi doslovno).</w:t>
            </w:r>
          </w:p>
        </w:tc>
        <w:tc>
          <w:tcPr>
            <w:tcW w:w="2268" w:type="dxa"/>
          </w:tcPr>
          <w:p w14:paraId="16F0B500" w14:textId="77777777" w:rsidR="009A35E2" w:rsidRDefault="00E304A2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Nakon čitanja/ slušanja teksta učenik razumije samo dijelove teksta, sporije i uz nastavnikovu pomoć točno odgovara na više od pola postavljenih pitanja (više od 51%), koristeći uglavnom kratke odgovore, povezivanje riječi i definicija teče otežano, ali uz nastavnikovu pomoć ipak uspijeva, a točno prevodi samo kratke, jednostavne rečenice.</w:t>
            </w:r>
          </w:p>
        </w:tc>
        <w:tc>
          <w:tcPr>
            <w:tcW w:w="2410" w:type="dxa"/>
          </w:tcPr>
          <w:p w14:paraId="2B5C81D1" w14:textId="77777777" w:rsidR="009A35E2" w:rsidRDefault="009A35E2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14:paraId="16ECE6FA" w14:textId="77777777" w:rsidR="009A35E2" w:rsidRDefault="00E304A2">
            <w:pPr>
              <w:pStyle w:val="TableParagraph"/>
              <w:ind w:right="257" w:firstLine="55"/>
              <w:rPr>
                <w:sz w:val="24"/>
              </w:rPr>
            </w:pPr>
            <w:r>
              <w:rPr>
                <w:sz w:val="24"/>
              </w:rPr>
              <w:t>Ne razumije pitanja, izlaganja, pročitani tekst ni uz pojednostavljenja i pojašnjenja</w:t>
            </w:r>
          </w:p>
        </w:tc>
      </w:tr>
    </w:tbl>
    <w:p w14:paraId="6D989613" w14:textId="77777777" w:rsidR="009A35E2" w:rsidRDefault="009A35E2">
      <w:pPr>
        <w:rPr>
          <w:sz w:val="24"/>
        </w:rPr>
        <w:sectPr w:rsidR="009A35E2">
          <w:type w:val="continuous"/>
          <w:pgSz w:w="16840" w:h="11900" w:orient="landscape"/>
          <w:pgMar w:top="1100" w:right="1560" w:bottom="280" w:left="1200" w:header="720" w:footer="720" w:gutter="0"/>
          <w:cols w:space="720"/>
        </w:sectPr>
      </w:pPr>
    </w:p>
    <w:p w14:paraId="11C23BFC" w14:textId="77777777" w:rsidR="009A35E2" w:rsidRDefault="009A35E2">
      <w:pPr>
        <w:pStyle w:val="Tijeloteksta"/>
        <w:spacing w:before="10" w:after="1"/>
        <w:rPr>
          <w:sz w:val="25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1"/>
        <w:gridCol w:w="2489"/>
        <w:gridCol w:w="2335"/>
        <w:gridCol w:w="1985"/>
        <w:gridCol w:w="2268"/>
        <w:gridCol w:w="2410"/>
      </w:tblGrid>
      <w:tr w:rsidR="009A35E2" w14:paraId="7F2FC17B" w14:textId="77777777">
        <w:trPr>
          <w:trHeight w:val="294"/>
        </w:trPr>
        <w:tc>
          <w:tcPr>
            <w:tcW w:w="2371" w:type="dxa"/>
          </w:tcPr>
          <w:p w14:paraId="6383E75F" w14:textId="77777777" w:rsidR="009A35E2" w:rsidRDefault="009A35E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89" w:type="dxa"/>
          </w:tcPr>
          <w:p w14:paraId="56500386" w14:textId="77777777" w:rsidR="009A35E2" w:rsidRDefault="009A35E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35" w:type="dxa"/>
          </w:tcPr>
          <w:p w14:paraId="56A4079E" w14:textId="77777777" w:rsidR="009A35E2" w:rsidRDefault="009A35E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6DC50D5D" w14:textId="77777777" w:rsidR="009A35E2" w:rsidRDefault="009A35E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3B9EA83D" w14:textId="77777777" w:rsidR="009A35E2" w:rsidRDefault="009A35E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50A904F3" w14:textId="77777777" w:rsidR="009A35E2" w:rsidRDefault="009A35E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A35E2" w14:paraId="298A76AD" w14:textId="77777777">
        <w:trPr>
          <w:trHeight w:val="6736"/>
        </w:trPr>
        <w:tc>
          <w:tcPr>
            <w:tcW w:w="2371" w:type="dxa"/>
          </w:tcPr>
          <w:p w14:paraId="2515CA93" w14:textId="77777777" w:rsidR="009A35E2" w:rsidRDefault="00E304A2">
            <w:pPr>
              <w:pStyle w:val="TableParagraph"/>
              <w:spacing w:line="292" w:lineRule="exact"/>
              <w:rPr>
                <w:color w:val="205767"/>
                <w:sz w:val="24"/>
              </w:rPr>
            </w:pPr>
            <w:r>
              <w:rPr>
                <w:color w:val="205767"/>
                <w:sz w:val="24"/>
              </w:rPr>
              <w:t>Govorne sposobnosti</w:t>
            </w:r>
          </w:p>
          <w:p w14:paraId="661E7867" w14:textId="730FB482" w:rsidR="008F0151" w:rsidRDefault="008F0151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color w:val="205767"/>
                <w:sz w:val="24"/>
              </w:rPr>
              <w:t>(Govor)</w:t>
            </w:r>
          </w:p>
        </w:tc>
        <w:tc>
          <w:tcPr>
            <w:tcW w:w="2489" w:type="dxa"/>
          </w:tcPr>
          <w:p w14:paraId="39FDF6D6" w14:textId="77777777" w:rsidR="009A35E2" w:rsidRDefault="00E304A2">
            <w:pPr>
              <w:pStyle w:val="TableParagraph"/>
              <w:ind w:left="108" w:right="507"/>
              <w:rPr>
                <w:sz w:val="24"/>
              </w:rPr>
            </w:pPr>
            <w:r>
              <w:rPr>
                <w:sz w:val="24"/>
              </w:rPr>
              <w:t>Učenik samostalno odgovara na kraća pitanja, postavlja pitanja u vezi s tekstom,</w:t>
            </w:r>
          </w:p>
          <w:p w14:paraId="5EF34D67" w14:textId="77777777" w:rsidR="009A35E2" w:rsidRDefault="00E304A2">
            <w:pPr>
              <w:pStyle w:val="TableParagraph"/>
              <w:ind w:left="108" w:right="294"/>
              <w:rPr>
                <w:sz w:val="24"/>
              </w:rPr>
            </w:pPr>
            <w:r>
              <w:rPr>
                <w:sz w:val="24"/>
              </w:rPr>
              <w:t>opisuje određenu situaciju na temelju poticaja – slike, aplikacije, prepričava određene situacije kraćeg i usvojenog teksta, opisuje događaje s nekoliko važnih</w:t>
            </w:r>
          </w:p>
          <w:p w14:paraId="36ED4435" w14:textId="77777777" w:rsidR="009A35E2" w:rsidRDefault="00E304A2">
            <w:pPr>
              <w:pStyle w:val="TableParagraph"/>
              <w:ind w:left="108" w:right="79"/>
              <w:rPr>
                <w:sz w:val="24"/>
              </w:rPr>
            </w:pPr>
            <w:r>
              <w:rPr>
                <w:sz w:val="24"/>
              </w:rPr>
              <w:t>rečenica u okviru obrađenog sadržaja i gramatičkih struktura; pri provjeravanju pažnja se usmjerava na pravilan izgovor i intonaciju s obzirom na govorno</w:t>
            </w:r>
          </w:p>
          <w:p w14:paraId="475E6C49" w14:textId="77777777" w:rsidR="009A35E2" w:rsidRDefault="00E304A2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uvježbano gradivo.</w:t>
            </w:r>
          </w:p>
        </w:tc>
        <w:tc>
          <w:tcPr>
            <w:tcW w:w="2335" w:type="dxa"/>
          </w:tcPr>
          <w:p w14:paraId="0C6D0DDB" w14:textId="77777777" w:rsidR="009A35E2" w:rsidRDefault="00E304A2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Učenik pravilno koristi jezik u svakodnevnim situacijama, samostalno i točno prepričava događaje te postavlja pitanja, uspješno primjenjuje vokabular iz prethodno obrađenih sadržaja, ali ponekad griješi u odabiru riječi i slaganju rečenica.</w:t>
            </w:r>
          </w:p>
          <w:p w14:paraId="4EB93C29" w14:textId="77777777" w:rsidR="009A35E2" w:rsidRDefault="00E304A2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Nakon upozorenja nastavnika, sposoban je ispraviti pogreške.</w:t>
            </w:r>
          </w:p>
        </w:tc>
        <w:tc>
          <w:tcPr>
            <w:tcW w:w="1985" w:type="dxa"/>
          </w:tcPr>
          <w:p w14:paraId="3345D42D" w14:textId="77777777" w:rsidR="009A35E2" w:rsidRDefault="00E304A2">
            <w:pPr>
              <w:pStyle w:val="TableParagraph"/>
              <w:ind w:left="110" w:right="325"/>
              <w:rPr>
                <w:sz w:val="24"/>
              </w:rPr>
            </w:pPr>
            <w:r>
              <w:rPr>
                <w:sz w:val="24"/>
              </w:rPr>
              <w:t>Učenik koristi uglavnom jednostavne rečenice, uz pomoć zadanih natuknica, u svakodnevnim situacijama, prepričavanju događaja, ili odgovaranju na pitanja.</w:t>
            </w:r>
          </w:p>
        </w:tc>
        <w:tc>
          <w:tcPr>
            <w:tcW w:w="2268" w:type="dxa"/>
          </w:tcPr>
          <w:p w14:paraId="18E98FAD" w14:textId="77777777" w:rsidR="009A35E2" w:rsidRDefault="00E304A2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Učenik koristi jezik u svakodnevnim situacijama koristeći kratke, jednostavne rečenice, pri čemu također griješi.</w:t>
            </w:r>
          </w:p>
          <w:p w14:paraId="5339A4B5" w14:textId="77777777" w:rsidR="009A35E2" w:rsidRDefault="00E304A2">
            <w:pPr>
              <w:pStyle w:val="TableParagraph"/>
              <w:ind w:right="282"/>
              <w:rPr>
                <w:sz w:val="24"/>
              </w:rPr>
            </w:pPr>
            <w:r>
              <w:rPr>
                <w:sz w:val="24"/>
              </w:rPr>
              <w:t>Nakon upozorenja nastavnika, uglavnom ne može ispraviti pogrešku.</w:t>
            </w:r>
          </w:p>
        </w:tc>
        <w:tc>
          <w:tcPr>
            <w:tcW w:w="2410" w:type="dxa"/>
          </w:tcPr>
          <w:p w14:paraId="65708AD2" w14:textId="77777777" w:rsidR="009A35E2" w:rsidRDefault="00E304A2">
            <w:pPr>
              <w:pStyle w:val="TableParagraph"/>
              <w:ind w:right="369"/>
              <w:jc w:val="both"/>
              <w:rPr>
                <w:sz w:val="24"/>
              </w:rPr>
            </w:pPr>
            <w:r>
              <w:rPr>
                <w:sz w:val="24"/>
              </w:rPr>
              <w:t>Učenik nije u stanju usmeno se izraziti u razgovoru.</w:t>
            </w:r>
          </w:p>
        </w:tc>
      </w:tr>
      <w:tr w:rsidR="009A35E2" w14:paraId="4C4F32D8" w14:textId="77777777">
        <w:trPr>
          <w:trHeight w:val="1758"/>
        </w:trPr>
        <w:tc>
          <w:tcPr>
            <w:tcW w:w="2371" w:type="dxa"/>
          </w:tcPr>
          <w:p w14:paraId="03EE4A81" w14:textId="77777777" w:rsidR="009A35E2" w:rsidRDefault="00E304A2">
            <w:pPr>
              <w:pStyle w:val="TableParagraph"/>
              <w:spacing w:before="1"/>
              <w:ind w:right="111"/>
              <w:rPr>
                <w:color w:val="205767"/>
                <w:sz w:val="24"/>
              </w:rPr>
            </w:pPr>
            <w:r>
              <w:rPr>
                <w:color w:val="205767"/>
                <w:w w:val="105"/>
                <w:sz w:val="24"/>
              </w:rPr>
              <w:t xml:space="preserve">Sposobnost </w:t>
            </w:r>
            <w:r>
              <w:rPr>
                <w:color w:val="205767"/>
                <w:sz w:val="24"/>
              </w:rPr>
              <w:t>pismenog izražavanja</w:t>
            </w:r>
          </w:p>
          <w:p w14:paraId="3FF7A343" w14:textId="39EDAD18" w:rsidR="008F0151" w:rsidRDefault="008F0151">
            <w:pPr>
              <w:pStyle w:val="TableParagraph"/>
              <w:spacing w:before="1"/>
              <w:ind w:right="111"/>
              <w:rPr>
                <w:sz w:val="24"/>
              </w:rPr>
            </w:pPr>
            <w:r>
              <w:rPr>
                <w:color w:val="205767"/>
                <w:sz w:val="24"/>
              </w:rPr>
              <w:t>(Pisanje)</w:t>
            </w:r>
          </w:p>
        </w:tc>
        <w:tc>
          <w:tcPr>
            <w:tcW w:w="2489" w:type="dxa"/>
          </w:tcPr>
          <w:p w14:paraId="1A3F2812" w14:textId="77777777" w:rsidR="009A35E2" w:rsidRDefault="00E304A2">
            <w:pPr>
              <w:pStyle w:val="TableParagraph"/>
              <w:spacing w:line="290" w:lineRule="atLeast"/>
              <w:ind w:left="108" w:right="107"/>
              <w:rPr>
                <w:sz w:val="24"/>
              </w:rPr>
            </w:pPr>
            <w:r>
              <w:rPr>
                <w:sz w:val="24"/>
              </w:rPr>
              <w:t>Učenik točno prepisuje pojedine riječi, rečenice i kraće tekstove koji su prethodno govorno usvojeni, točno piše po</w:t>
            </w:r>
          </w:p>
        </w:tc>
        <w:tc>
          <w:tcPr>
            <w:tcW w:w="2335" w:type="dxa"/>
          </w:tcPr>
          <w:p w14:paraId="03F0EF25" w14:textId="77777777" w:rsidR="009A35E2" w:rsidRDefault="00E304A2">
            <w:pPr>
              <w:pStyle w:val="TableParagraph"/>
              <w:spacing w:line="290" w:lineRule="atLeast"/>
              <w:ind w:right="499"/>
              <w:rPr>
                <w:sz w:val="24"/>
              </w:rPr>
            </w:pPr>
            <w:r>
              <w:rPr>
                <w:sz w:val="24"/>
              </w:rPr>
              <w:t>Može pismeno izraziti svoje misli samostalno, s ponekom gramatičkom ili ortografskom</w:t>
            </w:r>
          </w:p>
        </w:tc>
        <w:tc>
          <w:tcPr>
            <w:tcW w:w="1985" w:type="dxa"/>
          </w:tcPr>
          <w:p w14:paraId="4D12FF2F" w14:textId="77777777" w:rsidR="009A35E2" w:rsidRDefault="00E304A2">
            <w:pPr>
              <w:pStyle w:val="TableParagraph"/>
              <w:spacing w:line="290" w:lineRule="atLeast"/>
              <w:ind w:left="110" w:right="127"/>
              <w:rPr>
                <w:sz w:val="24"/>
              </w:rPr>
            </w:pPr>
            <w:r>
              <w:rPr>
                <w:sz w:val="24"/>
              </w:rPr>
              <w:t>Ne može bez pomoći izraziti svoje misli pismenim putem. Pravi veće ortografske i</w:t>
            </w:r>
          </w:p>
        </w:tc>
        <w:tc>
          <w:tcPr>
            <w:tcW w:w="2268" w:type="dxa"/>
          </w:tcPr>
          <w:p w14:paraId="6CD4965F" w14:textId="77777777" w:rsidR="009A35E2" w:rsidRDefault="00E304A2">
            <w:pPr>
              <w:pStyle w:val="TableParagraph"/>
              <w:spacing w:line="290" w:lineRule="atLeast"/>
              <w:ind w:right="113"/>
              <w:rPr>
                <w:sz w:val="24"/>
              </w:rPr>
            </w:pPr>
            <w:r>
              <w:rPr>
                <w:sz w:val="24"/>
              </w:rPr>
              <w:t>Nije se sposoban samostalno pismeno izražavati pa ga se mora voditi kroz pismeni rad (pitanja, popunjavanje). Po</w:t>
            </w:r>
          </w:p>
        </w:tc>
        <w:tc>
          <w:tcPr>
            <w:tcW w:w="2410" w:type="dxa"/>
          </w:tcPr>
          <w:p w14:paraId="3299B4B9" w14:textId="77777777" w:rsidR="009A35E2" w:rsidRDefault="00E304A2">
            <w:pPr>
              <w:pStyle w:val="TableParagraph"/>
              <w:spacing w:before="1"/>
              <w:ind w:right="227"/>
              <w:rPr>
                <w:sz w:val="24"/>
              </w:rPr>
            </w:pPr>
            <w:r>
              <w:rPr>
                <w:sz w:val="24"/>
              </w:rPr>
              <w:t>Nije se sposoban pismeno izražavati ni uz pomoć učiteljice.</w:t>
            </w:r>
          </w:p>
          <w:p w14:paraId="7AEC0A2C" w14:textId="3ADA596A" w:rsidR="009A35E2" w:rsidRDefault="009A35E2">
            <w:pPr>
              <w:pStyle w:val="TableParagraph"/>
              <w:spacing w:line="290" w:lineRule="atLeast"/>
              <w:ind w:right="223"/>
              <w:rPr>
                <w:sz w:val="24"/>
              </w:rPr>
            </w:pPr>
          </w:p>
        </w:tc>
      </w:tr>
    </w:tbl>
    <w:p w14:paraId="155E61DC" w14:textId="77777777" w:rsidR="009A35E2" w:rsidRDefault="009A35E2">
      <w:pPr>
        <w:spacing w:line="290" w:lineRule="atLeast"/>
        <w:rPr>
          <w:sz w:val="24"/>
        </w:rPr>
        <w:sectPr w:rsidR="009A35E2">
          <w:pgSz w:w="16840" w:h="11900" w:orient="landscape"/>
          <w:pgMar w:top="1100" w:right="1560" w:bottom="280" w:left="1200" w:header="720" w:footer="720" w:gutter="0"/>
          <w:cols w:space="720"/>
        </w:sectPr>
      </w:pPr>
    </w:p>
    <w:p w14:paraId="60DD0325" w14:textId="77777777" w:rsidR="009A35E2" w:rsidRDefault="009A35E2">
      <w:pPr>
        <w:pStyle w:val="Tijeloteksta"/>
        <w:spacing w:before="10" w:after="1"/>
        <w:rPr>
          <w:sz w:val="25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1"/>
        <w:gridCol w:w="2489"/>
        <w:gridCol w:w="2335"/>
        <w:gridCol w:w="1985"/>
        <w:gridCol w:w="2268"/>
        <w:gridCol w:w="2410"/>
      </w:tblGrid>
      <w:tr w:rsidR="009A35E2" w14:paraId="48438C8D" w14:textId="77777777">
        <w:trPr>
          <w:trHeight w:val="4689"/>
        </w:trPr>
        <w:tc>
          <w:tcPr>
            <w:tcW w:w="2371" w:type="dxa"/>
          </w:tcPr>
          <w:p w14:paraId="19CE948F" w14:textId="77777777" w:rsidR="009A35E2" w:rsidRDefault="009A35E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489" w:type="dxa"/>
          </w:tcPr>
          <w:p w14:paraId="2525FDEE" w14:textId="77777777" w:rsidR="009A35E2" w:rsidRDefault="00E304A2">
            <w:pPr>
              <w:pStyle w:val="TableParagraph"/>
              <w:spacing w:before="1"/>
              <w:ind w:left="108" w:right="354"/>
              <w:rPr>
                <w:sz w:val="24"/>
              </w:rPr>
            </w:pPr>
            <w:r>
              <w:rPr>
                <w:sz w:val="24"/>
              </w:rPr>
              <w:t>diktatu, točno piše u rješavanju</w:t>
            </w:r>
          </w:p>
          <w:p w14:paraId="3D8B4DFB" w14:textId="77777777" w:rsidR="009A35E2" w:rsidRDefault="00E304A2">
            <w:pPr>
              <w:pStyle w:val="TableParagraph"/>
              <w:ind w:left="108" w:right="102"/>
              <w:rPr>
                <w:sz w:val="24"/>
              </w:rPr>
            </w:pPr>
            <w:r>
              <w:rPr>
                <w:sz w:val="24"/>
              </w:rPr>
              <w:t>zadataka reproduktivnog tipa, sastavlja nove rečenice i tekstove prema uputama;</w:t>
            </w:r>
          </w:p>
          <w:p w14:paraId="243B6AB4" w14:textId="77777777" w:rsidR="009A35E2" w:rsidRDefault="00E304A2">
            <w:pPr>
              <w:pStyle w:val="TableParagraph"/>
              <w:ind w:left="108" w:right="185"/>
              <w:rPr>
                <w:sz w:val="24"/>
              </w:rPr>
            </w:pPr>
            <w:r>
              <w:rPr>
                <w:sz w:val="24"/>
              </w:rPr>
              <w:t>učenik na osnovu natuknica zna napisati sastavak; učenik zna sažeti i sastaviti</w:t>
            </w:r>
          </w:p>
          <w:p w14:paraId="16795109" w14:textId="77777777" w:rsidR="009A35E2" w:rsidRDefault="00E304A2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tekst.</w:t>
            </w:r>
          </w:p>
        </w:tc>
        <w:tc>
          <w:tcPr>
            <w:tcW w:w="2335" w:type="dxa"/>
          </w:tcPr>
          <w:p w14:paraId="47269159" w14:textId="0291A774" w:rsidR="009A35E2" w:rsidRDefault="00E304A2">
            <w:pPr>
              <w:pStyle w:val="TableParagraph"/>
              <w:spacing w:before="1"/>
              <w:ind w:right="366"/>
              <w:rPr>
                <w:sz w:val="24"/>
              </w:rPr>
            </w:pPr>
            <w:r>
              <w:rPr>
                <w:sz w:val="24"/>
              </w:rPr>
              <w:t>pogrješkom. Po diktatu piše s malo pogrešaka.</w:t>
            </w:r>
          </w:p>
          <w:p w14:paraId="2DA2DD53" w14:textId="77777777" w:rsidR="009A35E2" w:rsidRDefault="00E304A2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Djelomično samostalno piše razne vrste tekstova prema uzorku, većinom samostalno odgovara na zadana pitanja i rješava zadatke nakon pročitanog teksta</w:t>
            </w:r>
          </w:p>
        </w:tc>
        <w:tc>
          <w:tcPr>
            <w:tcW w:w="1985" w:type="dxa"/>
          </w:tcPr>
          <w:p w14:paraId="5C117265" w14:textId="28D1C44A" w:rsidR="009A35E2" w:rsidRDefault="00E304A2">
            <w:pPr>
              <w:pStyle w:val="TableParagraph"/>
              <w:spacing w:before="1"/>
              <w:ind w:left="110" w:right="105"/>
              <w:rPr>
                <w:sz w:val="24"/>
              </w:rPr>
            </w:pPr>
            <w:r>
              <w:rPr>
                <w:sz w:val="24"/>
              </w:rPr>
              <w:t>gramatičke pogrješke. Po diktatu pravi veći broj pogrešaka. Uz pomoć učitelja i dodatne upute piše razne tekstove prema uzorku, djelomično samostalno pisano odgovara na zadana pitanja i rješava</w:t>
            </w:r>
          </w:p>
          <w:p w14:paraId="245E8434" w14:textId="77777777" w:rsidR="009A35E2" w:rsidRDefault="00E304A2">
            <w:pPr>
              <w:pStyle w:val="TableParagraph"/>
              <w:spacing w:line="290" w:lineRule="atLeast"/>
              <w:ind w:left="110" w:right="78"/>
              <w:rPr>
                <w:sz w:val="24"/>
              </w:rPr>
            </w:pPr>
            <w:r>
              <w:rPr>
                <w:sz w:val="24"/>
              </w:rPr>
              <w:t>zadatke nakon pročitanog teksta.</w:t>
            </w:r>
          </w:p>
        </w:tc>
        <w:tc>
          <w:tcPr>
            <w:tcW w:w="2268" w:type="dxa"/>
          </w:tcPr>
          <w:p w14:paraId="59028DDD" w14:textId="77777777" w:rsidR="009A35E2" w:rsidRDefault="00E304A2">
            <w:pPr>
              <w:pStyle w:val="TableParagraph"/>
              <w:spacing w:before="1"/>
              <w:ind w:right="230"/>
              <w:rPr>
                <w:sz w:val="24"/>
              </w:rPr>
            </w:pPr>
            <w:r>
              <w:rPr>
                <w:sz w:val="24"/>
              </w:rPr>
              <w:t>diktatu piše s puno pogrješaka. Uz pomoć učitelja i dodatne upute piše kratke tekstove prema uzorku, teže pismeno odgovara na zadana pitanja i rješava zadatke nakon pročitanog teksta.</w:t>
            </w:r>
          </w:p>
        </w:tc>
        <w:tc>
          <w:tcPr>
            <w:tcW w:w="2410" w:type="dxa"/>
          </w:tcPr>
          <w:p w14:paraId="5209425B" w14:textId="77777777" w:rsidR="009A35E2" w:rsidRDefault="009A35E2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4DB2DC06" w14:textId="77777777" w:rsidR="009A35E2" w:rsidRDefault="009A35E2">
      <w:pPr>
        <w:pStyle w:val="Tijeloteksta"/>
        <w:rPr>
          <w:sz w:val="20"/>
        </w:rPr>
      </w:pPr>
    </w:p>
    <w:p w14:paraId="61AFA13A" w14:textId="77777777" w:rsidR="009A35E2" w:rsidRDefault="009A35E2">
      <w:pPr>
        <w:pStyle w:val="Tijeloteksta"/>
        <w:spacing w:before="9"/>
        <w:rPr>
          <w:sz w:val="19"/>
        </w:rPr>
      </w:pPr>
    </w:p>
    <w:p w14:paraId="085C46A9" w14:textId="77777777" w:rsidR="009A35E2" w:rsidRDefault="00E304A2">
      <w:pPr>
        <w:pStyle w:val="Tijeloteksta"/>
        <w:ind w:left="215"/>
      </w:pPr>
      <w:r>
        <w:rPr>
          <w:w w:val="105"/>
        </w:rPr>
        <w:t>PISMENO:</w:t>
      </w:r>
    </w:p>
    <w:p w14:paraId="570F8700" w14:textId="77777777" w:rsidR="009A35E2" w:rsidRDefault="009A35E2">
      <w:pPr>
        <w:pStyle w:val="Tijeloteksta"/>
        <w:spacing w:before="9"/>
        <w:rPr>
          <w:sz w:val="19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3"/>
        <w:gridCol w:w="657"/>
        <w:gridCol w:w="1701"/>
      </w:tblGrid>
      <w:tr w:rsidR="009A35E2" w14:paraId="2364090E" w14:textId="77777777">
        <w:trPr>
          <w:trHeight w:val="292"/>
        </w:trPr>
        <w:tc>
          <w:tcPr>
            <w:tcW w:w="1423" w:type="dxa"/>
          </w:tcPr>
          <w:p w14:paraId="09BB0164" w14:textId="77777777" w:rsidR="009A35E2" w:rsidRDefault="00E304A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odličan</w:t>
            </w:r>
          </w:p>
        </w:tc>
        <w:tc>
          <w:tcPr>
            <w:tcW w:w="657" w:type="dxa"/>
          </w:tcPr>
          <w:p w14:paraId="66310C81" w14:textId="77777777" w:rsidR="009A35E2" w:rsidRDefault="00E304A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(5)</w:t>
            </w:r>
          </w:p>
        </w:tc>
        <w:tc>
          <w:tcPr>
            <w:tcW w:w="1701" w:type="dxa"/>
          </w:tcPr>
          <w:p w14:paraId="02B98D07" w14:textId="77777777" w:rsidR="009A35E2" w:rsidRDefault="00E304A2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90% do 100%</w:t>
            </w:r>
          </w:p>
        </w:tc>
      </w:tr>
      <w:tr w:rsidR="009A35E2" w14:paraId="2228A42F" w14:textId="77777777">
        <w:trPr>
          <w:trHeight w:val="292"/>
        </w:trPr>
        <w:tc>
          <w:tcPr>
            <w:tcW w:w="1423" w:type="dxa"/>
          </w:tcPr>
          <w:p w14:paraId="4FBC2AD0" w14:textId="77777777" w:rsidR="009A35E2" w:rsidRDefault="00E304A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vrlo dobar</w:t>
            </w:r>
          </w:p>
        </w:tc>
        <w:tc>
          <w:tcPr>
            <w:tcW w:w="657" w:type="dxa"/>
          </w:tcPr>
          <w:p w14:paraId="00C35E69" w14:textId="77777777" w:rsidR="009A35E2" w:rsidRDefault="00E304A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  <w:tc>
          <w:tcPr>
            <w:tcW w:w="1701" w:type="dxa"/>
          </w:tcPr>
          <w:p w14:paraId="62098463" w14:textId="77777777" w:rsidR="009A35E2" w:rsidRDefault="00E304A2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78% do 89%</w:t>
            </w:r>
          </w:p>
        </w:tc>
      </w:tr>
      <w:tr w:rsidR="009A35E2" w14:paraId="27EA0FBF" w14:textId="77777777">
        <w:trPr>
          <w:trHeight w:val="292"/>
        </w:trPr>
        <w:tc>
          <w:tcPr>
            <w:tcW w:w="1423" w:type="dxa"/>
          </w:tcPr>
          <w:p w14:paraId="0C2F5254" w14:textId="77777777" w:rsidR="009A35E2" w:rsidRDefault="00E304A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dobar</w:t>
            </w:r>
          </w:p>
        </w:tc>
        <w:tc>
          <w:tcPr>
            <w:tcW w:w="657" w:type="dxa"/>
          </w:tcPr>
          <w:p w14:paraId="0E761D49" w14:textId="77777777" w:rsidR="009A35E2" w:rsidRDefault="00E304A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(3)</w:t>
            </w:r>
          </w:p>
        </w:tc>
        <w:tc>
          <w:tcPr>
            <w:tcW w:w="1701" w:type="dxa"/>
          </w:tcPr>
          <w:p w14:paraId="644E38E8" w14:textId="77777777" w:rsidR="009A35E2" w:rsidRDefault="00E304A2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64% do 77%</w:t>
            </w:r>
          </w:p>
        </w:tc>
      </w:tr>
      <w:tr w:rsidR="009A35E2" w14:paraId="6E9C6F5A" w14:textId="77777777">
        <w:trPr>
          <w:trHeight w:val="294"/>
        </w:trPr>
        <w:tc>
          <w:tcPr>
            <w:tcW w:w="1423" w:type="dxa"/>
          </w:tcPr>
          <w:p w14:paraId="596AE8B4" w14:textId="77777777" w:rsidR="009A35E2" w:rsidRDefault="00E304A2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dovoljan</w:t>
            </w:r>
          </w:p>
        </w:tc>
        <w:tc>
          <w:tcPr>
            <w:tcW w:w="657" w:type="dxa"/>
          </w:tcPr>
          <w:p w14:paraId="756E24D1" w14:textId="77777777" w:rsidR="009A35E2" w:rsidRDefault="00E304A2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  <w:tc>
          <w:tcPr>
            <w:tcW w:w="1701" w:type="dxa"/>
          </w:tcPr>
          <w:p w14:paraId="1D87678E" w14:textId="77777777" w:rsidR="009A35E2" w:rsidRDefault="00E304A2">
            <w:pPr>
              <w:pStyle w:val="TableParagraph"/>
              <w:spacing w:before="1"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51% do 63%</w:t>
            </w:r>
          </w:p>
        </w:tc>
      </w:tr>
      <w:tr w:rsidR="009A35E2" w14:paraId="37894E4B" w14:textId="77777777">
        <w:trPr>
          <w:trHeight w:val="292"/>
        </w:trPr>
        <w:tc>
          <w:tcPr>
            <w:tcW w:w="1423" w:type="dxa"/>
          </w:tcPr>
          <w:p w14:paraId="0268B574" w14:textId="77777777" w:rsidR="009A35E2" w:rsidRDefault="00E304A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nedovoljan</w:t>
            </w:r>
          </w:p>
        </w:tc>
        <w:tc>
          <w:tcPr>
            <w:tcW w:w="657" w:type="dxa"/>
          </w:tcPr>
          <w:p w14:paraId="0605CA08" w14:textId="77777777" w:rsidR="009A35E2" w:rsidRDefault="00E304A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  <w:tc>
          <w:tcPr>
            <w:tcW w:w="1701" w:type="dxa"/>
          </w:tcPr>
          <w:p w14:paraId="272452CD" w14:textId="77777777" w:rsidR="009A35E2" w:rsidRDefault="00E304A2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0% do 50%</w:t>
            </w:r>
          </w:p>
        </w:tc>
      </w:tr>
    </w:tbl>
    <w:p w14:paraId="298D56F2" w14:textId="77777777" w:rsidR="009A35E2" w:rsidRDefault="009A35E2">
      <w:pPr>
        <w:pStyle w:val="Tijeloteksta"/>
        <w:rPr>
          <w:sz w:val="20"/>
        </w:rPr>
      </w:pPr>
    </w:p>
    <w:p w14:paraId="5F71C446" w14:textId="77777777" w:rsidR="008F0151" w:rsidRDefault="008F0151">
      <w:pPr>
        <w:pStyle w:val="Tijeloteksta"/>
        <w:rPr>
          <w:sz w:val="20"/>
        </w:rPr>
      </w:pPr>
    </w:p>
    <w:p w14:paraId="1309ED2C" w14:textId="57AAD234" w:rsidR="008F0151" w:rsidRDefault="008F0151">
      <w:pPr>
        <w:pStyle w:val="Tijeloteksta"/>
        <w:rPr>
          <w:sz w:val="20"/>
        </w:rPr>
      </w:pPr>
      <w:r w:rsidRPr="008F0151">
        <w:rPr>
          <w:sz w:val="20"/>
        </w:rPr>
        <w:t>“BILJEŠKE” SA STRANE – budući da konačna ocjena ne mora biti aritmetička sredina zbroja svih ocjena, bilješke koje unosi učiteljica tijekom godine su RELEVANTAN POKAZATELJ UČENIKOVOG NAPRETKA I ODNOSA PREMA RADU TE NJEGOVIH STRATEGIJA UČENJA I SLUŽENJA ZNANJEM . - bilješke moraju biti jasne i pisane jezikom razumljivim roditelju - učitelju će bilješke i opažanja biti korisne u zaključivanju konačne ocjene - naglasak treba staviti na pozitivne aspekte napretka učenika, ali potrebno je i na razumljiv način ukazati na područja na kojima treba uložiti više truda - u tu rubriku se također upisuje datum provjere, što se provjeravalo i eventualna opažanja učiteljice o učenikovom napretku ili problemima u izražavanju, razumijevanju itd. - upisuje se broj bodova iz testova i postignuća kod pisanja diktata i ostalih provjera do 15 min. trajanja</w:t>
      </w:r>
    </w:p>
    <w:p w14:paraId="2E4D4CD8" w14:textId="77777777" w:rsidR="009A35E2" w:rsidRDefault="009A35E2">
      <w:pPr>
        <w:pStyle w:val="Tijeloteksta"/>
        <w:rPr>
          <w:sz w:val="20"/>
        </w:rPr>
      </w:pPr>
    </w:p>
    <w:p w14:paraId="6689C685" w14:textId="2673D8B8" w:rsidR="009A35E2" w:rsidRDefault="009A35E2">
      <w:pPr>
        <w:pStyle w:val="Tijeloteksta"/>
        <w:spacing w:before="52"/>
        <w:ind w:left="215"/>
      </w:pPr>
    </w:p>
    <w:sectPr w:rsidR="009A35E2" w:rsidSect="009A35E2">
      <w:pgSz w:w="16840" w:h="11900" w:orient="landscape"/>
      <w:pgMar w:top="1100" w:right="156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D3690E"/>
    <w:multiLevelType w:val="hybridMultilevel"/>
    <w:tmpl w:val="89CCF940"/>
    <w:lvl w:ilvl="0" w:tplc="B0EE370E">
      <w:start w:val="1"/>
      <w:numFmt w:val="decimal"/>
      <w:lvlText w:val="%1."/>
      <w:lvlJc w:val="left"/>
      <w:pPr>
        <w:ind w:left="403" w:hanging="188"/>
        <w:jc w:val="left"/>
      </w:pPr>
      <w:rPr>
        <w:rFonts w:ascii="Calibri" w:eastAsia="Calibri" w:hAnsi="Calibri" w:cs="Calibri" w:hint="default"/>
        <w:color w:val="C00000"/>
        <w:w w:val="100"/>
        <w:sz w:val="22"/>
        <w:szCs w:val="22"/>
        <w:lang w:val="hr-HR" w:eastAsia="en-US" w:bidi="ar-SA"/>
      </w:rPr>
    </w:lvl>
    <w:lvl w:ilvl="1" w:tplc="A5DEA2D2">
      <w:numFmt w:val="bullet"/>
      <w:lvlText w:val="•"/>
      <w:lvlJc w:val="left"/>
      <w:pPr>
        <w:ind w:left="1768" w:hanging="188"/>
      </w:pPr>
      <w:rPr>
        <w:rFonts w:hint="default"/>
        <w:lang w:val="hr-HR" w:eastAsia="en-US" w:bidi="ar-SA"/>
      </w:rPr>
    </w:lvl>
    <w:lvl w:ilvl="2" w:tplc="D0CCDA16">
      <w:numFmt w:val="bullet"/>
      <w:lvlText w:val="•"/>
      <w:lvlJc w:val="left"/>
      <w:pPr>
        <w:ind w:left="3136" w:hanging="188"/>
      </w:pPr>
      <w:rPr>
        <w:rFonts w:hint="default"/>
        <w:lang w:val="hr-HR" w:eastAsia="en-US" w:bidi="ar-SA"/>
      </w:rPr>
    </w:lvl>
    <w:lvl w:ilvl="3" w:tplc="0400ECC6">
      <w:numFmt w:val="bullet"/>
      <w:lvlText w:val="•"/>
      <w:lvlJc w:val="left"/>
      <w:pPr>
        <w:ind w:left="4504" w:hanging="188"/>
      </w:pPr>
      <w:rPr>
        <w:rFonts w:hint="default"/>
        <w:lang w:val="hr-HR" w:eastAsia="en-US" w:bidi="ar-SA"/>
      </w:rPr>
    </w:lvl>
    <w:lvl w:ilvl="4" w:tplc="FE92C0A4">
      <w:numFmt w:val="bullet"/>
      <w:lvlText w:val="•"/>
      <w:lvlJc w:val="left"/>
      <w:pPr>
        <w:ind w:left="5872" w:hanging="188"/>
      </w:pPr>
      <w:rPr>
        <w:rFonts w:hint="default"/>
        <w:lang w:val="hr-HR" w:eastAsia="en-US" w:bidi="ar-SA"/>
      </w:rPr>
    </w:lvl>
    <w:lvl w:ilvl="5" w:tplc="FA1A650C">
      <w:numFmt w:val="bullet"/>
      <w:lvlText w:val="•"/>
      <w:lvlJc w:val="left"/>
      <w:pPr>
        <w:ind w:left="7240" w:hanging="188"/>
      </w:pPr>
      <w:rPr>
        <w:rFonts w:hint="default"/>
        <w:lang w:val="hr-HR" w:eastAsia="en-US" w:bidi="ar-SA"/>
      </w:rPr>
    </w:lvl>
    <w:lvl w:ilvl="6" w:tplc="08005888">
      <w:numFmt w:val="bullet"/>
      <w:lvlText w:val="•"/>
      <w:lvlJc w:val="left"/>
      <w:pPr>
        <w:ind w:left="8608" w:hanging="188"/>
      </w:pPr>
      <w:rPr>
        <w:rFonts w:hint="default"/>
        <w:lang w:val="hr-HR" w:eastAsia="en-US" w:bidi="ar-SA"/>
      </w:rPr>
    </w:lvl>
    <w:lvl w:ilvl="7" w:tplc="F378DA22">
      <w:numFmt w:val="bullet"/>
      <w:lvlText w:val="•"/>
      <w:lvlJc w:val="left"/>
      <w:pPr>
        <w:ind w:left="9976" w:hanging="188"/>
      </w:pPr>
      <w:rPr>
        <w:rFonts w:hint="default"/>
        <w:lang w:val="hr-HR" w:eastAsia="en-US" w:bidi="ar-SA"/>
      </w:rPr>
    </w:lvl>
    <w:lvl w:ilvl="8" w:tplc="D1D45E8A">
      <w:numFmt w:val="bullet"/>
      <w:lvlText w:val="•"/>
      <w:lvlJc w:val="left"/>
      <w:pPr>
        <w:ind w:left="11344" w:hanging="188"/>
      </w:pPr>
      <w:rPr>
        <w:rFonts w:hint="default"/>
        <w:lang w:val="hr-HR" w:eastAsia="en-US" w:bidi="ar-SA"/>
      </w:rPr>
    </w:lvl>
  </w:abstractNum>
  <w:num w:numId="1" w16cid:durableId="1063455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5E2"/>
    <w:rsid w:val="00212BC9"/>
    <w:rsid w:val="002B3F6C"/>
    <w:rsid w:val="00870419"/>
    <w:rsid w:val="008F0151"/>
    <w:rsid w:val="009A35E2"/>
    <w:rsid w:val="00D46D1B"/>
    <w:rsid w:val="00D543EE"/>
    <w:rsid w:val="00E304A2"/>
    <w:rsid w:val="00E9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4C719"/>
  <w15:docId w15:val="{8F307F5A-3910-4D66-B42D-DE8E99DA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A35E2"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sid w:val="009A35E2"/>
    <w:rPr>
      <w:sz w:val="24"/>
      <w:szCs w:val="24"/>
    </w:rPr>
  </w:style>
  <w:style w:type="paragraph" w:styleId="Naslov">
    <w:name w:val="Title"/>
    <w:basedOn w:val="Normal"/>
    <w:uiPriority w:val="1"/>
    <w:qFormat/>
    <w:rsid w:val="009A35E2"/>
    <w:pPr>
      <w:spacing w:before="28"/>
      <w:ind w:left="590"/>
    </w:pPr>
    <w:rPr>
      <w:sz w:val="36"/>
      <w:szCs w:val="36"/>
    </w:rPr>
  </w:style>
  <w:style w:type="paragraph" w:styleId="Odlomakpopisa">
    <w:name w:val="List Paragraph"/>
    <w:basedOn w:val="Normal"/>
    <w:uiPriority w:val="1"/>
    <w:qFormat/>
    <w:rsid w:val="009A35E2"/>
    <w:pPr>
      <w:ind w:left="403" w:hanging="189"/>
    </w:pPr>
  </w:style>
  <w:style w:type="paragraph" w:customStyle="1" w:styleId="TableParagraph">
    <w:name w:val="Table Paragraph"/>
    <w:basedOn w:val="Normal"/>
    <w:uiPriority w:val="1"/>
    <w:qFormat/>
    <w:rsid w:val="009A35E2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(Microsoft Word - NJEMA\310KI.docx)</vt:lpstr>
    </vt:vector>
  </TitlesOfParts>
  <Company>TEAM OS</Company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NJEMA\310KI.docx)</dc:title>
  <dc:creator>Administrator</dc:creator>
  <cp:lastModifiedBy>Lana Matičević</cp:lastModifiedBy>
  <cp:revision>4</cp:revision>
  <dcterms:created xsi:type="dcterms:W3CDTF">2023-09-26T09:24:00Z</dcterms:created>
  <dcterms:modified xsi:type="dcterms:W3CDTF">2024-09-06T13:05:00Z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2014-09-21T00:00:00Z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2020-08-29T00:00:00Z</vt:filetime>
  </property>
</Properties>
</file>