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71776" w14:textId="77777777" w:rsidR="00D17D5D" w:rsidRDefault="00D17D5D" w:rsidP="00D17D5D">
      <w:pPr>
        <w:spacing w:after="40"/>
        <w:jc w:val="center"/>
        <w:rPr>
          <w:rFonts w:ascii="Aptos" w:hAnsi="Aptos"/>
          <w:b/>
          <w:color w:val="2F5D62"/>
          <w:sz w:val="30"/>
        </w:rPr>
      </w:pPr>
    </w:p>
    <w:p w14:paraId="70917F2F" w14:textId="77777777" w:rsidR="00D17D5D" w:rsidRDefault="00D17D5D" w:rsidP="00D17D5D">
      <w:pPr>
        <w:spacing w:after="40"/>
        <w:jc w:val="center"/>
        <w:rPr>
          <w:rFonts w:ascii="Aptos" w:hAnsi="Aptos"/>
          <w:b/>
          <w:color w:val="2F5D62"/>
          <w:sz w:val="30"/>
        </w:rPr>
      </w:pPr>
    </w:p>
    <w:p w14:paraId="6ADE96DA" w14:textId="77777777" w:rsidR="00D17D5D" w:rsidRDefault="00D17D5D" w:rsidP="00D17D5D">
      <w:pPr>
        <w:spacing w:after="0"/>
        <w:jc w:val="center"/>
        <w:rPr>
          <w:rFonts w:ascii="Aptos" w:hAnsi="Aptos"/>
          <w:b/>
          <w:sz w:val="58"/>
        </w:rPr>
      </w:pPr>
      <w:r w:rsidRPr="00D17D5D">
        <w:rPr>
          <w:rFonts w:ascii="Aptos" w:hAnsi="Aptos"/>
          <w:b/>
          <w:sz w:val="58"/>
        </w:rPr>
        <w:t>OŠ Čučerje</w:t>
      </w:r>
    </w:p>
    <w:p w14:paraId="7865F285" w14:textId="77777777" w:rsidR="00D17D5D" w:rsidRDefault="00D17D5D" w:rsidP="00D17D5D">
      <w:pPr>
        <w:spacing w:after="40"/>
        <w:jc w:val="center"/>
        <w:rPr>
          <w:rFonts w:ascii="Aptos" w:hAnsi="Aptos"/>
          <w:b/>
          <w:color w:val="2F5D62"/>
          <w:sz w:val="30"/>
        </w:rPr>
      </w:pPr>
    </w:p>
    <w:p w14:paraId="32F519EE" w14:textId="77777777" w:rsidR="00D17D5D" w:rsidRDefault="00D17D5D" w:rsidP="00D17D5D">
      <w:pPr>
        <w:spacing w:after="40"/>
        <w:jc w:val="center"/>
        <w:rPr>
          <w:rFonts w:ascii="Aptos" w:hAnsi="Aptos"/>
          <w:b/>
          <w:color w:val="2F5D62"/>
          <w:sz w:val="30"/>
        </w:rPr>
      </w:pPr>
    </w:p>
    <w:p w14:paraId="49EB8B07" w14:textId="77777777" w:rsidR="00D17D5D" w:rsidRDefault="00D17D5D" w:rsidP="00D17D5D">
      <w:pPr>
        <w:spacing w:after="40"/>
        <w:jc w:val="center"/>
        <w:rPr>
          <w:rFonts w:ascii="Aptos" w:hAnsi="Aptos"/>
          <w:b/>
          <w:color w:val="2F5D62"/>
          <w:sz w:val="30"/>
        </w:rPr>
      </w:pPr>
    </w:p>
    <w:p w14:paraId="2351387C" w14:textId="77777777" w:rsidR="00D17D5D" w:rsidRDefault="00D17D5D" w:rsidP="00D17D5D">
      <w:pPr>
        <w:spacing w:after="40"/>
        <w:jc w:val="center"/>
        <w:rPr>
          <w:rFonts w:ascii="Aptos" w:hAnsi="Aptos"/>
          <w:b/>
          <w:color w:val="2F5D62"/>
          <w:sz w:val="30"/>
        </w:rPr>
      </w:pPr>
    </w:p>
    <w:p w14:paraId="0D04A55F" w14:textId="7D26F3EC" w:rsidR="00D17D5D" w:rsidRDefault="00D17D5D" w:rsidP="00D17D5D">
      <w:pPr>
        <w:spacing w:after="40"/>
        <w:jc w:val="center"/>
        <w:rPr>
          <w:rFonts w:ascii="Aptos" w:hAnsi="Aptos"/>
          <w:b/>
          <w:sz w:val="30"/>
        </w:rPr>
      </w:pPr>
      <w:r w:rsidRPr="00D17D5D">
        <w:rPr>
          <w:rFonts w:ascii="Aptos" w:hAnsi="Aptos"/>
          <w:b/>
          <w:sz w:val="30"/>
        </w:rPr>
        <w:t>KRITERIJI VREDNOVANJA</w:t>
      </w:r>
    </w:p>
    <w:p w14:paraId="5A689D5E" w14:textId="77777777" w:rsidR="00D17D5D" w:rsidRPr="00D17D5D" w:rsidRDefault="00D17D5D" w:rsidP="00D17D5D">
      <w:pPr>
        <w:spacing w:after="40"/>
        <w:jc w:val="center"/>
      </w:pPr>
    </w:p>
    <w:p w14:paraId="51113618" w14:textId="77777777" w:rsidR="00D17D5D" w:rsidRPr="00D17D5D" w:rsidRDefault="00D17D5D" w:rsidP="00D17D5D">
      <w:pPr>
        <w:spacing w:after="0"/>
        <w:jc w:val="center"/>
      </w:pPr>
    </w:p>
    <w:p w14:paraId="35F48FAF" w14:textId="76BB2C33" w:rsidR="00D17D5D" w:rsidRDefault="00D17D5D" w:rsidP="00D17D5D">
      <w:pPr>
        <w:jc w:val="center"/>
        <w:rPr>
          <w:rFonts w:ascii="Aptos" w:hAnsi="Aptos"/>
          <w:b/>
          <w:sz w:val="46"/>
        </w:rPr>
      </w:pPr>
      <w:r>
        <w:rPr>
          <w:rFonts w:ascii="Aptos" w:hAnsi="Aptos"/>
          <w:b/>
          <w:sz w:val="46"/>
        </w:rPr>
        <w:t>3.c</w:t>
      </w:r>
      <w:r w:rsidRPr="00D17D5D">
        <w:rPr>
          <w:rFonts w:ascii="Aptos" w:hAnsi="Aptos"/>
          <w:b/>
          <w:sz w:val="46"/>
        </w:rPr>
        <w:t xml:space="preserve"> razred</w:t>
      </w:r>
    </w:p>
    <w:p w14:paraId="059BA5FB" w14:textId="77777777" w:rsidR="00D17D5D" w:rsidRPr="00D17D5D" w:rsidRDefault="00D17D5D" w:rsidP="00D17D5D">
      <w:pPr>
        <w:jc w:val="center"/>
      </w:pPr>
    </w:p>
    <w:p w14:paraId="02390A77" w14:textId="1FD7783A" w:rsidR="00D17D5D" w:rsidRPr="00D17D5D" w:rsidRDefault="00D17D5D" w:rsidP="00D17D5D">
      <w:pPr>
        <w:spacing w:after="40"/>
        <w:jc w:val="center"/>
        <w:rPr>
          <w:rFonts w:ascii="Bahnschrift SemiBold SemiConden" w:hAnsi="Bahnschrift SemiBold SemiConden"/>
          <w:b/>
          <w:sz w:val="19"/>
        </w:rPr>
      </w:pPr>
      <w:r w:rsidRPr="00D17D5D">
        <w:rPr>
          <w:rFonts w:ascii="Bahnschrift SemiBold SemiConden" w:hAnsi="Bahnschrift SemiBold SemiConden"/>
          <w:b/>
          <w:sz w:val="19"/>
        </w:rPr>
        <w:t>UČITELJICA:</w:t>
      </w:r>
    </w:p>
    <w:p w14:paraId="0746FFD5" w14:textId="5BFF931A" w:rsidR="00D17D5D" w:rsidRPr="00D17D5D" w:rsidRDefault="00D17D5D" w:rsidP="00D17D5D">
      <w:pPr>
        <w:spacing w:after="40"/>
        <w:jc w:val="center"/>
      </w:pPr>
      <w:r>
        <w:rPr>
          <w:rFonts w:ascii="Aptos" w:hAnsi="Aptos"/>
          <w:b/>
          <w:sz w:val="19"/>
        </w:rPr>
        <w:t>Ljiljana Begović</w:t>
      </w:r>
    </w:p>
    <w:p w14:paraId="4C472E33" w14:textId="77777777" w:rsidR="00D17D5D" w:rsidRPr="00D17D5D" w:rsidRDefault="00D17D5D" w:rsidP="00D17D5D">
      <w:r w:rsidRPr="00D17D5D">
        <w:br w:type="page"/>
      </w:r>
    </w:p>
    <w:p w14:paraId="75532A89" w14:textId="77777777" w:rsidR="00B750D0" w:rsidRDefault="00B750D0" w:rsidP="00B750D0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2C0ED9F1" w14:textId="77777777" w:rsidR="001C372C" w:rsidRDefault="001C372C" w:rsidP="001C372C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7B46B03A" w14:textId="77777777" w:rsidR="006D0648" w:rsidRDefault="006D0648" w:rsidP="006D0648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61E38DCA" w14:textId="0AABBE65" w:rsidR="006D0648" w:rsidRPr="006D0648" w:rsidRDefault="00D17D5D" w:rsidP="006D0648">
      <w:pPr>
        <w:ind w:firstLine="357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Postotna skala</w:t>
      </w:r>
      <w:r w:rsidR="006D0648" w:rsidRPr="006D0648">
        <w:rPr>
          <w:rFonts w:cstheme="minorHAnsi"/>
          <w:b/>
          <w:sz w:val="24"/>
        </w:rPr>
        <w:t xml:space="preserve"> za ocjenjivanje pisanih provjera </w:t>
      </w:r>
    </w:p>
    <w:tbl>
      <w:tblPr>
        <w:tblStyle w:val="TableGrid"/>
        <w:tblW w:w="0" w:type="auto"/>
        <w:tblInd w:w="2689" w:type="dxa"/>
        <w:tblLook w:val="04A0" w:firstRow="1" w:lastRow="0" w:firstColumn="1" w:lastColumn="0" w:noHBand="0" w:noVBand="1"/>
      </w:tblPr>
      <w:tblGrid>
        <w:gridCol w:w="3969"/>
        <w:gridCol w:w="3969"/>
      </w:tblGrid>
      <w:tr w:rsidR="006D0648" w14:paraId="5F150749" w14:textId="77777777" w:rsidTr="00CC3D94">
        <w:tc>
          <w:tcPr>
            <w:tcW w:w="3969" w:type="dxa"/>
            <w:shd w:val="clear" w:color="auto" w:fill="C5E0B3" w:themeFill="accent6" w:themeFillTint="66"/>
          </w:tcPr>
          <w:p w14:paraId="71C36DCC" w14:textId="77777777" w:rsidR="006D0648" w:rsidRPr="00E401B9" w:rsidRDefault="006D0648" w:rsidP="00CC3D94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POSTOTAK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71582F21" w14:textId="77777777" w:rsidR="006D0648" w:rsidRPr="00E401B9" w:rsidRDefault="006D0648" w:rsidP="00CC3D94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OCJENA</w:t>
            </w:r>
          </w:p>
        </w:tc>
      </w:tr>
      <w:tr w:rsidR="006D0648" w:rsidRPr="00E401B9" w14:paraId="7BA6CD1F" w14:textId="77777777" w:rsidTr="00CC3D94">
        <w:tc>
          <w:tcPr>
            <w:tcW w:w="3969" w:type="dxa"/>
          </w:tcPr>
          <w:p w14:paraId="44C576ED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0  % – 50 %</w:t>
            </w:r>
          </w:p>
        </w:tc>
        <w:tc>
          <w:tcPr>
            <w:tcW w:w="3969" w:type="dxa"/>
          </w:tcPr>
          <w:p w14:paraId="66704227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nedovoljan (1)</w:t>
            </w:r>
          </w:p>
        </w:tc>
      </w:tr>
      <w:tr w:rsidR="006D0648" w:rsidRPr="00E401B9" w14:paraId="0638A144" w14:textId="77777777" w:rsidTr="00CC3D94">
        <w:tc>
          <w:tcPr>
            <w:tcW w:w="3969" w:type="dxa"/>
          </w:tcPr>
          <w:p w14:paraId="4918213C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51 %  - 63 %</w:t>
            </w:r>
          </w:p>
        </w:tc>
        <w:tc>
          <w:tcPr>
            <w:tcW w:w="3969" w:type="dxa"/>
          </w:tcPr>
          <w:p w14:paraId="3DBFE81E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dovoljan (2)</w:t>
            </w:r>
          </w:p>
        </w:tc>
      </w:tr>
      <w:tr w:rsidR="006D0648" w:rsidRPr="00E401B9" w14:paraId="21B938B7" w14:textId="77777777" w:rsidTr="00CC3D94">
        <w:tc>
          <w:tcPr>
            <w:tcW w:w="3969" w:type="dxa"/>
          </w:tcPr>
          <w:p w14:paraId="458F636D" w14:textId="77777777" w:rsidR="006D0648" w:rsidRPr="00E401B9" w:rsidRDefault="006D0648" w:rsidP="006D06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64 % - 7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28E62F81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dobar (3)</w:t>
            </w:r>
          </w:p>
        </w:tc>
      </w:tr>
      <w:tr w:rsidR="006D0648" w:rsidRPr="00E401B9" w14:paraId="45B68BC9" w14:textId="77777777" w:rsidTr="00CC3D94">
        <w:tc>
          <w:tcPr>
            <w:tcW w:w="3969" w:type="dxa"/>
          </w:tcPr>
          <w:p w14:paraId="59C17795" w14:textId="77777777" w:rsidR="006D0648" w:rsidRPr="00E401B9" w:rsidRDefault="006D0648" w:rsidP="006D06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E401B9">
              <w:rPr>
                <w:rFonts w:cstheme="minorHAnsi"/>
                <w:sz w:val="24"/>
                <w:szCs w:val="24"/>
              </w:rPr>
              <w:t xml:space="preserve">% - </w:t>
            </w:r>
            <w:r>
              <w:rPr>
                <w:rFonts w:cstheme="minorHAnsi"/>
                <w:sz w:val="24"/>
                <w:szCs w:val="24"/>
              </w:rPr>
              <w:t>90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6E156452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vrlo dobar (4)</w:t>
            </w:r>
          </w:p>
        </w:tc>
      </w:tr>
      <w:tr w:rsidR="006D0648" w:rsidRPr="00E401B9" w14:paraId="5D16A04A" w14:textId="77777777" w:rsidTr="00CC3D94">
        <w:tc>
          <w:tcPr>
            <w:tcW w:w="3969" w:type="dxa"/>
          </w:tcPr>
          <w:p w14:paraId="071D6A60" w14:textId="77777777" w:rsidR="006D0648" w:rsidRPr="00E401B9" w:rsidRDefault="006D0648" w:rsidP="006D06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E401B9">
              <w:rPr>
                <w:rFonts w:cstheme="minorHAnsi"/>
                <w:sz w:val="24"/>
                <w:szCs w:val="24"/>
              </w:rPr>
              <w:t>% - 100 %</w:t>
            </w:r>
          </w:p>
        </w:tc>
        <w:tc>
          <w:tcPr>
            <w:tcW w:w="3969" w:type="dxa"/>
          </w:tcPr>
          <w:p w14:paraId="0E869BE0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odličan (5)</w:t>
            </w:r>
          </w:p>
        </w:tc>
      </w:tr>
    </w:tbl>
    <w:p w14:paraId="48100E66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</w:p>
    <w:p w14:paraId="245983AE" w14:textId="414389B1" w:rsidR="00614DA8" w:rsidRPr="00D17D5D" w:rsidRDefault="00997EE6" w:rsidP="00D17D5D">
      <w:pPr>
        <w:jc w:val="center"/>
        <w:rPr>
          <w:rStyle w:val="eop"/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>N</w:t>
      </w:r>
      <w:r w:rsidR="00D17D5D">
        <w:rPr>
          <w:rFonts w:cstheme="minorHAnsi"/>
          <w:b/>
          <w:sz w:val="28"/>
        </w:rPr>
        <w:t>ASTAVNI PREDMET:  HRVATSKI JEZIK</w:t>
      </w:r>
    </w:p>
    <w:p w14:paraId="191D7DAF" w14:textId="77777777" w:rsidR="00614DA8" w:rsidRDefault="00614DA8" w:rsidP="00614DA8">
      <w:pPr>
        <w:pStyle w:val="paragraph"/>
        <w:textAlignment w:val="baseline"/>
        <w:rPr>
          <w:rStyle w:val="eop"/>
        </w:rPr>
      </w:pPr>
    </w:p>
    <w:p w14:paraId="1B6B6364" w14:textId="77777777" w:rsidR="00614DA8" w:rsidRDefault="00614DA8" w:rsidP="00614DA8">
      <w:pPr>
        <w:pStyle w:val="paragraph"/>
        <w:textAlignment w:val="baseline"/>
        <w:rPr>
          <w:rStyle w:val="eop"/>
        </w:rPr>
      </w:pPr>
    </w:p>
    <w:tbl>
      <w:tblPr>
        <w:tblStyle w:val="TableGrid1"/>
        <w:tblW w:w="15877" w:type="dxa"/>
        <w:tblInd w:w="-998" w:type="dxa"/>
        <w:tblLook w:val="0480" w:firstRow="0" w:lastRow="0" w:firstColumn="1" w:lastColumn="0" w:noHBand="0" w:noVBand="1"/>
      </w:tblPr>
      <w:tblGrid>
        <w:gridCol w:w="2680"/>
        <w:gridCol w:w="2708"/>
        <w:gridCol w:w="283"/>
        <w:gridCol w:w="2268"/>
        <w:gridCol w:w="142"/>
        <w:gridCol w:w="709"/>
        <w:gridCol w:w="283"/>
        <w:gridCol w:w="1418"/>
        <w:gridCol w:w="2551"/>
        <w:gridCol w:w="2835"/>
      </w:tblGrid>
      <w:tr w:rsidR="009C5D58" w:rsidRPr="00B4176C" w14:paraId="0E46D5F4" w14:textId="77777777" w:rsidTr="00D74C65">
        <w:tc>
          <w:tcPr>
            <w:tcW w:w="15877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D4B569F" w14:textId="77777777" w:rsidR="009C5D58" w:rsidRPr="00C967A0" w:rsidRDefault="009C5D58" w:rsidP="00C967A0">
            <w:pPr>
              <w:jc w:val="center"/>
              <w:rPr>
                <w:rFonts w:cstheme="minorHAnsi"/>
                <w:sz w:val="28"/>
              </w:rPr>
            </w:pPr>
            <w:r w:rsidRPr="00617439">
              <w:rPr>
                <w:rFonts w:cstheme="minorHAnsi"/>
                <w:color w:val="C00000"/>
                <w:sz w:val="28"/>
              </w:rPr>
              <w:t xml:space="preserve">SASTAVNICA/ELEMENT VREDNOVANJA: </w:t>
            </w:r>
            <w:r w:rsidRPr="00617439">
              <w:rPr>
                <w:rFonts w:cstheme="minorHAnsi"/>
                <w:b/>
                <w:color w:val="C00000"/>
                <w:sz w:val="28"/>
              </w:rPr>
              <w:t>HRVATSKI JEZIK I KOMUNIKACIJA</w:t>
            </w:r>
          </w:p>
        </w:tc>
      </w:tr>
      <w:tr w:rsidR="00D74C65" w:rsidRPr="00D74C65" w14:paraId="374F28AF" w14:textId="77777777" w:rsidTr="00D74C65">
        <w:tc>
          <w:tcPr>
            <w:tcW w:w="15877" w:type="dxa"/>
            <w:gridSpan w:val="10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4E8AA0FF" w14:textId="77777777" w:rsidR="00D74C65" w:rsidRPr="00FE02F9" w:rsidRDefault="00D74C65" w:rsidP="001F3BB2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E02F9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="00823046" w:rsidRPr="00FE02F9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HJ A.3.1. Učenik razgovara i govori tekstove jednostavne strukture</w:t>
            </w:r>
            <w:r w:rsidR="001F3BB2" w:rsidRPr="00FE02F9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.</w:t>
            </w:r>
          </w:p>
        </w:tc>
      </w:tr>
      <w:tr w:rsidR="00D74C65" w:rsidRPr="00D74C65" w14:paraId="25F3B4FC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2D89770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36AA08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E25E8F9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F6759DF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AEF8971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2788E31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2209989F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1172F075" w14:textId="61CAA49F" w:rsidR="004F6448" w:rsidRPr="0082304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>Razlikuje svakodnevne komunikacijske situacije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017F61DE" w14:textId="77777777" w:rsidR="004F6448" w:rsidRPr="0082304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EDA3F51" w14:textId="77777777" w:rsidR="004F6448" w:rsidRPr="00823046" w:rsidRDefault="004F6448" w:rsidP="004F6448">
            <w:pPr>
              <w:ind w:left="37"/>
              <w:jc w:val="center"/>
              <w:rPr>
                <w:rFonts w:cstheme="minorHAnsi"/>
                <w:b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5BBCCB5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svakodnevne komunikacijske situacije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0A92FA1" w14:textId="7DD6E09C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Uz stalno navođenje i upute razlikuje samo osnovne svakodnevne komunikacijske situacije.</w:t>
            </w:r>
          </w:p>
        </w:tc>
        <w:tc>
          <w:tcPr>
            <w:tcW w:w="2552" w:type="dxa"/>
            <w:gridSpan w:val="4"/>
          </w:tcPr>
          <w:p w14:paraId="25951CFD" w14:textId="3773B6E9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Razlikuje samo poznate komunikacijske situacije, ne osjeća se slobodno u nepoznatim situacijama te u takvima traži pomoć.</w:t>
            </w:r>
          </w:p>
        </w:tc>
        <w:tc>
          <w:tcPr>
            <w:tcW w:w="2551" w:type="dxa"/>
          </w:tcPr>
          <w:p w14:paraId="6485E628" w14:textId="472744C6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Uz manje i kraće upute razlikuje svakodnevne komun</w:t>
            </w:r>
            <w:r>
              <w:rPr>
                <w:rFonts w:cstheme="minorHAnsi"/>
                <w:bCs/>
                <w:sz w:val="24"/>
                <w:szCs w:val="24"/>
              </w:rPr>
              <w:t>i</w:t>
            </w:r>
            <w:r w:rsidRPr="00A31C87">
              <w:rPr>
                <w:rFonts w:cstheme="minorHAnsi"/>
                <w:bCs/>
                <w:sz w:val="24"/>
                <w:szCs w:val="24"/>
              </w:rPr>
              <w:t>kacijske situacije.</w:t>
            </w:r>
          </w:p>
        </w:tc>
        <w:tc>
          <w:tcPr>
            <w:tcW w:w="2835" w:type="dxa"/>
          </w:tcPr>
          <w:p w14:paraId="7FDB7AF9" w14:textId="51AD1908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Samostalno i samouvjereno razlikuje svakodnevne situacije te svoj nastup prilagođava određenoj situaciji.</w:t>
            </w:r>
          </w:p>
        </w:tc>
      </w:tr>
      <w:tr w:rsidR="004F6448" w:rsidRPr="00B4176C" w14:paraId="344CE8BB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6530D078" w14:textId="1387F4E5" w:rsidR="004F6448" w:rsidRPr="00823046" w:rsidRDefault="004F6448" w:rsidP="004F6448">
            <w:pPr>
              <w:ind w:left="37"/>
              <w:rPr>
                <w:rFonts w:cstheme="minorHAnsi"/>
                <w:b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>Govori kraći tekst prema jednostavnoj strukturi: uvod, središnji dio, završetak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CBA7B17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govori kraći tekst prema jednostavnoj strukturi: uvod, središnji dio, završetak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3910DF9F" w14:textId="78A628EF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 xml:space="preserve">Prema predlošku te uz pomoć, pitanja i podstrek sasvim djelomično prepričava/govori kraći poznati i nekoliko puta uvježbani tekst prema </w:t>
            </w:r>
            <w:r w:rsidRPr="00A31C87">
              <w:rPr>
                <w:rFonts w:cstheme="minorHAnsi"/>
                <w:bCs/>
                <w:sz w:val="24"/>
                <w:szCs w:val="24"/>
              </w:rPr>
              <w:lastRenderedPageBreak/>
              <w:t>pojednostavljenoj strukturu, služeći se jednostavnim rečenicama.</w:t>
            </w:r>
          </w:p>
        </w:tc>
        <w:tc>
          <w:tcPr>
            <w:tcW w:w="2552" w:type="dxa"/>
            <w:gridSpan w:val="4"/>
          </w:tcPr>
          <w:p w14:paraId="575FAE6D" w14:textId="197D61A5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lastRenderedPageBreak/>
              <w:t xml:space="preserve">Djelomično govori kraći tekst prema jednostavnoj strukturi: uvod, središnji dio, završetak, s tim da ga je potrebno navoditi i </w:t>
            </w:r>
            <w:r w:rsidRPr="00A31C87">
              <w:rPr>
                <w:rFonts w:cstheme="minorHAnsi"/>
                <w:bCs/>
                <w:sz w:val="24"/>
                <w:szCs w:val="24"/>
              </w:rPr>
              <w:lastRenderedPageBreak/>
              <w:t>poticat. Teže shvaća strukturu.</w:t>
            </w:r>
          </w:p>
        </w:tc>
        <w:tc>
          <w:tcPr>
            <w:tcW w:w="2551" w:type="dxa"/>
          </w:tcPr>
          <w:p w14:paraId="0CB3795F" w14:textId="7A17C47D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lastRenderedPageBreak/>
              <w:t>Većinom uspješno i uz kratka navođenja govori kraći tekst prema jednostavnoj strukturi: uvod, središnji dio, završetak.</w:t>
            </w:r>
          </w:p>
        </w:tc>
        <w:tc>
          <w:tcPr>
            <w:tcW w:w="2835" w:type="dxa"/>
          </w:tcPr>
          <w:p w14:paraId="5C43E8F5" w14:textId="7CD9EF89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Uspješno i bez pomoći govori kraći tekst prema jednostavnoj strukturi: uvod, središnji dio, završetak.</w:t>
            </w:r>
          </w:p>
        </w:tc>
      </w:tr>
      <w:tr w:rsidR="004F6448" w:rsidRPr="00B4176C" w14:paraId="766A53B7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5890CBA" w14:textId="7C70EED9" w:rsidR="004F6448" w:rsidRPr="00823046" w:rsidRDefault="004F6448" w:rsidP="004F6448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Pripovijeda događaje nižući ih kronološki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75B9F749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događaje nižući ih kronološki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A50A2CD" w14:textId="2BBAEE12" w:rsidR="004F6448" w:rsidRPr="00947942" w:rsidRDefault="004F6448" w:rsidP="004F6448">
            <w:pPr>
              <w:rPr>
                <w:rFonts w:cstheme="minorHAnsi"/>
                <w:b/>
                <w:color w:val="00B050"/>
              </w:rPr>
            </w:pPr>
            <w:r w:rsidRPr="00877FDB">
              <w:rPr>
                <w:rFonts w:cstheme="minorHAnsi"/>
                <w:sz w:val="24"/>
                <w:szCs w:val="24"/>
              </w:rPr>
              <w:t>Djelomično pripovijeda događaje nepreciznim i nepotpunim kronološkim slijedom uz stalno navođenje.</w:t>
            </w:r>
          </w:p>
        </w:tc>
        <w:tc>
          <w:tcPr>
            <w:tcW w:w="2552" w:type="dxa"/>
            <w:gridSpan w:val="4"/>
          </w:tcPr>
          <w:p w14:paraId="02829946" w14:textId="26074BCD" w:rsidR="004F6448" w:rsidRPr="00947942" w:rsidRDefault="004F6448" w:rsidP="004F6448">
            <w:pPr>
              <w:rPr>
                <w:rFonts w:cstheme="minorHAnsi"/>
                <w:b/>
                <w:color w:val="00B050"/>
              </w:rPr>
            </w:pPr>
            <w:r w:rsidRPr="00877FDB">
              <w:rPr>
                <w:rFonts w:eastAsia="Times New Roman" w:cstheme="minorHAnsi"/>
                <w:sz w:val="24"/>
                <w:szCs w:val="24"/>
                <w:lang w:eastAsia="hr-HR"/>
              </w:rPr>
              <w:t>Uz navođenje i povremeni poticaj pripovijeda događaje kronološkim slijedom, ali sam teško uočava kronološki slijed.</w:t>
            </w:r>
          </w:p>
        </w:tc>
        <w:tc>
          <w:tcPr>
            <w:tcW w:w="2551" w:type="dxa"/>
          </w:tcPr>
          <w:p w14:paraId="673EBD36" w14:textId="24B49B9B" w:rsidR="004F6448" w:rsidRPr="00947942" w:rsidRDefault="004F6448" w:rsidP="004F6448">
            <w:pPr>
              <w:rPr>
                <w:rFonts w:cstheme="minorHAnsi"/>
                <w:b/>
                <w:color w:val="00B050"/>
              </w:rPr>
            </w:pPr>
            <w:r w:rsidRPr="00877FDB"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kronološki ih nižući te slijedeći smisao cjeline uz manje ispravke.</w:t>
            </w:r>
          </w:p>
        </w:tc>
        <w:tc>
          <w:tcPr>
            <w:tcW w:w="2835" w:type="dxa"/>
          </w:tcPr>
          <w:p w14:paraId="6CEDB5F4" w14:textId="1EB32DDF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 w:rsidRPr="00877FDB">
              <w:rPr>
                <w:rFonts w:eastAsia="Times New Roman" w:cstheme="minorHAnsi"/>
                <w:sz w:val="24"/>
                <w:szCs w:val="24"/>
                <w:lang w:eastAsia="hr-HR"/>
              </w:rPr>
              <w:t>Razvrstava događaje kronološki te ih samostalno reda pravilnim redoslijedom u jasnu i logičku cjelinu.</w:t>
            </w:r>
          </w:p>
        </w:tc>
      </w:tr>
      <w:tr w:rsidR="004F6448" w:rsidRPr="00B4176C" w14:paraId="1435AE5F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681A79E8" w14:textId="40FB1C13" w:rsidR="004F6448" w:rsidRPr="0082304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>Služi se novim riječima u skladu s komunikacijskom situacijom i temom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AC39ECF" w14:textId="77777777" w:rsidR="004F6448" w:rsidRPr="00823046" w:rsidRDefault="004F6448" w:rsidP="004F6448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DB049C3" w14:textId="77777777" w:rsidR="004F6448" w:rsidRPr="00823046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služi se novim riječima u skladu s komunikacijskom situacijom i temom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5AF37490" w14:textId="77777777" w:rsidR="004F6448" w:rsidRPr="00E164BB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Slabo se </w:t>
            </w:r>
            <w:r w:rsidRPr="00E164BB">
              <w:rPr>
                <w:rFonts w:cstheme="minorHAnsi"/>
                <w:sz w:val="24"/>
                <w:szCs w:val="24"/>
              </w:rPr>
              <w:t>služi  novim riječima u skladu s komunikacijskom situacijom i temom</w:t>
            </w:r>
            <w:r>
              <w:rPr>
                <w:rFonts w:cstheme="minorHAnsi"/>
                <w:sz w:val="24"/>
                <w:szCs w:val="24"/>
              </w:rPr>
              <w:t>, djelomično upotrijebi neke nove riječi u skladu s temom ukoliko ima predložak. Rijetko bogati rječnik u govoru.</w:t>
            </w:r>
          </w:p>
          <w:p w14:paraId="0F0A7A29" w14:textId="77777777" w:rsidR="004F6448" w:rsidRPr="008B5F3D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48CBAD20" w14:textId="77777777" w:rsidR="004F6448" w:rsidRPr="00E164BB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E164B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 nekim </w:t>
            </w:r>
            <w:r w:rsidRPr="00E164BB">
              <w:rPr>
                <w:rFonts w:eastAsia="Times New Roman" w:cstheme="minorHAnsi"/>
                <w:sz w:val="24"/>
                <w:szCs w:val="24"/>
                <w:lang w:eastAsia="hr-HR"/>
              </w:rPr>
              <w:t>novim riječima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već uvježbanim i naučenim, to jest višestruko ponavljanim, </w:t>
            </w:r>
            <w:r w:rsidRPr="00E164B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skladu s temom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FFD32D7" w14:textId="77777777" w:rsidR="004F6448" w:rsidRPr="008B5F3D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8BD8548" w14:textId="5C33B803" w:rsidR="004F6448" w:rsidRPr="00E164BB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Čineći manje, nezamjetne pogreške, </w:t>
            </w:r>
            <w:r w:rsidRPr="00E164BB">
              <w:rPr>
                <w:rFonts w:eastAsia="Times New Roman" w:cstheme="minorHAnsi"/>
                <w:sz w:val="24"/>
                <w:szCs w:val="24"/>
                <w:lang w:eastAsia="hr-HR"/>
              </w:rPr>
              <w:t>služi se novim riječima u skladu s komunikacijskom situacijom i temom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F942192" w14:textId="77777777" w:rsidR="004F6448" w:rsidRPr="008B5F3D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0D8B21D" w14:textId="29AF0123" w:rsidR="004F6448" w:rsidRPr="008B5F3D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Lako i sigurno se služi </w:t>
            </w:r>
            <w:r w:rsidRPr="00E164BB">
              <w:rPr>
                <w:rFonts w:eastAsia="Times New Roman" w:cstheme="minorHAnsi"/>
                <w:sz w:val="24"/>
                <w:szCs w:val="24"/>
                <w:lang w:eastAsia="hr-HR"/>
              </w:rPr>
              <w:t>novim riječima u skladu s komunikacijskom situacijom i temom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25ADD32A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6A6F2FF4" w14:textId="28041DE1" w:rsidR="004F6448" w:rsidRPr="0082304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>U govornim situacijama samostalno prilagođava ton, intonaciju i stil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68F86E2" w14:textId="77777777" w:rsidR="004F6448" w:rsidRPr="00823046" w:rsidRDefault="004F6448" w:rsidP="004F6448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16D3AA9" w14:textId="147FC274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govornim situacijama samostalno prilagođava ton, intonaciju i stil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39CB575C" w14:textId="77777777" w:rsidR="004F6448" w:rsidRPr="00E164BB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Ponavljajući za modelom djelomično </w:t>
            </w:r>
            <w:r w:rsidRPr="00E164BB">
              <w:rPr>
                <w:rFonts w:cstheme="minorHAnsi"/>
                <w:sz w:val="24"/>
                <w:szCs w:val="24"/>
              </w:rPr>
              <w:t>prilagođava u govornim situacijama o ton, intonaciju i stil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16704D66" w14:textId="77777777" w:rsidR="004F6448" w:rsidRPr="008B5F3D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6D55FA06" w14:textId="284FC235" w:rsidR="004F6448" w:rsidRPr="008B5F3D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ali ne primjenjuje uvijek niti prilagođava samostalno ton, stil i intonaciju. Tek uz navođenje relativno uspješno prilagodi stil, ton i intonaciju.</w:t>
            </w:r>
          </w:p>
        </w:tc>
        <w:tc>
          <w:tcPr>
            <w:tcW w:w="2551" w:type="dxa"/>
          </w:tcPr>
          <w:p w14:paraId="1665AC52" w14:textId="4E76FD6E" w:rsidR="004F6448" w:rsidRPr="008B5F3D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samostalno prilagođava ton, intonaciju i stil u govornim situacijama.</w:t>
            </w:r>
          </w:p>
        </w:tc>
        <w:tc>
          <w:tcPr>
            <w:tcW w:w="2835" w:type="dxa"/>
          </w:tcPr>
          <w:p w14:paraId="55908E3E" w14:textId="45E535A9" w:rsidR="004F6448" w:rsidRPr="008B5F3D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samostalnom govornom nastupu, kao i govornim situacijama, razlikuje i primjenjuje stil, intonaciju i ton (upitne, usklične, izjavne rečenice, upravni govor u tekstu, stil u priči ili pjesmi lako prepoznaje, jednako u govoru i književnim tekstovima). </w:t>
            </w:r>
          </w:p>
        </w:tc>
      </w:tr>
      <w:tr w:rsidR="004F6448" w:rsidRPr="00B4176C" w14:paraId="1489ED73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188AC8A7" w14:textId="7E23370E" w:rsidR="004F6448" w:rsidRPr="0082304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>Točno izgovara ogledne i česte riječi koje su dio aktivnoga rječnika u kojima su glasovi č, ć, dž, đ, ije/je/e/i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F4072B5" w14:textId="77777777" w:rsidR="004F6448" w:rsidRPr="00823046" w:rsidRDefault="004F6448" w:rsidP="004F6448">
            <w:pPr>
              <w:ind w:left="3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67D3A89" w14:textId="77777777" w:rsidR="004F6448" w:rsidRPr="00823046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točno izgovara ogledne i česte riječi koje su dio aktivnoga rječnika u 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kojima su glasovi č, ć, dž, đ, ije/je/e/i</w:t>
            </w:r>
          </w:p>
          <w:p w14:paraId="0D3B56C4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387C4B23" w14:textId="16DA276D" w:rsidR="004F6448" w:rsidRPr="007257D0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Teže razlikuje glasove č/ć/dž/đ/ije/je i u oglednim i čestim riječima zbog nedovoljnog bogaćenja rječnika. Isključivo uz </w:t>
            </w:r>
            <w:r>
              <w:rPr>
                <w:rFonts w:cstheme="minorHAnsi"/>
                <w:sz w:val="24"/>
                <w:szCs w:val="24"/>
              </w:rPr>
              <w:lastRenderedPageBreak/>
              <w:t>nekoliko ponavljanja za modelom uspješno reproducira poznate i česte riječi.</w:t>
            </w:r>
          </w:p>
        </w:tc>
        <w:tc>
          <w:tcPr>
            <w:tcW w:w="2552" w:type="dxa"/>
            <w:gridSpan w:val="4"/>
          </w:tcPr>
          <w:p w14:paraId="135B3E75" w14:textId="4494BE2C" w:rsidR="004F6448" w:rsidRPr="007257D0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Ponavljajući za modelom uspješno </w:t>
            </w:r>
            <w:r w:rsidRPr="00877FDB">
              <w:rPr>
                <w:rFonts w:cstheme="minorHAnsi"/>
                <w:sz w:val="24"/>
                <w:szCs w:val="24"/>
              </w:rPr>
              <w:t xml:space="preserve">izgovara ogledne i česte riječi koje su dio aktivnoga rječnika u </w:t>
            </w:r>
            <w:r w:rsidRPr="00877FDB">
              <w:rPr>
                <w:rFonts w:cstheme="minorHAnsi"/>
                <w:sz w:val="24"/>
                <w:szCs w:val="24"/>
              </w:rPr>
              <w:lastRenderedPageBreak/>
              <w:t>kojima su glasovi č, ć, dž, đ, ije/je/e/i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2E77BF95" w14:textId="195064DF" w:rsidR="004F6448" w:rsidRPr="007257D0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</w:t>
            </w:r>
            <w:r w:rsidRPr="00877FDB">
              <w:rPr>
                <w:rFonts w:eastAsia="Times New Roman" w:cstheme="minorHAnsi"/>
                <w:sz w:val="24"/>
                <w:szCs w:val="24"/>
                <w:lang w:eastAsia="hr-HR"/>
              </w:rPr>
              <w:t>zgovara ogledne i česte riječi koje su dio aktivnoga rječnika u kojima su glasovi č, ć, dž, đ, ije/je/e/i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ponekad griješeći u nekim izgovorima.</w:t>
            </w:r>
          </w:p>
        </w:tc>
        <w:tc>
          <w:tcPr>
            <w:tcW w:w="2835" w:type="dxa"/>
          </w:tcPr>
          <w:p w14:paraId="42FD8FFE" w14:textId="3C3A6C0B" w:rsidR="004F6448" w:rsidRPr="007257D0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Točno, pravilno i razgovijetno </w:t>
            </w:r>
            <w:r w:rsidRPr="00877FDB">
              <w:rPr>
                <w:rFonts w:eastAsia="Times New Roman" w:cstheme="minorHAnsi"/>
                <w:sz w:val="24"/>
                <w:szCs w:val="24"/>
                <w:lang w:eastAsia="hr-HR"/>
              </w:rPr>
              <w:t>izgovara ogledne i česte riječi koje su dio aktivnoga rječnika u kojima su glasovi č, ć, dž, đ, ije/je/e/i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ali i nove riječi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 kojima se prvi put susreće.</w:t>
            </w:r>
          </w:p>
        </w:tc>
      </w:tr>
      <w:tr w:rsidR="004F6448" w:rsidRPr="00B4176C" w14:paraId="33548519" w14:textId="77777777" w:rsidTr="00BA6976">
        <w:tc>
          <w:tcPr>
            <w:tcW w:w="8790" w:type="dxa"/>
            <w:gridSpan w:val="6"/>
            <w:tcBorders>
              <w:bottom w:val="single" w:sz="4" w:space="0" w:color="auto"/>
              <w:right w:val="double" w:sz="12" w:space="0" w:color="auto"/>
            </w:tcBorders>
          </w:tcPr>
          <w:p w14:paraId="0A671704" w14:textId="69C033FD" w:rsidR="004F6448" w:rsidRPr="00823046" w:rsidRDefault="004F6448" w:rsidP="004F6448">
            <w:pPr>
              <w:pStyle w:val="ListParagraph"/>
              <w:ind w:left="37"/>
              <w:rPr>
                <w:rFonts w:cstheme="minorHAnsi"/>
                <w:sz w:val="24"/>
                <w:szCs w:val="24"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Pažljivo i uljudno sluša sugovornika ne prekidajući ga u govorenju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left w:val="double" w:sz="12" w:space="0" w:color="auto"/>
              <w:bottom w:val="single" w:sz="4" w:space="0" w:color="auto"/>
            </w:tcBorders>
          </w:tcPr>
          <w:p w14:paraId="2FEABDCF" w14:textId="1CF5D3A9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532CED3C" w14:textId="77777777" w:rsidTr="00D74C65">
        <w:tc>
          <w:tcPr>
            <w:tcW w:w="15877" w:type="dxa"/>
            <w:gridSpan w:val="10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C82DB89" w14:textId="77777777" w:rsidR="004F6448" w:rsidRPr="00614DA8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046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A.3.2. Učenik sluša tekst i prepri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čava sadržaj poslušanoga teksta.</w:t>
            </w:r>
          </w:p>
        </w:tc>
      </w:tr>
      <w:tr w:rsidR="004F6448" w:rsidRPr="00D74C65" w14:paraId="2670B89C" w14:textId="77777777" w:rsidTr="00D74C65">
        <w:tc>
          <w:tcPr>
            <w:tcW w:w="268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D96082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FC4064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1E31B58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740DA68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ABA6282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6B61EA9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59FC206C" w14:textId="77777777" w:rsidTr="00487293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4D66FCEE" w14:textId="3C19933D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t>Sluša tekst prema zadanim smjernicama: unaprijed zadana pitanja i upute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3022283" w14:textId="77777777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03F2AC39" w14:textId="77777777" w:rsidR="004F6448" w:rsidRPr="00196D11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tekst prema zadanim smjernicama: unaprijed zadana pitanja i upute</w:t>
            </w:r>
          </w:p>
          <w:p w14:paraId="0FC5B5C5" w14:textId="36DA0FC1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2EDAED5F" w14:textId="29EA939A" w:rsidR="004F6448" w:rsidRPr="0038133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Izrazito nestalne pažnje pri slušanju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 je potrebno ponavljati zadana pitanja nakon slušanja, ili više puta ponoviti smjernice i tražiti od učenika da ih sam ponovi.</w:t>
            </w:r>
          </w:p>
        </w:tc>
        <w:tc>
          <w:tcPr>
            <w:tcW w:w="2552" w:type="dxa"/>
            <w:gridSpan w:val="4"/>
            <w:tcBorders>
              <w:bottom w:val="nil"/>
            </w:tcBorders>
          </w:tcPr>
          <w:p w14:paraId="1FD1238D" w14:textId="558300EC" w:rsid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povremeno nestalnu pažnju </w:t>
            </w: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sluša tekst prema zadanim smjernicama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je pitanja potrebno ponoviti.</w:t>
            </w:r>
          </w:p>
        </w:tc>
        <w:tc>
          <w:tcPr>
            <w:tcW w:w="2551" w:type="dxa"/>
            <w:tcBorders>
              <w:bottom w:val="nil"/>
            </w:tcBorders>
          </w:tcPr>
          <w:p w14:paraId="354DA5BD" w14:textId="36D25EDA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sluša tekst prema zadanim smjernicama, ponekad je pažnja pomalo nestalna, ali pamti upute i pitanja pri slušanju.</w:t>
            </w:r>
          </w:p>
        </w:tc>
        <w:tc>
          <w:tcPr>
            <w:tcW w:w="2835" w:type="dxa"/>
            <w:tcBorders>
              <w:bottom w:val="nil"/>
            </w:tcBorders>
          </w:tcPr>
          <w:p w14:paraId="7EDC06C1" w14:textId="6A79C56C" w:rsidR="004F6448" w:rsidRPr="0038133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aktivnom pažnjom sluša teks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>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pamti pitanja i upute te na njih točno i s lakoćom odgovara, što ukazuje na aktivno slušanje i pretvorbu slušanog u razumijevanje i povratne informacije.</w:t>
            </w:r>
          </w:p>
        </w:tc>
      </w:tr>
      <w:tr w:rsidR="004F6448" w:rsidRPr="00B4176C" w14:paraId="53DE3C13" w14:textId="77777777" w:rsidTr="00487293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3874ACAC" w14:textId="150A02C9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poslušanome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F11095D" w14:textId="77777777" w:rsidR="004F6448" w:rsidRPr="00196D11" w:rsidRDefault="004F6448" w:rsidP="004F6448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7BA12E8A" w14:textId="77777777" w:rsidR="004F6448" w:rsidRPr="00196D11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odgovara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 pitanja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71836AC7" w14:textId="694E230F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Kratko i nepotpuno potpuno odgovara na pitanja o slušanome tekstu.</w:t>
            </w:r>
          </w:p>
        </w:tc>
        <w:tc>
          <w:tcPr>
            <w:tcW w:w="2552" w:type="dxa"/>
            <w:gridSpan w:val="4"/>
            <w:tcBorders>
              <w:bottom w:val="nil"/>
            </w:tcBorders>
          </w:tcPr>
          <w:p w14:paraId="0CE644F1" w14:textId="272D4C9E" w:rsidR="004F6448" w:rsidRPr="00947942" w:rsidRDefault="004F6448" w:rsidP="00BA6976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slušanome tekstu uz stalno navođenje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kratkim rečenicama.</w:t>
            </w:r>
          </w:p>
        </w:tc>
        <w:tc>
          <w:tcPr>
            <w:tcW w:w="2551" w:type="dxa"/>
            <w:tcBorders>
              <w:bottom w:val="nil"/>
            </w:tcBorders>
          </w:tcPr>
          <w:p w14:paraId="296BEDB1" w14:textId="70965F9F" w:rsidR="004F6448" w:rsidRPr="00B7585B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o</w:t>
            </w: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dgovara na pitanja o slušanome tekstu.</w:t>
            </w:r>
          </w:p>
          <w:p w14:paraId="1B52E6BD" w14:textId="77777777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566AA239" w14:textId="57282DD1" w:rsidR="004F6448" w:rsidRPr="00947942" w:rsidRDefault="004F6448" w:rsidP="004F6448">
            <w:pPr>
              <w:ind w:left="35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Samostalno i potpuno odgovara na pitanja o slušanome tekstu.</w:t>
            </w:r>
          </w:p>
        </w:tc>
      </w:tr>
      <w:tr w:rsidR="004F6448" w:rsidRPr="00B4176C" w14:paraId="200F1BA1" w14:textId="77777777" w:rsidTr="00487293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0FB376CD" w14:textId="400B856A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poslušanome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2E15E67" w14:textId="77777777" w:rsidR="004F6448" w:rsidRPr="00196D11" w:rsidRDefault="004F6448" w:rsidP="004F6448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60B3EFE4" w14:textId="6DC43938" w:rsidR="004F6448" w:rsidRPr="001B1AA7" w:rsidRDefault="004F6448" w:rsidP="0042653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7206EC92" w14:textId="376CB60F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slušanome tekstu prema predlošku, a ne samostalno; sluša i razumije jasnu i kratku uputu i postupa prema uputi uz navođenje i korak po korak.</w:t>
            </w:r>
          </w:p>
        </w:tc>
        <w:tc>
          <w:tcPr>
            <w:tcW w:w="2552" w:type="dxa"/>
            <w:gridSpan w:val="4"/>
            <w:tcBorders>
              <w:bottom w:val="nil"/>
            </w:tcBorders>
          </w:tcPr>
          <w:p w14:paraId="60913B2F" w14:textId="77777777" w:rsidR="004F6448" w:rsidRPr="00B7585B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o slušanom tekstu; sluša i razumije jednostavniju uputu i postupa prema njoj.</w:t>
            </w:r>
          </w:p>
          <w:p w14:paraId="58BF88B4" w14:textId="77777777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3E985CD5" w14:textId="77777777" w:rsidR="004F6448" w:rsidRPr="00B7585B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slušanome tekstu; sluša i razumije uputu i postupa prema uputi.</w:t>
            </w:r>
          </w:p>
          <w:p w14:paraId="73215024" w14:textId="77777777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762E1A49" w14:textId="77777777" w:rsidR="004F6448" w:rsidRPr="00B7585B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Inicira postavljanje pitanja o slušanome tekstu te ih produbljuje; sluša i razumije uputu i postupa prema uputi brzo i točno.</w:t>
            </w:r>
          </w:p>
          <w:p w14:paraId="57CE4A8E" w14:textId="77777777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</w:p>
        </w:tc>
      </w:tr>
      <w:tr w:rsidR="004F6448" w:rsidRPr="00B4176C" w14:paraId="3B9BACD3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EA3B47E" w14:textId="51CCFCCF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t>Prepričava poslušani tekst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9505123" w14:textId="77777777" w:rsidR="004F6448" w:rsidRPr="00196D11" w:rsidRDefault="004F6448" w:rsidP="004F6448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006B1E0" w14:textId="1BD3FD60" w:rsidR="004F6448" w:rsidRPr="001B1AA7" w:rsidRDefault="004F6448" w:rsidP="0042653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prepričava poslušani tekst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6BE297B1" w14:textId="0F0B8F78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ne prepričava slušani tekst, tek nakon nekoliko primjera suučenika, uz navođenje, djelomično prepričava poslušani tekst.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7D814682" w14:textId="7B7813A5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stalnu pomoć prepričava poslušani tekst.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A409666" w14:textId="48969681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Prepričava poslušani tekst uz poneka navođenja.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D6C04B" w14:textId="0FC96A92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greške prepričava slušani tekst.</w:t>
            </w:r>
          </w:p>
        </w:tc>
      </w:tr>
      <w:tr w:rsidR="004F6448" w:rsidRPr="00B4176C" w14:paraId="078FA396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5E42019A" w14:textId="3A906DB1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Izdvaja nepoznate riječi, pretpostavlja značenje riječi na temelju sadržaja teksta i upotrebljava ih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54460D1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izdvaja nepoznate riječi, pretpostavlja značenje riječi na temelju sadržaja teksta i upotrebljava ih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4B42ECAB" w14:textId="460063C8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zdvaja nepoznate riječi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ali i veći broj poznatih uvrštava pod nepoznate zbog siromašnog vokabulara.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 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pretpostavlja značenje riječi na temelju sadržaja teksta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 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upotrebljava ih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samostalno, tek uz poticaj.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617E458B" w14:textId="5C9381D5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zdvaja nepoznate riječi,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ali ne 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pretpostavlja značenje riječi na temelju sadržaja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tek ih nakon pojašnjenja 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upotrebljava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3ED524" w14:textId="446C257A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većoj mjeri 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izdvaja nepoznate riječi, pretpostavlja značenje riječi na temelju sadržaja teksta i upotrebljava ih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manja navođenja.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839248" w14:textId="23B9EFB1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dvaja nepoznate riječi, pretpostavlja značenje riječi na temelju sadržaja teksta i upotrebljava ih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ii samostalno traži značenje u rječniku ili putem digitalne tehnologije.</w:t>
            </w:r>
          </w:p>
        </w:tc>
      </w:tr>
      <w:tr w:rsidR="004F6448" w:rsidRPr="00B4176C" w14:paraId="64684003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2C835349" w14:textId="140C6521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t>Izražava mišljenje o poslušanome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451EEE49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mišljenje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4EA84D65" w14:textId="1A4450C8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zražava mišljenje o poslušanome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kratkim riječima, neprimjerenim standardnom književnom jeziku (super, dobro, lijep</w:t>
            </w:r>
            <w:r w:rsidR="00426538"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).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29AE0498" w14:textId="748B37B6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Izražava mišljenje o slušanom tekstu često ponavljajući tuđa mišljenja, samostalno izražavanje mišljenja često izostaje.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F2FA16" w14:textId="114DB6B7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 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izražava mišljenje o poslušanome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70E0AD" w14:textId="4C13656D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Slobodno i bez ikakvog navođenja </w:t>
            </w:r>
            <w:r w:rsidRPr="008339A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izražava 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>argumentira stavove</w:t>
            </w:r>
            <w:r w:rsidRPr="008339A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 poslušanome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5B84C9F3" w14:textId="77777777" w:rsidTr="00D74C65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0E6C93FA" w14:textId="0B9CA902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t>Razumije ulogu i korisnost slušanja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6758BF9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razumije ulogu i korisnost slušanja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1687CB77" w14:textId="139B05CB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Slabo </w:t>
            </w:r>
            <w:r w:rsidRPr="008339A3">
              <w:rPr>
                <w:rFonts w:eastAsia="Times New Roman" w:cstheme="minorHAnsi"/>
                <w:sz w:val="24"/>
                <w:szCs w:val="24"/>
                <w:lang w:eastAsia="hr-HR"/>
              </w:rPr>
              <w:t>razumije ulogu i korisnost slušanja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ne shvaća primjenjivost i korisnost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zadanoga zadatka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  <w:tcBorders>
              <w:bottom w:val="single" w:sz="12" w:space="0" w:color="auto"/>
            </w:tcBorders>
          </w:tcPr>
          <w:p w14:paraId="72955F61" w14:textId="78D78305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</w:t>
            </w:r>
            <w:r w:rsidRPr="008339A3">
              <w:rPr>
                <w:rFonts w:eastAsia="Times New Roman" w:cstheme="minorHAnsi"/>
                <w:sz w:val="24"/>
                <w:szCs w:val="24"/>
                <w:lang w:eastAsia="hr-HR"/>
              </w:rPr>
              <w:t>razumije ulogu i korisnost slušanja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779138F" w14:textId="7ECA5524" w:rsidR="004F6448" w:rsidRPr="00DE3AF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većoj mjeri </w:t>
            </w:r>
            <w:r w:rsidRPr="008339A3">
              <w:rPr>
                <w:rFonts w:eastAsia="Times New Roman" w:cstheme="minorHAnsi"/>
                <w:sz w:val="24"/>
                <w:szCs w:val="24"/>
                <w:lang w:eastAsia="hr-HR"/>
              </w:rPr>
              <w:t>razumije ulogu i korisnost slušanja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2AF03097" w14:textId="33314FDF" w:rsidR="004F6448" w:rsidRPr="00DE3AF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potpunosti </w:t>
            </w:r>
            <w:r w:rsidRPr="008339A3">
              <w:rPr>
                <w:rFonts w:eastAsia="Times New Roman" w:cstheme="minorHAnsi"/>
                <w:sz w:val="24"/>
                <w:szCs w:val="24"/>
                <w:lang w:eastAsia="hr-HR"/>
              </w:rPr>
              <w:t>razumije ulogu i korisnost slušanja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835D2A" w14:paraId="29117A6A" w14:textId="77777777" w:rsidTr="00D74C65">
        <w:tc>
          <w:tcPr>
            <w:tcW w:w="15877" w:type="dxa"/>
            <w:gridSpan w:val="10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04458DB" w14:textId="77777777" w:rsidR="004F6448" w:rsidRPr="00196D11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96D11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A.3.3.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196D11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čita tekst i pronalazi važne podatke u tekstu.</w:t>
            </w:r>
          </w:p>
        </w:tc>
      </w:tr>
      <w:tr w:rsidR="004F6448" w:rsidRPr="00D74C65" w14:paraId="505091D6" w14:textId="77777777" w:rsidTr="00D74C65">
        <w:tc>
          <w:tcPr>
            <w:tcW w:w="268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E91F878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0F5E3C4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42FBDA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68C902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9822C9D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1F648B8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3238D22B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DF79429" w14:textId="396592FE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Uočava grafičku strukturu teksta: naslov, tijelo teksta, ilustracije i/ili fotografije, rubrike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DFBC56E" w14:textId="77777777" w:rsidR="004F6448" w:rsidRPr="001F3BB2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ED1F351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grafičku strukturu teksta: naslov, tijelo teksta, ilustracije i/ili fotografije, rubrike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770228B" w14:textId="458493D8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Djelomično prepoznaje strukturu teksta: naslov, tijelo teksta, ilustracije i/ili fotografije.</w:t>
            </w:r>
          </w:p>
        </w:tc>
        <w:tc>
          <w:tcPr>
            <w:tcW w:w="2552" w:type="dxa"/>
            <w:gridSpan w:val="4"/>
          </w:tcPr>
          <w:p w14:paraId="0A2892B9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Prepoznaje  grafičku strukturu teksta: naslov, tijelo teksta, ilustracije i/ili fotografije.</w:t>
            </w:r>
          </w:p>
          <w:p w14:paraId="23EA3093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A563777" w14:textId="1F26DAD2" w:rsidR="004F6448" w:rsidRPr="004F6448" w:rsidRDefault="004F6448" w:rsidP="00BA697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grafičku strukturu teksta: naslov, tijelo teksta, ilustracije i/ili fotografije, rubrike, uz potpitanja ih objašnjava.</w:t>
            </w:r>
          </w:p>
        </w:tc>
        <w:tc>
          <w:tcPr>
            <w:tcW w:w="2835" w:type="dxa"/>
          </w:tcPr>
          <w:p w14:paraId="56127745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i samostalno iznosi grafičku strukturu teksta: naslov, tijelo teksta, ilustracije i/ili fotografije, rubrike.</w:t>
            </w:r>
          </w:p>
          <w:p w14:paraId="089AB5B0" w14:textId="1D766E15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4F6448" w:rsidRPr="00B4176C" w14:paraId="4AF8DD27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48E37C0F" w14:textId="04D0657D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pročitanome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A1B2D61" w14:textId="77777777" w:rsidR="004F6448" w:rsidRPr="001F3BB2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FA8CB96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odgovara na pitanja o 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pročitanome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6997222A" w14:textId="53FC6F03" w:rsidR="004F6448" w:rsidRPr="004F6448" w:rsidRDefault="004F6448" w:rsidP="00BA6976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lastRenderedPageBreak/>
              <w:t>Kratko i nepotpuno odgovara na jednostavna pitanja o pročitanome tekstu.</w:t>
            </w:r>
          </w:p>
        </w:tc>
        <w:tc>
          <w:tcPr>
            <w:tcW w:w="2552" w:type="dxa"/>
            <w:gridSpan w:val="4"/>
          </w:tcPr>
          <w:p w14:paraId="1DA7AD04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Uz poticaj i potpitanja odgovara na pitanja o pročitanome tekstu.</w:t>
            </w:r>
          </w:p>
          <w:p w14:paraId="66069BF1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4A524E1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Uspješno odgovara na pitanja o pročitanome tekstu.</w:t>
            </w:r>
          </w:p>
          <w:p w14:paraId="269961F7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E84AEF2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Točno i bez greške, potpunim rečenicama odgovara na pitanja o pročitanome tekstu.</w:t>
            </w:r>
          </w:p>
          <w:p w14:paraId="65500C68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53CE5850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4849062C" w14:textId="1EFB43AC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Postavlja pitanja o pročitanome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47E9A21" w14:textId="77777777" w:rsidR="004F6448" w:rsidRPr="001F3BB2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77EBBD26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o pročitanome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13384046" w14:textId="0F2434CD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predložak postavlja jednostavna pitanja o pročitanome tekstu.</w:t>
            </w:r>
          </w:p>
          <w:p w14:paraId="29C460DA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6DC46362" w14:textId="23754A3B" w:rsidR="004F6448" w:rsidRPr="004F6448" w:rsidRDefault="004F6448" w:rsidP="00BA697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pročitanome tekstu 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>uz</w:t>
            </w: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jasne smjernice (mjesto i vrijeme radnje i likovi, ali teže postavlja pitanja  kritičkog promišljanja i uzročno-posljedičnih veza.</w:t>
            </w:r>
          </w:p>
        </w:tc>
        <w:tc>
          <w:tcPr>
            <w:tcW w:w="2551" w:type="dxa"/>
          </w:tcPr>
          <w:p w14:paraId="455F40D6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Samostalno postavlja pitanja o pročitanome tekstu, ali je potrebno gramatički neka pitanja ispraviti.</w:t>
            </w:r>
          </w:p>
          <w:p w14:paraId="22259ECA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18496C59" w14:textId="7B0A4920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Bez predloška postavlja pitanja o pročitanome tekstu, s tim da su postavljena pitanja pravilno strukturirana i skladu s književnim standardnim jezikom.</w:t>
            </w:r>
          </w:p>
        </w:tc>
      </w:tr>
      <w:tr w:rsidR="004F6448" w:rsidRPr="00B4176C" w14:paraId="6871B6D2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2E1EE7EE" w14:textId="7FC634B0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Pronalazi važne podatke u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2B45A64" w14:textId="77777777" w:rsidR="004F6448" w:rsidRPr="001F3BB2" w:rsidRDefault="004F6448" w:rsidP="004F6448">
            <w:pPr>
              <w:pStyle w:val="ListParagraph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BFCB2BB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pronalazi važne podatke u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86161E8" w14:textId="0D8624CE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Teže pronalazi važne podatke u tekstu, upute za to moraju biti jasne i jednostavne.</w:t>
            </w:r>
          </w:p>
        </w:tc>
        <w:tc>
          <w:tcPr>
            <w:tcW w:w="2552" w:type="dxa"/>
            <w:gridSpan w:val="4"/>
          </w:tcPr>
          <w:p w14:paraId="5A9BB0E5" w14:textId="54A45AB8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Uz detaljne upute pronalazi važne podatke u tekstu.</w:t>
            </w:r>
          </w:p>
          <w:p w14:paraId="4AF60767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1DE2E24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U većoj mjeri pronalazi važne podatke u tekstu.</w:t>
            </w:r>
          </w:p>
          <w:p w14:paraId="5B86D9A7" w14:textId="7777777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39CD299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Uspješno i lako pronalazi važne podatke u tekstu.</w:t>
            </w:r>
          </w:p>
          <w:p w14:paraId="5F58B056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05AAC983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6D7F7F7C" w14:textId="45E790B3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Pronalazi i objašnjava podatke u grafičkim prikazima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F4AB926" w14:textId="77777777" w:rsidR="004F6448" w:rsidRPr="001F3BB2" w:rsidRDefault="004F6448" w:rsidP="004F6448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0ADBF73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pronalazi i objašnjava podatke u grafičkim prikazima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24964DAF" w14:textId="1248284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Prepoznaje jednostavne podatke u grafičkim prikazima prema zadanom primjeru/predlošku.</w:t>
            </w:r>
          </w:p>
        </w:tc>
        <w:tc>
          <w:tcPr>
            <w:tcW w:w="2552" w:type="dxa"/>
            <w:gridSpan w:val="4"/>
          </w:tcPr>
          <w:p w14:paraId="352F012D" w14:textId="753DE675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Prepoznaje podatke u grafičkim prikazima, ali ih samostalno ne objašnjava.</w:t>
            </w:r>
          </w:p>
        </w:tc>
        <w:tc>
          <w:tcPr>
            <w:tcW w:w="2551" w:type="dxa"/>
          </w:tcPr>
          <w:p w14:paraId="62BF1F52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Pronalazi podatke u grafičkim prikazima i objašnjava ih uz dodatni poticaj.</w:t>
            </w:r>
          </w:p>
          <w:p w14:paraId="674CEF14" w14:textId="7777777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92180B4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Pronalazi i objašnjava podatke u grafičkim prikazima.</w:t>
            </w:r>
          </w:p>
          <w:p w14:paraId="0D7CBEA7" w14:textId="7777777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F6448" w:rsidRPr="00B4176C" w14:paraId="2864CAD5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4016CF4" w14:textId="26F74306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Pojašnjava i popravlja razumijevanje pročitanoga teksta čitajući ponovo tekst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5BD6F42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pojašnjava i popravlja razumijevanje pročitanoga teksta čitajući ponovo tekst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5535327" w14:textId="77777777" w:rsidR="004F6448" w:rsidRPr="004F6448" w:rsidRDefault="004F6448" w:rsidP="004F6448">
            <w:pPr>
              <w:tabs>
                <w:tab w:val="left" w:pos="195"/>
              </w:tabs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I nakon ponovnog čitanja, teže popravlja razumijevanje pročitanog teksta.</w:t>
            </w:r>
            <w:r w:rsidRPr="004F6448">
              <w:rPr>
                <w:rFonts w:cstheme="minorHAnsi"/>
                <w:sz w:val="24"/>
                <w:szCs w:val="24"/>
              </w:rPr>
              <w:tab/>
            </w:r>
          </w:p>
          <w:p w14:paraId="0F620DAC" w14:textId="7777777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3FB33908" w14:textId="18A9F03D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Uz upute popravlja razumijevanje pročitanoga teksta čitajući ponovo tekst, ali uz navođenje ili slijeđenje uputa.</w:t>
            </w:r>
          </w:p>
        </w:tc>
        <w:tc>
          <w:tcPr>
            <w:tcW w:w="2551" w:type="dxa"/>
          </w:tcPr>
          <w:p w14:paraId="599FAE90" w14:textId="4A720B62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Popravlja razumijevanje pročitanoga teksta čitajući ponovo tekst.</w:t>
            </w:r>
          </w:p>
        </w:tc>
        <w:tc>
          <w:tcPr>
            <w:tcW w:w="2835" w:type="dxa"/>
          </w:tcPr>
          <w:p w14:paraId="5DF8AF2A" w14:textId="65AD7334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 xml:space="preserve">Pojašnjava i popravlja razumijevanje pročitanoga teksta čitajući ponovo tekst, uočava eventualne greške i </w:t>
            </w:r>
            <w:r w:rsidR="00BA6976">
              <w:rPr>
                <w:rFonts w:cstheme="minorHAnsi"/>
                <w:sz w:val="24"/>
                <w:szCs w:val="24"/>
              </w:rPr>
              <w:t>p</w:t>
            </w:r>
            <w:r w:rsidRPr="004F6448">
              <w:rPr>
                <w:rFonts w:cstheme="minorHAnsi"/>
                <w:sz w:val="24"/>
                <w:szCs w:val="24"/>
              </w:rPr>
              <w:t>ropuste te ih ispravlja.</w:t>
            </w:r>
          </w:p>
        </w:tc>
      </w:tr>
      <w:tr w:rsidR="004F6448" w:rsidRPr="00B4176C" w14:paraId="0EB0F2FF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DC6086C" w14:textId="1B1B6D02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Sažima (traži glavne misli) i prepričava tekst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713DF62A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sažima (traži glavne misli) i prepričava tekst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119AEC7" w14:textId="645D9163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 xml:space="preserve">Ne sažima samostalno glavne misli, a tekst prepričava uz zadane natuknice i smjernice, često nabrajajući događaje, sve u jednoj rečenici. </w:t>
            </w:r>
          </w:p>
        </w:tc>
        <w:tc>
          <w:tcPr>
            <w:tcW w:w="2552" w:type="dxa"/>
            <w:gridSpan w:val="4"/>
          </w:tcPr>
          <w:p w14:paraId="0152FC83" w14:textId="749F63EB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Prepričava tekst prema smjernicama, ali glavne misli teže samostalno uočava i sažima.</w:t>
            </w:r>
          </w:p>
        </w:tc>
        <w:tc>
          <w:tcPr>
            <w:tcW w:w="2551" w:type="dxa"/>
          </w:tcPr>
          <w:p w14:paraId="67ADD693" w14:textId="21C93039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Sažima (traži glavne misli) i prepričava tekst. U prepričavanju potrebno više paziti na intonaciju i slaganje rečenica.</w:t>
            </w:r>
          </w:p>
        </w:tc>
        <w:tc>
          <w:tcPr>
            <w:tcW w:w="2835" w:type="dxa"/>
          </w:tcPr>
          <w:p w14:paraId="130DACF5" w14:textId="3E4BCC4E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Pravilno i točno sažima (traži glavne misli) i prepričava tekst sažeto i jasno.</w:t>
            </w:r>
          </w:p>
        </w:tc>
      </w:tr>
      <w:tr w:rsidR="004F6448" w:rsidRPr="00B4176C" w14:paraId="0D4CD8A8" w14:textId="77777777" w:rsidTr="00BA6976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3566D8C2" w14:textId="3A3C15A1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nepoznate riječi i pronalazi njezino značenje na temelju sadržaja teksta i u rječniku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45966630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nepoznate riječi i pronalazi njezino značenje na temelju sadržaja teksta i u rječniku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35DB25DE" w14:textId="7CE99EC1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Prepoznaje nepoznate riječi i pronalazi njezino značenje  u rječniku uz pomoć i upute kako se snalaziti u rječniku, ili uz pomoć suučenika.</w:t>
            </w:r>
          </w:p>
        </w:tc>
        <w:tc>
          <w:tcPr>
            <w:tcW w:w="2552" w:type="dxa"/>
            <w:gridSpan w:val="4"/>
            <w:tcBorders>
              <w:bottom w:val="single" w:sz="12" w:space="0" w:color="auto"/>
            </w:tcBorders>
          </w:tcPr>
          <w:p w14:paraId="334874BD" w14:textId="297C4AD3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nepoznate riječi i pronalazi njezino značenje  u rječniku.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DB34E3F" w14:textId="204F4C1B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nepoznate riječi i pronalazi njezino značenje na temelju sadržaja teksta i u rječniku.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62CDD40D" w14:textId="1D277E4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i objašnjava nepoznate riječi te pronalazi njihova značenja na temelju sadržaja teksta i u rječniku. Pomaže u tome i suučenicima.</w:t>
            </w:r>
          </w:p>
        </w:tc>
      </w:tr>
      <w:tr w:rsidR="004F6448" w:rsidRPr="00B4176C" w14:paraId="6E434A20" w14:textId="77777777" w:rsidTr="00BA6976">
        <w:tc>
          <w:tcPr>
            <w:tcW w:w="15877" w:type="dxa"/>
            <w:gridSpan w:val="10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8206804" w14:textId="77777777" w:rsidR="004F6448" w:rsidRPr="00FE02F9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E02F9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A.3.4. Učenik piše vođenim pisanjem jednostavne tekstove u skladu s temom.</w:t>
            </w:r>
          </w:p>
        </w:tc>
      </w:tr>
      <w:tr w:rsidR="004F6448" w:rsidRPr="00D74C65" w14:paraId="49A65839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67FA450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9CF601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3A7043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95976FD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836ACFD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497410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78AB0981" w14:textId="77777777" w:rsidTr="00487293">
        <w:tc>
          <w:tcPr>
            <w:tcW w:w="2680" w:type="dxa"/>
            <w:tcBorders>
              <w:top w:val="single" w:sz="6" w:space="0" w:color="auto"/>
              <w:right w:val="double" w:sz="12" w:space="0" w:color="auto"/>
            </w:tcBorders>
          </w:tcPr>
          <w:p w14:paraId="0D9362C5" w14:textId="5E7FE77B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jednostavne tekstove prema zadanoj ili slobodno odabranoj temi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A40CDCB" w14:textId="77777777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</w:tcBorders>
          </w:tcPr>
          <w:p w14:paraId="5323E7B8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jednostavne tekstove prema zadanoj ili slobodno odabranoj temi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</w:tcBorders>
          </w:tcPr>
          <w:p w14:paraId="3F3AD2F1" w14:textId="77777777" w:rsidR="004F6448" w:rsidRPr="00871D6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871D69">
              <w:rPr>
                <w:rFonts w:eastAsia="Times New Roman" w:cstheme="minorHAnsi"/>
                <w:sz w:val="24"/>
                <w:szCs w:val="24"/>
                <w:lang w:eastAsia="hr-HR"/>
              </w:rPr>
              <w:t>iše jednostavne tekstove prema zadanoj temi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jasne i jednostavne upute i pojednostavljene zadatke.</w:t>
            </w:r>
          </w:p>
          <w:p w14:paraId="237D6B2B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  <w:tcBorders>
              <w:top w:val="single" w:sz="6" w:space="0" w:color="auto"/>
            </w:tcBorders>
          </w:tcPr>
          <w:p w14:paraId="4EBB3FD1" w14:textId="77777777" w:rsidR="004F6448" w:rsidRPr="00871D6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871D69">
              <w:rPr>
                <w:rFonts w:eastAsia="Times New Roman" w:cstheme="minorHAnsi"/>
                <w:sz w:val="24"/>
                <w:szCs w:val="24"/>
                <w:lang w:eastAsia="hr-HR"/>
              </w:rPr>
              <w:t>iše jednostavne tekstove prema zadanoj ili slobodno odabranoj temi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zadane smjernice i upute.</w:t>
            </w:r>
          </w:p>
          <w:p w14:paraId="1D8504A0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130F23DA" w14:textId="13E065EF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EB1676">
              <w:rPr>
                <w:rFonts w:eastAsia="Times New Roman" w:cstheme="minorHAnsi"/>
                <w:sz w:val="24"/>
                <w:szCs w:val="24"/>
                <w:lang w:eastAsia="hr-HR"/>
              </w:rPr>
              <w:t>iše jednostavne tekstove prema zadanoj ili slobodno odabranoj temi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ili manje greške ( nabrajanje ili korištenje istih riječi pri početku većine rečenica).</w:t>
            </w:r>
          </w:p>
        </w:tc>
        <w:tc>
          <w:tcPr>
            <w:tcW w:w="2835" w:type="dxa"/>
            <w:tcBorders>
              <w:top w:val="single" w:sz="6" w:space="0" w:color="auto"/>
            </w:tcBorders>
          </w:tcPr>
          <w:p w14:paraId="17F708B0" w14:textId="77777777" w:rsidR="004F6448" w:rsidRPr="00EB167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EB1676">
              <w:rPr>
                <w:rFonts w:eastAsia="Times New Roman" w:cstheme="minorHAnsi"/>
                <w:sz w:val="24"/>
                <w:szCs w:val="24"/>
                <w:lang w:eastAsia="hr-HR"/>
              </w:rPr>
              <w:t>iše jednostavne tekstove prema zadanoj ili slobodno odabranoj temi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kreativno i gramatički i pravopisno pravilno.</w:t>
            </w:r>
          </w:p>
          <w:p w14:paraId="46DF1EBD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2F9CDE3C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549899B1" w14:textId="46C3BEEA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prema predlošcima za uvježbavanje pisanja (neposrednim promatranjem, zamišljanjem, predočavanjem)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D4CF0A4" w14:textId="77777777" w:rsidR="004F6448" w:rsidRPr="001F3BB2" w:rsidRDefault="004F6448" w:rsidP="004F6448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BB8BF83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prema predlošcima za uvježbavanje pisanja (neposrednim promatranjem, zamišljanjem, predočavanjem)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B150E4B" w14:textId="77777777" w:rsidR="004F6448" w:rsidRPr="00F6752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stalnu pomoć i opetovane greške </w:t>
            </w:r>
            <w:r w:rsidRPr="00F6752E">
              <w:rPr>
                <w:rFonts w:cstheme="minorHAnsi"/>
                <w:sz w:val="24"/>
                <w:szCs w:val="24"/>
              </w:rPr>
              <w:t xml:space="preserve">piše prema predlošcima za uvježbavanje pisanja (neposrednim promatranjem, </w:t>
            </w:r>
            <w:r>
              <w:rPr>
                <w:rFonts w:cstheme="minorHAnsi"/>
                <w:sz w:val="24"/>
                <w:szCs w:val="24"/>
              </w:rPr>
              <w:t>ali ne i zamišljanjem i predočavanjem).</w:t>
            </w:r>
          </w:p>
          <w:p w14:paraId="4997C8D9" w14:textId="77777777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71D24E17" w14:textId="77777777" w:rsidR="004F6448" w:rsidRPr="00F6752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Povremeno </w:t>
            </w:r>
            <w:r w:rsidRPr="00F6752E">
              <w:rPr>
                <w:rFonts w:cstheme="minorHAnsi"/>
                <w:sz w:val="24"/>
                <w:szCs w:val="24"/>
              </w:rPr>
              <w:t>piše prema predlošcima za uvježbavanje pisanja (neposrednim promatranjem</w:t>
            </w:r>
            <w:r>
              <w:rPr>
                <w:rFonts w:cstheme="minorHAnsi"/>
                <w:sz w:val="24"/>
                <w:szCs w:val="24"/>
              </w:rPr>
              <w:t xml:space="preserve"> te ponekad </w:t>
            </w:r>
            <w:r w:rsidRPr="00F6752E">
              <w:rPr>
                <w:rFonts w:cstheme="minorHAnsi"/>
                <w:sz w:val="24"/>
                <w:szCs w:val="24"/>
              </w:rPr>
              <w:t>zamišljanjem</w:t>
            </w:r>
            <w:r>
              <w:rPr>
                <w:rFonts w:cstheme="minorHAnsi"/>
                <w:sz w:val="24"/>
                <w:szCs w:val="24"/>
              </w:rPr>
              <w:t xml:space="preserve"> uz dodatna pojašnjenja</w:t>
            </w:r>
            <w:r w:rsidRPr="00F6752E">
              <w:rPr>
                <w:rFonts w:cstheme="minorHAnsi"/>
                <w:sz w:val="24"/>
                <w:szCs w:val="24"/>
              </w:rPr>
              <w:t>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5F0118E1" w14:textId="77777777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C0AADBC" w14:textId="77777777" w:rsidR="004F6448" w:rsidRPr="00F6752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samostalno i gotovo bez pomoći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piše prema predlošcima za uvježbavanje pisanja (neposrednim promatranjem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zamišljanjem)</w:t>
            </w:r>
          </w:p>
          <w:p w14:paraId="482446BB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30B7D5FF" w14:textId="77777777" w:rsidR="004F6448" w:rsidRPr="00F6752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bez traženja pomoći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piše prema predlošcima za uvježbavanje pisanja (neposrednim promatranjem, zamišljanjem, predočavanjem)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2BA495A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08D9E53E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00663C9" w14:textId="7DDEB079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vođenim pisanjem pisani sastavak prepoznatljive trodjelne strukture (uvod, glavni dio, završetak)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02EF482" w14:textId="77777777" w:rsidR="004F6448" w:rsidRPr="001F3BB2" w:rsidRDefault="004F6448" w:rsidP="004F6448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466D494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vođenim pisanjem pisani sastavak prepoznatljive trodjelne strukture (uvod, glavni dio, završetak)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17F5F1D5" w14:textId="1799632B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Prema zadanom predlošku i uz stalna ispravljanja i nadgledanja </w:t>
            </w:r>
            <w:r w:rsidRPr="00F6752E">
              <w:rPr>
                <w:rFonts w:cstheme="minorHAnsi"/>
                <w:sz w:val="24"/>
                <w:szCs w:val="24"/>
              </w:rPr>
              <w:t xml:space="preserve">piše vođenim pisanjem pisani sastavak prepoznatljive trodjelne strukture </w:t>
            </w:r>
            <w:r w:rsidRPr="00F6752E">
              <w:rPr>
                <w:rFonts w:cstheme="minorHAnsi"/>
                <w:sz w:val="24"/>
                <w:szCs w:val="24"/>
              </w:rPr>
              <w:lastRenderedPageBreak/>
              <w:t>(uvod, glavni dio, završetak)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4"/>
          </w:tcPr>
          <w:p w14:paraId="514B45DB" w14:textId="727E1FB1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Uz dobro razrađen plan pisanja i odgovarajuću povratnu informaciju od učitelja </w:t>
            </w:r>
            <w:r w:rsidRPr="00F6752E">
              <w:rPr>
                <w:rFonts w:cstheme="minorHAnsi"/>
                <w:sz w:val="24"/>
                <w:szCs w:val="24"/>
              </w:rPr>
              <w:t xml:space="preserve">piše vođenim pisanjem pisani sastavak prepoznatljive trodjelne strukture </w:t>
            </w:r>
            <w:r w:rsidRPr="00F6752E">
              <w:rPr>
                <w:rFonts w:cstheme="minorHAnsi"/>
                <w:sz w:val="24"/>
                <w:szCs w:val="24"/>
              </w:rPr>
              <w:lastRenderedPageBreak/>
              <w:t>(uvod, glavni dio, završetak)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6B92B68B" w14:textId="77777777" w:rsidR="004F6448" w:rsidRPr="00F6752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iše vođenim pisanjem pisani sastavak prepoznatljive trodjelne strukture (uvod, glavni dio, završetak)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uglavnom samostalno i točno,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manje greške u strukturi.</w:t>
            </w:r>
          </w:p>
          <w:p w14:paraId="4FC3B55B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21132E3" w14:textId="7671EC6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 potpunosti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piše vođenim pisanjem pisani sastavak prepoznatljive trodjelne strukture (uvod, glavni dio, završetak)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točno i pravilno.</w:t>
            </w:r>
          </w:p>
        </w:tc>
      </w:tr>
      <w:tr w:rsidR="004F6448" w:rsidRPr="00B4176C" w14:paraId="48C08D88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2A3C2689" w14:textId="6325001A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različite kratke tekstove: čestitka, kratka e-poruka, pisani sastavak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09F1349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različite kratke tekstove: čestitka, kratka e-poruka, pisani sastavak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51B3B63A" w14:textId="0B8719A4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Isključivo uz predložak ili dobro sastavljen plan/koncept piše kratak tekst (sastavak).</w:t>
            </w:r>
          </w:p>
        </w:tc>
        <w:tc>
          <w:tcPr>
            <w:tcW w:w="2552" w:type="dxa"/>
            <w:gridSpan w:val="4"/>
          </w:tcPr>
          <w:p w14:paraId="7662BFAF" w14:textId="58EF638C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Piše samo neke </w:t>
            </w:r>
            <w:r w:rsidRPr="00F6752E">
              <w:rPr>
                <w:rFonts w:cstheme="minorHAnsi"/>
                <w:sz w:val="24"/>
                <w:szCs w:val="24"/>
              </w:rPr>
              <w:t>kratke tekstove: čestitka</w:t>
            </w:r>
            <w:r>
              <w:rPr>
                <w:rFonts w:cstheme="minorHAnsi"/>
                <w:sz w:val="24"/>
                <w:szCs w:val="24"/>
              </w:rPr>
              <w:t>/</w:t>
            </w:r>
            <w:r w:rsidRPr="00F6752E">
              <w:rPr>
                <w:rFonts w:cstheme="minorHAnsi"/>
                <w:sz w:val="24"/>
                <w:szCs w:val="24"/>
              </w:rPr>
              <w:t>pisani sastavak</w:t>
            </w:r>
            <w:r>
              <w:rPr>
                <w:rFonts w:cstheme="minorHAnsi"/>
                <w:sz w:val="24"/>
                <w:szCs w:val="24"/>
              </w:rPr>
              <w:t xml:space="preserve"> uz dodatna pojašnjenja.</w:t>
            </w:r>
          </w:p>
        </w:tc>
        <w:tc>
          <w:tcPr>
            <w:tcW w:w="2551" w:type="dxa"/>
          </w:tcPr>
          <w:p w14:paraId="45609D00" w14:textId="72CAC9D3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iše različite kratke tekstove: čestitka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i/ili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pisani sastavak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2673EFBB" w14:textId="68AD86EE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piše različite kratke tekstove: čestitka, kratka e-poruka, pisani sastavak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287E1AD0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1E0287E1" w14:textId="1D81BFE3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Provjerava pravopisnu točnost i slovopisnu čitkost u pisanju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22384AC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provjerava pravopisnu točnost i slovopisnu čitkost u pisanju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07A5B4B2" w14:textId="641E4C39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prilično teško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provjerava pravopisnu točnost i slovopisnu čitkost u pisanju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Razina znanja ne omogućuje primjenu istog jer je izrazito slaba razina znanja.</w:t>
            </w:r>
          </w:p>
        </w:tc>
        <w:tc>
          <w:tcPr>
            <w:tcW w:w="2552" w:type="dxa"/>
            <w:gridSpan w:val="4"/>
          </w:tcPr>
          <w:p w14:paraId="7B11CDF4" w14:textId="54018F40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Pokušava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provjer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iti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pravopisnu točnost i slovopisnu čitkost u pisanju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djelomična uspješnost se postiže čineći navedeno prema zadanom predlošku ili primjeru ostalih suučenika.</w:t>
            </w:r>
          </w:p>
        </w:tc>
        <w:tc>
          <w:tcPr>
            <w:tcW w:w="2551" w:type="dxa"/>
          </w:tcPr>
          <w:p w14:paraId="7516F9CE" w14:textId="504B0280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rovjerava pravopisnu točnost i slovopisnu čitkost u pisanju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zadane smjernice od strane učitelja.</w:t>
            </w:r>
          </w:p>
        </w:tc>
        <w:tc>
          <w:tcPr>
            <w:tcW w:w="2835" w:type="dxa"/>
          </w:tcPr>
          <w:p w14:paraId="0D7A50E5" w14:textId="156A654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rovjerava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ispravlja u okviru svog znanja i vladanja sadržajima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pravopisnu točnost i slovopisnu čitkost u pisanju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isto tako prepoznaje i razlikuje te pojašnjava određene greške u čitanju i pisanju kod suučenika.</w:t>
            </w:r>
          </w:p>
        </w:tc>
      </w:tr>
      <w:tr w:rsidR="004F6448" w:rsidRPr="00B4176C" w14:paraId="582E0820" w14:textId="77777777" w:rsidTr="00856D7A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08D76B31" w14:textId="15AB2429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koje su dio aktivnoga rječnika u kojima su glasovi č, ć, dž, đ, ije/je/e/i (umanjenice, uvećanice, zanimanja)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4B37F12B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ogledne i česte riječi koje su dio aktivnoga rječnika u kojima su glasovi č, ć, dž, đ, ije/je/e/i (umanjenice, uvećanice, zanimanja)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3C2BEB91" w14:textId="25905E06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Prepisuje </w:t>
            </w:r>
            <w:r w:rsidRPr="00F3392D">
              <w:rPr>
                <w:rFonts w:cstheme="minorHAnsi"/>
                <w:sz w:val="24"/>
                <w:szCs w:val="24"/>
              </w:rPr>
              <w:t>ogledne i česte riječi koje su dio aktivnoga rječnika u kojima su glasovi č, ć, dž, đ, ije/je/e/i (umanjenice, uvećanice, zanimanja)</w:t>
            </w:r>
            <w:r>
              <w:rPr>
                <w:rFonts w:cstheme="minorHAnsi"/>
                <w:sz w:val="24"/>
                <w:szCs w:val="24"/>
              </w:rPr>
              <w:t xml:space="preserve">, ali i u prijepisu često griješi. Umanjenice i uvećanice </w:t>
            </w:r>
            <w:r w:rsidR="00C66620">
              <w:rPr>
                <w:rFonts w:cstheme="minorHAnsi"/>
                <w:sz w:val="24"/>
                <w:szCs w:val="24"/>
              </w:rPr>
              <w:t>r</w:t>
            </w:r>
            <w:r>
              <w:rPr>
                <w:rFonts w:cstheme="minorHAnsi"/>
                <w:sz w:val="24"/>
                <w:szCs w:val="24"/>
              </w:rPr>
              <w:t>ijetko izvodi samostalno i pravilno.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7BF8F78F" w14:textId="4013E9CF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koje su dio aktivnoga rječnika u kojima su glasovi č, ć, dž, đ, ije/je/e/i (umanjenice, uvećanice, zanimanja)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dosta često ne razlikuje glasove č i ć, ili dž i đ te ije i je. Prijepisi umanjenica i uvećanica su uspješni, ali u samostalnom izvođenju istih prilično griješi.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93E19A5" w14:textId="56FD8769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točno i pravilno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koje su dio aktivnoga rječnika u kojima su glasovi č, ć, dž, đ, ije/je/e/i (umanjenice, uvećanice, zanimanja)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6A899B" w14:textId="57409F7C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Aktivno i svakodnevno te s lakoćom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koje su dio aktivnoga rječnika u kojima su glasovi č, ć, dž, đ, ije/je/e/i (umanjenice, uvećanice, zanimanja)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3F856D5B" w14:textId="77777777" w:rsidTr="00856D7A">
        <w:tc>
          <w:tcPr>
            <w:tcW w:w="2680" w:type="dxa"/>
            <w:tcBorders>
              <w:bottom w:val="single" w:sz="8" w:space="0" w:color="auto"/>
              <w:right w:val="double" w:sz="12" w:space="0" w:color="auto"/>
            </w:tcBorders>
          </w:tcPr>
          <w:p w14:paraId="78FAA789" w14:textId="6196F150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veliko početno slovo: imena ulica, trgova, naseljenih </w:t>
            </w: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mjesta, voda i gora, ustanova u užem okružju; imena knjiga i novina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8" w:space="0" w:color="auto"/>
            </w:tcBorders>
          </w:tcPr>
          <w:p w14:paraId="42FA32E6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piše veliko početno slovo: 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imena ulica, trgova, naseljenih mjesta, voda i gora, ustanova u užem okružju; imena knjiga i novina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8" w:space="0" w:color="auto"/>
            </w:tcBorders>
          </w:tcPr>
          <w:p w14:paraId="137F6C69" w14:textId="7E000663" w:rsidR="004F6448" w:rsidRPr="00D76E7E" w:rsidRDefault="00BA6976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Ponavlja</w:t>
            </w:r>
            <w:r w:rsid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greške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pisanju velikoga slova</w:t>
            </w:r>
            <w:r w:rsid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što pokazuje </w:t>
            </w:r>
            <w:r w:rsidR="004F644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nedovoljnu usvojenost pravila i primjenu istoga (neshvaćanje) u pisanju velikog početnog slova.</w:t>
            </w:r>
          </w:p>
        </w:tc>
        <w:tc>
          <w:tcPr>
            <w:tcW w:w="2552" w:type="dxa"/>
            <w:gridSpan w:val="4"/>
            <w:tcBorders>
              <w:bottom w:val="single" w:sz="8" w:space="0" w:color="auto"/>
            </w:tcBorders>
          </w:tcPr>
          <w:p w14:paraId="1A6EBD3B" w14:textId="679A3CFD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Povremeno točno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veliko početno slovo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zbog nedovoljne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uvježbanosti ili poimanja pravila o pisanju velikog slova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255E460B" w14:textId="2322AB53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poneke greške, koje pri ukazivanju na njih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uklanja,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veliko početno slovo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2CB1E405" w14:textId="67351329" w:rsidR="004F6448" w:rsidRPr="00D76E7E" w:rsidRDefault="00BA6976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Razumije pravila i t</w:t>
            </w:r>
            <w:r w:rsid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ih </w:t>
            </w:r>
            <w:r w:rsid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pisanju velikog početnog slova.</w:t>
            </w:r>
          </w:p>
        </w:tc>
      </w:tr>
      <w:tr w:rsidR="004F6448" w:rsidRPr="00B4176C" w14:paraId="531B27DD" w14:textId="77777777" w:rsidTr="00856D7A">
        <w:tc>
          <w:tcPr>
            <w:tcW w:w="2680" w:type="dxa"/>
            <w:tcBorders>
              <w:bottom w:val="single" w:sz="8" w:space="0" w:color="auto"/>
              <w:right w:val="double" w:sz="12" w:space="0" w:color="auto"/>
            </w:tcBorders>
          </w:tcPr>
          <w:p w14:paraId="7CC11838" w14:textId="76B481A5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pravilo pisanja čestih višerječnih imena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8" w:space="0" w:color="auto"/>
            </w:tcBorders>
          </w:tcPr>
          <w:p w14:paraId="16CB0638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pravilo pisanja čestih višerječnih imena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8" w:space="0" w:color="auto"/>
            </w:tcBorders>
          </w:tcPr>
          <w:p w14:paraId="05BA5F26" w14:textId="58C6A7A8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pravilo pisanja čestih višerječnih imena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="0073684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navođenje ih piše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uspješno.</w:t>
            </w:r>
          </w:p>
        </w:tc>
        <w:tc>
          <w:tcPr>
            <w:tcW w:w="2552" w:type="dxa"/>
            <w:gridSpan w:val="4"/>
            <w:tcBorders>
              <w:bottom w:val="single" w:sz="8" w:space="0" w:color="auto"/>
            </w:tcBorders>
          </w:tcPr>
          <w:p w14:paraId="59E0EF3F" w14:textId="093C7DC5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ponekad točno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pravilo pisanja čestih višerječnih imena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je potrebno ispravljanje i ponavljanje pravila i uputa.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254737CE" w14:textId="661467BB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poznatim primjerima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pravilo pisanja čestih višerječnih imena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38348D3D" w14:textId="69DEAEF3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Slobodno i jasno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pravilo pisanja čestih višerječnih imena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Usvojena znanja primjenjuje na nova i samostalno ih produbljuje.</w:t>
            </w:r>
          </w:p>
        </w:tc>
      </w:tr>
      <w:tr w:rsidR="004F6448" w:rsidRPr="00B4176C" w14:paraId="450CA7D4" w14:textId="77777777" w:rsidTr="00856D7A">
        <w:tc>
          <w:tcPr>
            <w:tcW w:w="2680" w:type="dxa"/>
            <w:tcBorders>
              <w:top w:val="single" w:sz="8" w:space="0" w:color="auto"/>
              <w:bottom w:val="single" w:sz="12" w:space="0" w:color="auto"/>
              <w:right w:val="double" w:sz="12" w:space="0" w:color="auto"/>
            </w:tcBorders>
          </w:tcPr>
          <w:p w14:paraId="53D526CB" w14:textId="05DE9340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dvotočku i zarez u nabrajanju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top w:val="single" w:sz="8" w:space="0" w:color="auto"/>
              <w:left w:val="double" w:sz="12" w:space="0" w:color="auto"/>
              <w:bottom w:val="single" w:sz="12" w:space="0" w:color="auto"/>
            </w:tcBorders>
          </w:tcPr>
          <w:p w14:paraId="333E2DF6" w14:textId="2E73E412" w:rsidR="004F6448" w:rsidRPr="001B1AA7" w:rsidRDefault="004F6448" w:rsidP="00C6662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dvotočku i zarez u nabrajanju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37605A3" w14:textId="1EEA964B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dvotočku i zarez u nabrajanju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ih često nepravilno koristi.</w:t>
            </w:r>
          </w:p>
        </w:tc>
        <w:tc>
          <w:tcPr>
            <w:tcW w:w="2552" w:type="dxa"/>
            <w:gridSpan w:val="4"/>
            <w:tcBorders>
              <w:top w:val="single" w:sz="8" w:space="0" w:color="auto"/>
              <w:bottom w:val="single" w:sz="12" w:space="0" w:color="auto"/>
            </w:tcBorders>
          </w:tcPr>
          <w:p w14:paraId="72F283B3" w14:textId="77777777" w:rsid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Relativno uspješno uz dobro pojašnjen zadatak i slijedeći primjer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dvotočku i zarez u nabrajanju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1C3452A" w14:textId="16C08672" w:rsidR="0073684F" w:rsidRPr="00D76E7E" w:rsidRDefault="0073684F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8" w:space="0" w:color="auto"/>
              <w:bottom w:val="single" w:sz="12" w:space="0" w:color="auto"/>
            </w:tcBorders>
          </w:tcPr>
          <w:p w14:paraId="0B4114FB" w14:textId="61E41B51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povremene greške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dvotočku i zarez u nabrajanju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12" w:space="0" w:color="auto"/>
            </w:tcBorders>
          </w:tcPr>
          <w:p w14:paraId="5ACEA7EA" w14:textId="06F8DA6E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 pravilno te bez greške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dvotočku i zarez u nabrajanju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49E3E181" w14:textId="77777777" w:rsidTr="00856D7A">
        <w:tc>
          <w:tcPr>
            <w:tcW w:w="15877" w:type="dxa"/>
            <w:gridSpan w:val="10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18F5878" w14:textId="77777777" w:rsidR="004F6448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80464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A.3.5. Učenik oblikuje tekst služeći se imenicama, glagolima i pridjevima, </w:t>
            </w:r>
          </w:p>
          <w:p w14:paraId="4341AF03" w14:textId="77777777" w:rsidR="004F6448" w:rsidRPr="00804644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80464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uvažavajući gramatička i pravopisna pravila.</w:t>
            </w:r>
          </w:p>
        </w:tc>
      </w:tr>
      <w:tr w:rsidR="004F6448" w:rsidRPr="00D74C65" w14:paraId="79080D2F" w14:textId="77777777" w:rsidTr="004F6448">
        <w:tc>
          <w:tcPr>
            <w:tcW w:w="2680" w:type="dxa"/>
            <w:tcBorders>
              <w:top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64EDC6B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5A6AC472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CFF1F82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2688CC0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FEC896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05F09CF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D74C65" w14:paraId="1C72D688" w14:textId="77777777" w:rsidTr="004F6448">
        <w:tc>
          <w:tcPr>
            <w:tcW w:w="2680" w:type="dxa"/>
            <w:tcBorders>
              <w:top w:val="single" w:sz="12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4EEACC0" w14:textId="1C9A76D2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Uočava glagolsku radnju, stanje ili zbivanje na oglednim primjerima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3661227" w14:textId="77777777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D311D2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glagolsku radnju, stanje ili zbivanje na oglednim primjerima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214D384" w14:textId="77777777" w:rsidR="004F6448" w:rsidRPr="005C3B22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Djelomično prepoznaje neku od </w:t>
            </w:r>
            <w:r w:rsidRPr="005C3B22">
              <w:rPr>
                <w:rFonts w:cstheme="minorHAnsi"/>
                <w:sz w:val="24"/>
              </w:rPr>
              <w:t>glagolskih radnji, stanje ili zbivanje na oglednim primjerima.</w:t>
            </w:r>
          </w:p>
          <w:p w14:paraId="355F933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4033F59" w14:textId="77777777" w:rsidR="004F6448" w:rsidRPr="005C3B22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Prepoznaje neku od </w:t>
            </w:r>
            <w:r w:rsidRPr="005C3B22">
              <w:rPr>
                <w:rFonts w:cstheme="minorHAnsi"/>
                <w:sz w:val="24"/>
              </w:rPr>
              <w:t>glagolsk</w:t>
            </w:r>
            <w:r>
              <w:rPr>
                <w:rFonts w:cstheme="minorHAnsi"/>
                <w:sz w:val="24"/>
              </w:rPr>
              <w:t>ih</w:t>
            </w:r>
            <w:r w:rsidRPr="005C3B22">
              <w:rPr>
                <w:rFonts w:cstheme="minorHAnsi"/>
                <w:sz w:val="24"/>
              </w:rPr>
              <w:t xml:space="preserve"> radnj</w:t>
            </w:r>
            <w:r>
              <w:rPr>
                <w:rFonts w:cstheme="minorHAnsi"/>
                <w:sz w:val="24"/>
              </w:rPr>
              <w:t>i</w:t>
            </w:r>
            <w:r w:rsidRPr="005C3B22">
              <w:rPr>
                <w:rFonts w:cstheme="minorHAnsi"/>
                <w:sz w:val="24"/>
              </w:rPr>
              <w:t>, stanje ili zbivanje na oglednim primjerima</w:t>
            </w:r>
            <w:r>
              <w:rPr>
                <w:rFonts w:cstheme="minorHAnsi"/>
                <w:sz w:val="24"/>
              </w:rPr>
              <w:t>.</w:t>
            </w:r>
          </w:p>
          <w:p w14:paraId="2E9F440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A235B6" w14:textId="77777777" w:rsidR="004F6448" w:rsidRPr="00F3392D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</w:t>
            </w:r>
            <w:r w:rsidRPr="00F3392D">
              <w:rPr>
                <w:rFonts w:cstheme="minorHAnsi"/>
                <w:sz w:val="24"/>
              </w:rPr>
              <w:t>očava glagolsku radnju, stanje ili zbivanje na oglednim primjerima</w:t>
            </w:r>
            <w:r>
              <w:rPr>
                <w:rFonts w:cstheme="minorHAnsi"/>
                <w:sz w:val="24"/>
              </w:rPr>
              <w:t>.</w:t>
            </w:r>
          </w:p>
          <w:p w14:paraId="2F00957C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8F37509" w14:textId="77777777" w:rsidR="004F6448" w:rsidRPr="00F3392D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</w:t>
            </w:r>
            <w:r w:rsidRPr="00F3392D">
              <w:rPr>
                <w:rFonts w:cstheme="minorHAnsi"/>
                <w:sz w:val="24"/>
              </w:rPr>
              <w:t xml:space="preserve">očava </w:t>
            </w:r>
            <w:r>
              <w:rPr>
                <w:rFonts w:cstheme="minorHAnsi"/>
                <w:sz w:val="24"/>
              </w:rPr>
              <w:t xml:space="preserve">i razlikuje </w:t>
            </w:r>
            <w:r w:rsidRPr="00F3392D">
              <w:rPr>
                <w:rFonts w:cstheme="minorHAnsi"/>
                <w:sz w:val="24"/>
              </w:rPr>
              <w:t>glagolsku radnju, stanje ili zbivanje na oglednim primjerima</w:t>
            </w:r>
            <w:r>
              <w:rPr>
                <w:rFonts w:cstheme="minorHAnsi"/>
                <w:sz w:val="24"/>
              </w:rPr>
              <w:t xml:space="preserve"> i daje svoje primjere.</w:t>
            </w:r>
          </w:p>
          <w:p w14:paraId="4473759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4F6448" w:rsidRPr="00D74C65" w14:paraId="7A04468D" w14:textId="77777777" w:rsidTr="004F6448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C9CED7A" w14:textId="1457EF36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pridjeve uz imenice da bi stvorio življu i potpuniju sliku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B4F6BDD" w14:textId="77777777" w:rsidR="004F6448" w:rsidRPr="001F3BB2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0E9D195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pridjeve uz imenice da bi stvorio življu i potpuniju sliku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1A01DE" w14:textId="5D0548CE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Samo prema predlošku prepisuje iz primjera pridjeve uz zadane imenice kako bi izvršio zadatak, ali ne i da bi </w:t>
            </w:r>
            <w:r w:rsidRPr="005C3B22">
              <w:rPr>
                <w:rFonts w:cstheme="minorHAnsi"/>
                <w:sz w:val="24"/>
              </w:rPr>
              <w:t>stvorio življu i potpuniju sliku.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C67918" w14:textId="2EC6E89E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Prema uputama i metodom razvrstavanja </w:t>
            </w:r>
            <w:r w:rsidRPr="005C3B22">
              <w:rPr>
                <w:rFonts w:cstheme="minorHAnsi"/>
                <w:sz w:val="24"/>
              </w:rPr>
              <w:t xml:space="preserve">piše pridjeve uz imenice da bi </w:t>
            </w:r>
            <w:r>
              <w:rPr>
                <w:rFonts w:cstheme="minorHAnsi"/>
                <w:sz w:val="24"/>
              </w:rPr>
              <w:t xml:space="preserve">ostvario zadatak, ali ne i da bi </w:t>
            </w:r>
            <w:r w:rsidRPr="005C3B22">
              <w:rPr>
                <w:rFonts w:cstheme="minorHAnsi"/>
                <w:sz w:val="24"/>
              </w:rPr>
              <w:t>stvorio življu i potpuniju sliku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D6D0D0" w14:textId="77777777" w:rsidR="004F6448" w:rsidRPr="005C3B22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  <w:r w:rsidRPr="005C3B22">
              <w:rPr>
                <w:rFonts w:cstheme="minorHAnsi"/>
                <w:sz w:val="24"/>
              </w:rPr>
              <w:t>iše pridjeve uz imenice da bi stvorio življu i potpuniju sliku</w:t>
            </w:r>
            <w:r>
              <w:rPr>
                <w:rFonts w:cstheme="minorHAnsi"/>
                <w:sz w:val="24"/>
              </w:rPr>
              <w:t xml:space="preserve"> uz povremeno pojašnjenje zadatka.</w:t>
            </w:r>
          </w:p>
          <w:p w14:paraId="06204039" w14:textId="77777777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15861F" w14:textId="77777777" w:rsidR="004F6448" w:rsidRPr="005C3B22" w:rsidRDefault="004F6448" w:rsidP="004F6448">
            <w:pPr>
              <w:tabs>
                <w:tab w:val="left" w:pos="195"/>
              </w:tabs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  <w:r w:rsidRPr="005C3B22">
              <w:rPr>
                <w:rFonts w:cstheme="minorHAnsi"/>
                <w:sz w:val="24"/>
              </w:rPr>
              <w:t>iše pridjeve uz imenice da bi stvorio življu i potpuniju sliku</w:t>
            </w:r>
            <w:r>
              <w:rPr>
                <w:rFonts w:cstheme="minorHAnsi"/>
                <w:sz w:val="24"/>
              </w:rPr>
              <w:t>, samostalno ih smišlja i pridaje imenicama.</w:t>
            </w:r>
          </w:p>
          <w:p w14:paraId="1E4C8E85" w14:textId="77777777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</w:tr>
      <w:tr w:rsidR="004F6448" w:rsidRPr="00D74C65" w14:paraId="6EE9B96B" w14:textId="77777777" w:rsidTr="004F6448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1137EF2" w14:textId="3C8018ED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glagole i pridjeve na oglednim primjerima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3F9B6CC" w14:textId="77777777" w:rsidR="004F6448" w:rsidRPr="001F3BB2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DE68262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glagole i pridjeve na oglednim primjerima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24AE02" w14:textId="47C6FC79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Djelomično </w:t>
            </w:r>
            <w:r w:rsidRPr="00F47E46">
              <w:rPr>
                <w:rFonts w:cstheme="minorHAnsi"/>
                <w:sz w:val="24"/>
              </w:rPr>
              <w:t>prepoznaje glagole i pridjeve na oglednim primjerima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7D0840D" w14:textId="77777777" w:rsidR="004F6448" w:rsidRPr="00F47E46" w:rsidRDefault="004F6448" w:rsidP="004F6448">
            <w:pPr>
              <w:tabs>
                <w:tab w:val="left" w:pos="225"/>
              </w:tabs>
              <w:rPr>
                <w:rFonts w:cstheme="minorHAnsi"/>
                <w:sz w:val="24"/>
              </w:rPr>
            </w:pPr>
            <w:r w:rsidRPr="00F47E46">
              <w:rPr>
                <w:rFonts w:cstheme="minorHAnsi"/>
                <w:sz w:val="24"/>
              </w:rPr>
              <w:t>Prepoznaje glagole i pridjeve na oglednim primjerima</w:t>
            </w:r>
            <w:r>
              <w:rPr>
                <w:rFonts w:cstheme="minorHAnsi"/>
                <w:sz w:val="24"/>
              </w:rPr>
              <w:t>.</w:t>
            </w:r>
          </w:p>
          <w:p w14:paraId="1D347CB6" w14:textId="77777777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66B53F" w14:textId="710B5BD4" w:rsidR="004F6448" w:rsidRPr="00F47E46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  <w:r w:rsidRPr="00F47E46">
              <w:rPr>
                <w:rFonts w:cstheme="minorHAnsi"/>
                <w:sz w:val="24"/>
              </w:rPr>
              <w:t>repoznaje</w:t>
            </w:r>
            <w:r>
              <w:rPr>
                <w:rFonts w:cstheme="minorHAnsi"/>
                <w:sz w:val="24"/>
              </w:rPr>
              <w:t xml:space="preserve"> i razlikuje</w:t>
            </w:r>
            <w:r w:rsidRPr="00F47E46">
              <w:rPr>
                <w:rFonts w:cstheme="minorHAnsi"/>
                <w:sz w:val="24"/>
              </w:rPr>
              <w:t xml:space="preserve"> glagole i pridjeve na </w:t>
            </w:r>
            <w:r w:rsidR="00426538">
              <w:rPr>
                <w:rFonts w:cstheme="minorHAnsi"/>
                <w:sz w:val="24"/>
              </w:rPr>
              <w:t>zadanim</w:t>
            </w:r>
            <w:r w:rsidRPr="00F47E46">
              <w:rPr>
                <w:rFonts w:cstheme="minorHAnsi"/>
                <w:sz w:val="24"/>
              </w:rPr>
              <w:t xml:space="preserve"> primjerima</w:t>
            </w:r>
            <w:r>
              <w:rPr>
                <w:rFonts w:cstheme="minorHAnsi"/>
                <w:sz w:val="24"/>
              </w:rPr>
              <w:t>,</w:t>
            </w:r>
          </w:p>
          <w:p w14:paraId="01A120DF" w14:textId="77777777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0441983" w14:textId="7316BE5A" w:rsidR="004F6448" w:rsidRPr="00F47E46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  <w:r w:rsidRPr="00F47E46">
              <w:rPr>
                <w:rFonts w:cstheme="minorHAnsi"/>
                <w:sz w:val="24"/>
              </w:rPr>
              <w:t>repoznaje</w:t>
            </w:r>
            <w:r>
              <w:rPr>
                <w:rFonts w:cstheme="minorHAnsi"/>
                <w:sz w:val="24"/>
              </w:rPr>
              <w:t>, razlikuje i objašnjava</w:t>
            </w:r>
            <w:r w:rsidRPr="00F47E46">
              <w:rPr>
                <w:rFonts w:cstheme="minorHAnsi"/>
                <w:sz w:val="24"/>
              </w:rPr>
              <w:t xml:space="preserve"> glagole i pridjeve na </w:t>
            </w:r>
            <w:r w:rsidR="00426538">
              <w:rPr>
                <w:rFonts w:cstheme="minorHAnsi"/>
                <w:sz w:val="24"/>
              </w:rPr>
              <w:t>svim zadanim</w:t>
            </w:r>
            <w:r w:rsidRPr="00F47E46">
              <w:rPr>
                <w:rFonts w:cstheme="minorHAnsi"/>
                <w:sz w:val="24"/>
              </w:rPr>
              <w:t xml:space="preserve"> primjerima</w:t>
            </w:r>
            <w:r>
              <w:rPr>
                <w:rFonts w:cstheme="minorHAnsi"/>
                <w:sz w:val="24"/>
              </w:rPr>
              <w:t>.</w:t>
            </w:r>
          </w:p>
          <w:p w14:paraId="1D76BAD2" w14:textId="77777777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</w:tr>
      <w:tr w:rsidR="004F6448" w:rsidRPr="00D74C65" w14:paraId="23F2AAEE" w14:textId="77777777" w:rsidTr="004F6448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77B2CE1" w14:textId="244E64B0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Prepoznaje ogledne i česte umanjenice i uvećanice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B757E4A" w14:textId="77777777" w:rsidR="004F6448" w:rsidRPr="001F3BB2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57AD2D3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ogledne i česte umanjenice i uvećanice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F939873" w14:textId="77777777" w:rsidR="004F6448" w:rsidRPr="00F47E46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Djelomično </w:t>
            </w:r>
            <w:r w:rsidRPr="00F47E46">
              <w:rPr>
                <w:rFonts w:cstheme="minorHAnsi"/>
                <w:sz w:val="24"/>
              </w:rPr>
              <w:t>prepoznaje ogledne i česte umanjenice i uvećanice</w:t>
            </w:r>
            <w:r>
              <w:rPr>
                <w:rFonts w:cstheme="minorHAnsi"/>
                <w:sz w:val="24"/>
              </w:rPr>
              <w:t>.</w:t>
            </w:r>
          </w:p>
          <w:p w14:paraId="23F6988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4C2FCB" w14:textId="77777777" w:rsidR="004F6448" w:rsidRPr="00F47E46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  <w:r w:rsidRPr="00F47E46">
              <w:rPr>
                <w:rFonts w:cstheme="minorHAnsi"/>
                <w:sz w:val="24"/>
              </w:rPr>
              <w:t>repoznaje ogledne i česte umanjenice i uvećanice</w:t>
            </w:r>
            <w:r>
              <w:rPr>
                <w:rFonts w:cstheme="minorHAnsi"/>
                <w:sz w:val="24"/>
              </w:rPr>
              <w:t>.</w:t>
            </w:r>
          </w:p>
          <w:p w14:paraId="464675D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D26B8B" w14:textId="43A8FC10" w:rsidR="004F6448" w:rsidRPr="00F47E46" w:rsidRDefault="004F6448" w:rsidP="004F6448">
            <w:pPr>
              <w:rPr>
                <w:rFonts w:cstheme="minorHAnsi"/>
                <w:sz w:val="24"/>
              </w:rPr>
            </w:pPr>
            <w:r w:rsidRPr="00F47E46">
              <w:rPr>
                <w:rFonts w:cstheme="minorHAnsi"/>
                <w:sz w:val="24"/>
              </w:rPr>
              <w:t>Prepoznaje</w:t>
            </w:r>
            <w:r>
              <w:rPr>
                <w:rFonts w:cstheme="minorHAnsi"/>
                <w:sz w:val="24"/>
              </w:rPr>
              <w:t xml:space="preserve"> i razlikuje</w:t>
            </w:r>
            <w:r w:rsidRPr="00F47E46">
              <w:rPr>
                <w:rFonts w:cstheme="minorHAnsi"/>
                <w:sz w:val="24"/>
              </w:rPr>
              <w:t xml:space="preserve"> umanjenice i uvećanice</w:t>
            </w:r>
            <w:r w:rsidR="00426538">
              <w:rPr>
                <w:rFonts w:cstheme="minorHAnsi"/>
                <w:sz w:val="24"/>
              </w:rPr>
              <w:t xml:space="preserve"> u tekstu</w:t>
            </w:r>
            <w:r>
              <w:rPr>
                <w:rFonts w:cstheme="minorHAnsi"/>
                <w:sz w:val="24"/>
              </w:rPr>
              <w:t>.</w:t>
            </w:r>
          </w:p>
          <w:p w14:paraId="1824A50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0748372" w14:textId="588D4C0F" w:rsidR="004F6448" w:rsidRPr="00F47E46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  <w:r w:rsidRPr="00F47E46">
              <w:rPr>
                <w:rFonts w:cstheme="minorHAnsi"/>
                <w:sz w:val="24"/>
              </w:rPr>
              <w:t xml:space="preserve">repoznaje, razlikuje i objašnjava </w:t>
            </w:r>
            <w:r w:rsidR="00426538">
              <w:rPr>
                <w:rFonts w:cstheme="minorHAnsi"/>
                <w:sz w:val="24"/>
              </w:rPr>
              <w:t xml:space="preserve">sve </w:t>
            </w:r>
            <w:r w:rsidRPr="00F47E46">
              <w:rPr>
                <w:rFonts w:cstheme="minorHAnsi"/>
                <w:sz w:val="24"/>
              </w:rPr>
              <w:t>umanjenice i uvećanice</w:t>
            </w:r>
            <w:r w:rsidR="00426538">
              <w:rPr>
                <w:rFonts w:cstheme="minorHAnsi"/>
                <w:sz w:val="24"/>
              </w:rPr>
              <w:t xml:space="preserve"> u tekstu</w:t>
            </w:r>
            <w:r>
              <w:rPr>
                <w:rFonts w:cstheme="minorHAnsi"/>
                <w:sz w:val="24"/>
              </w:rPr>
              <w:t>.</w:t>
            </w:r>
          </w:p>
          <w:p w14:paraId="50DC0683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4F6448" w:rsidRPr="00D74C65" w14:paraId="615A87E4" w14:textId="77777777" w:rsidTr="004F6448">
        <w:tc>
          <w:tcPr>
            <w:tcW w:w="2680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  <w:shd w:val="clear" w:color="auto" w:fill="FFFFFF" w:themeFill="background1"/>
          </w:tcPr>
          <w:p w14:paraId="2F94300C" w14:textId="467AB166" w:rsidR="004F6448" w:rsidRPr="001F3BB2" w:rsidRDefault="004F6448" w:rsidP="004F6448">
            <w:pPr>
              <w:rPr>
                <w:rFonts w:cstheme="minorHAnsi"/>
                <w:b/>
                <w:sz w:val="24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Razlikuje jesnu i niječnu rečenicu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91EF544" w14:textId="77777777" w:rsidR="004F6448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jesnu i niječnu rečenicu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05360D5" w14:textId="77777777" w:rsidR="0073684F" w:rsidRDefault="0073684F" w:rsidP="004F6448">
            <w:pPr>
              <w:rPr>
                <w:rFonts w:cstheme="minorHAnsi"/>
                <w:sz w:val="24"/>
              </w:rPr>
            </w:pPr>
          </w:p>
          <w:p w14:paraId="6304100D" w14:textId="63B42098" w:rsidR="0073684F" w:rsidRPr="001B1AA7" w:rsidRDefault="0073684F" w:rsidP="004F6448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2DE8BECE" w14:textId="30E37EFC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Djelomično prepoznaje</w:t>
            </w:r>
            <w:r w:rsidRPr="00F47E46">
              <w:rPr>
                <w:rFonts w:cstheme="minorHAnsi"/>
                <w:sz w:val="24"/>
              </w:rPr>
              <w:t xml:space="preserve"> jesnu i niječnu rečenicu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54ECB6E2" w14:textId="228B69D5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Prepoznaje</w:t>
            </w:r>
            <w:r w:rsidRPr="00F47E46">
              <w:rPr>
                <w:rFonts w:cstheme="minorHAnsi"/>
                <w:sz w:val="24"/>
              </w:rPr>
              <w:t xml:space="preserve"> jesnu i niječnu rečenicu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1830D1F9" w14:textId="5967D383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Prepoznaje i </w:t>
            </w:r>
            <w:r w:rsidRPr="00F47E46">
              <w:rPr>
                <w:rFonts w:cstheme="minorHAnsi"/>
                <w:sz w:val="24"/>
              </w:rPr>
              <w:t>razlikuje jesnu i niječnu rečenicu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23F3F714" w14:textId="7F2A3F33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R</w:t>
            </w:r>
            <w:r w:rsidRPr="00F47E46">
              <w:rPr>
                <w:rFonts w:cstheme="minorHAnsi"/>
                <w:sz w:val="24"/>
              </w:rPr>
              <w:t>azlikuje</w:t>
            </w:r>
            <w:r>
              <w:rPr>
                <w:rFonts w:cstheme="minorHAnsi"/>
                <w:sz w:val="24"/>
              </w:rPr>
              <w:t xml:space="preserve"> i objašnjava</w:t>
            </w:r>
            <w:r w:rsidRPr="00F47E46">
              <w:rPr>
                <w:rFonts w:cstheme="minorHAnsi"/>
                <w:sz w:val="24"/>
              </w:rPr>
              <w:t xml:space="preserve"> jesnu i niječnu rečenicu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4F6448" w:rsidRPr="00B4176C" w14:paraId="3D512714" w14:textId="77777777" w:rsidTr="00856D7A">
        <w:tc>
          <w:tcPr>
            <w:tcW w:w="15877" w:type="dxa"/>
            <w:gridSpan w:val="10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91C168F" w14:textId="77777777" w:rsidR="004F6448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80464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A.3.6. Učenik razlikuje uporabu zavičajnoga govora i hrvatskoga standardnog jezika </w:t>
            </w:r>
          </w:p>
          <w:p w14:paraId="759A58E4" w14:textId="77777777" w:rsidR="004F6448" w:rsidRPr="00804644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</w:rPr>
            </w:pPr>
            <w:r w:rsidRPr="0080464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s obzirom na komunikacijsku situaciju.</w:t>
            </w:r>
          </w:p>
        </w:tc>
      </w:tr>
      <w:tr w:rsidR="004F6448" w:rsidRPr="00D74C65" w14:paraId="0B170F45" w14:textId="77777777" w:rsidTr="00856D7A">
        <w:tc>
          <w:tcPr>
            <w:tcW w:w="2680" w:type="dxa"/>
            <w:tcBorders>
              <w:top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D54F4AB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F3B2C1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C187F9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2E3DE6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5AD9179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556B292A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D74C65" w14:paraId="27AB5427" w14:textId="77777777" w:rsidTr="00856D7A">
        <w:trPr>
          <w:trHeight w:val="110"/>
        </w:trPr>
        <w:tc>
          <w:tcPr>
            <w:tcW w:w="2680" w:type="dxa"/>
            <w:tcBorders>
              <w:top w:val="single" w:sz="12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EB189D5" w14:textId="66B73302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uvjetovanost uporabe zavičajnoga idioma ili hrvatskoga standardnog jezika komunikacijskom situacijom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C0179F5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uvjetovanost uporabe zavičajnoga idioma ili hrvatskoga standardnog jezika komunikacijskom situacijom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FB09414" w14:textId="2E6674F7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Prepoznaje </w:t>
            </w:r>
            <w:r w:rsidRPr="00F47E46">
              <w:rPr>
                <w:rFonts w:cstheme="minorHAnsi"/>
                <w:sz w:val="24"/>
              </w:rPr>
              <w:t>uvjetovanost uporabe zavičajnoga idioma</w:t>
            </w:r>
            <w:r>
              <w:rPr>
                <w:rFonts w:cstheme="minorHAnsi"/>
                <w:sz w:val="24"/>
              </w:rPr>
              <w:t xml:space="preserve"> (poznate primjere)</w:t>
            </w:r>
            <w:r w:rsidRPr="00F47E46">
              <w:rPr>
                <w:rFonts w:cstheme="minorHAnsi"/>
                <w:sz w:val="24"/>
              </w:rPr>
              <w:t xml:space="preserve"> ili hrvatskoga standardnog jezika komunikacijskom situacijom</w:t>
            </w:r>
            <w:r>
              <w:rPr>
                <w:rFonts w:cstheme="minorHAnsi"/>
                <w:sz w:val="24"/>
              </w:rPr>
              <w:t xml:space="preserve"> (poznata komunikacija i poznate fraze/izrazi).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42DA891" w14:textId="0060B712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Prepoznaje </w:t>
            </w:r>
            <w:r w:rsidRPr="00F47E46">
              <w:rPr>
                <w:rFonts w:cstheme="minorHAnsi"/>
                <w:sz w:val="24"/>
              </w:rPr>
              <w:t>uvjetovanost uporabe zavičajnoga idioma ili hrvatskoga standardnog jezika komunikacijskom situacijom</w:t>
            </w:r>
            <w:r>
              <w:rPr>
                <w:rFonts w:cstheme="minorHAnsi"/>
                <w:sz w:val="24"/>
              </w:rPr>
              <w:t xml:space="preserve"> ukoliko su poznati ili </w:t>
            </w:r>
            <w:r w:rsidR="0097389E">
              <w:rPr>
                <w:rFonts w:cstheme="minorHAnsi"/>
                <w:sz w:val="24"/>
              </w:rPr>
              <w:t>daje</w:t>
            </w:r>
            <w:r>
              <w:rPr>
                <w:rFonts w:cstheme="minorHAnsi"/>
                <w:sz w:val="24"/>
              </w:rPr>
              <w:t xml:space="preserve"> primjer.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6A8B2B2" w14:textId="7F572466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U</w:t>
            </w:r>
            <w:r w:rsidRPr="00F47E46">
              <w:rPr>
                <w:rFonts w:cstheme="minorHAnsi"/>
                <w:sz w:val="24"/>
              </w:rPr>
              <w:t>očava uvjetovanost uporabe zavičajnoga idioma ili hrvatskoga standardnog jezika komunikacijskom situacijom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0DC1F58" w14:textId="4D1C6400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Prepoznaje, </w:t>
            </w:r>
            <w:r w:rsidRPr="00F47E46">
              <w:rPr>
                <w:rFonts w:cstheme="minorHAnsi"/>
                <w:sz w:val="24"/>
              </w:rPr>
              <w:t>uočava</w:t>
            </w:r>
            <w:r>
              <w:rPr>
                <w:rFonts w:cstheme="minorHAnsi"/>
                <w:sz w:val="24"/>
              </w:rPr>
              <w:t xml:space="preserve"> i pojašnjava</w:t>
            </w:r>
            <w:r w:rsidRPr="00F47E46">
              <w:rPr>
                <w:rFonts w:cstheme="minorHAnsi"/>
                <w:sz w:val="24"/>
              </w:rPr>
              <w:t xml:space="preserve"> uvjetovanost uporabe zavičajnoga idioma ili hrvatskoga standardnog jezika komunikacijskom situacijom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4F6448" w:rsidRPr="00D74C65" w14:paraId="76BBC47E" w14:textId="77777777" w:rsidTr="00BA6976">
        <w:tc>
          <w:tcPr>
            <w:tcW w:w="8790" w:type="dxa"/>
            <w:gridSpan w:val="6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365B2797" w14:textId="7698098A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Istražuje u mjesnim knjižnicama i zavičajnim muzejima tekstove vezane uz jezični identitet i baštinu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20A9EB9" w14:textId="6157F6AF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D74C65" w14:paraId="0B7AF166" w14:textId="77777777" w:rsidTr="00BA6976">
        <w:tc>
          <w:tcPr>
            <w:tcW w:w="8790" w:type="dxa"/>
            <w:gridSpan w:val="6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C6E0844" w14:textId="41B2E7CC" w:rsidR="004F6448" w:rsidRPr="001F3BB2" w:rsidRDefault="004F6448" w:rsidP="004F6448">
            <w:pPr>
              <w:rPr>
                <w:rFonts w:cstheme="minorHAnsi"/>
                <w:b/>
                <w:sz w:val="24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povijesne jezične dokumente i spomenike kao kulturnu baštinu mjesta/zavičaja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43FE129" w14:textId="069F8B44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315341A6" w14:textId="77777777" w:rsidTr="006414AD">
        <w:tc>
          <w:tcPr>
            <w:tcW w:w="15877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068B83FD" w14:textId="77777777" w:rsidR="004F6448" w:rsidRPr="00614DA8" w:rsidRDefault="004F6448" w:rsidP="004F6448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14DA8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KNJIŽEVNOST I  STVARALAŠTVO</w:t>
            </w:r>
          </w:p>
        </w:tc>
      </w:tr>
      <w:tr w:rsidR="004F6448" w:rsidRPr="00DB1E3C" w14:paraId="4161FC40" w14:textId="77777777" w:rsidTr="006414AD">
        <w:tc>
          <w:tcPr>
            <w:tcW w:w="15877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0A54BF" w14:textId="77777777" w:rsidR="004F6448" w:rsidRPr="00DB1E3C" w:rsidRDefault="004F6448" w:rsidP="004F644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B1E3C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B.3.1. Učenik povezuje sadržaj i temu književnoga teksta s vlastitim iskustvom.</w:t>
            </w:r>
          </w:p>
        </w:tc>
      </w:tr>
      <w:tr w:rsidR="004F6448" w:rsidRPr="00D74C65" w14:paraId="7CE5CB41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7170D6C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6AD0D5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EDA6B18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C4B7154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54775D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1816AAA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635A52F9" w14:textId="77777777" w:rsidTr="00487293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16B3721B" w14:textId="310572AF" w:rsidR="004F6448" w:rsidRPr="002B2629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Iskazuje misli i osjećaje nakon čitanja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7D2D2216" w14:textId="5C860AB7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iskazuje misli i osjećaje nakon čitanja književnoga teksta</w:t>
            </w:r>
            <w:r>
              <w:rPr>
                <w:rFonts w:cstheme="minorHAnsi"/>
                <w:sz w:val="24"/>
              </w:rPr>
              <w:t>“ po zadanim elementima</w:t>
            </w:r>
            <w:r w:rsidR="00C66620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4781B39B" w14:textId="440082DD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i prema primjerima suučenika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iskazuje misli i osjećaje nakon čitanja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</w:tcBorders>
          </w:tcPr>
          <w:p w14:paraId="55D426D6" w14:textId="62A93545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kratkim rečenicama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iskazuje misli i osjećaje nakon čitanja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6E2BE4D" w14:textId="106D81DE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skazuje misli i osjećaje nakon čitanja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3AB72A8" w14:textId="541BE768" w:rsidR="004F6448" w:rsidRPr="0093002C" w:rsidRDefault="004F6448" w:rsidP="004F6448">
            <w:pPr>
              <w:rPr>
                <w:rFonts w:cstheme="minorHAnsi"/>
                <w:b/>
              </w:rPr>
            </w:pPr>
            <w:r w:rsidRPr="00554E49">
              <w:rPr>
                <w:rFonts w:cstheme="minorHAnsi"/>
              </w:rPr>
              <w:t>Iskazuje misli i osjećaje nakon čitanja književnoga teksta</w:t>
            </w:r>
            <w:r>
              <w:rPr>
                <w:rFonts w:cstheme="minorHAnsi"/>
              </w:rPr>
              <w:t xml:space="preserve"> koristeći se bogatim rječnikom i složenijim rečenicama.</w:t>
            </w:r>
          </w:p>
        </w:tc>
      </w:tr>
      <w:tr w:rsidR="004F6448" w:rsidRPr="00B4176C" w14:paraId="1241BC62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1B2E004A" w14:textId="07F08405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ECDC497" w14:textId="3D96C811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temu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književnoga teksta</w:t>
            </w:r>
            <w:r>
              <w:rPr>
                <w:rFonts w:cstheme="minorHAnsi"/>
                <w:sz w:val="24"/>
              </w:rPr>
              <w:t>“ po zadanim elementima</w:t>
            </w:r>
            <w:r w:rsidR="00C66620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gridSpan w:val="2"/>
          </w:tcPr>
          <w:p w14:paraId="46FBA70D" w14:textId="4D895EBE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i navođenje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prepoznaje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</w:tcPr>
          <w:p w14:paraId="3F448187" w14:textId="2A047053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repoznaje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4229EFC9" w14:textId="0755D6B4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uz manju pomoć određuje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5DE0C065" w14:textId="031A73DD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samostalno određuje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1F043117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7EE4BF55" w14:textId="7BC677D8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temu književnoga teksta s vlastitim iskustvom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88D27E0" w14:textId="3D493C30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temu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književnoga teksta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s vlastitim iskustvom</w:t>
            </w:r>
            <w:r>
              <w:rPr>
                <w:rFonts w:cstheme="minorHAnsi"/>
                <w:sz w:val="24"/>
              </w:rPr>
              <w:t>“ po zadanim elementima</w:t>
            </w:r>
            <w:r w:rsidR="00C66620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gridSpan w:val="2"/>
          </w:tcPr>
          <w:p w14:paraId="4A3F89ED" w14:textId="28DB88CE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ili jako slabo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povezuje temu književnoga teksta s vlastitim iskustvom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</w:tcPr>
          <w:p w14:paraId="029B22DE" w14:textId="091BFE10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primjere ili pojašnjena i dodatna pitanja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povezuje temu književnoga teksta s vlastitim iskustvom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149542FE" w14:textId="11EE7146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većoj mjeri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povezuje temu književnoga teksta s vlastitim iskustvom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3D37C16C" w14:textId="037C4C85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povezuje temu književnoga teksta s vlastitim iskustvom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5B87840C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7EDC058F" w14:textId="1B5089E3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sličnosti i razlike između sadržaja i teme književnoga teksta i vlastitoga životnog iskustva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9CE46B8" w14:textId="46837C6D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sličnosti i razlike između sadržaja i teme književnoga teksta i vlastitoga životnog iskustva</w:t>
            </w:r>
            <w:r>
              <w:rPr>
                <w:rFonts w:cstheme="minorHAnsi"/>
                <w:sz w:val="24"/>
              </w:rPr>
              <w:t>“ po zadanim elementima</w:t>
            </w:r>
            <w:r w:rsidR="00C66620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gridSpan w:val="2"/>
          </w:tcPr>
          <w:p w14:paraId="597BDFC7" w14:textId="529045BC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Jako rijetko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navodi sličnosti i razlike između sadržaja i teme književnoga teksta i vlastitoga životnog iskustva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</w:tcPr>
          <w:p w14:paraId="0044B475" w14:textId="03D018B7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Povremeno, slijedeći primjer,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navodi sličnosti i razlike između sadržaja i teme književnoga teksta i vlastitoga životnog iskustva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66CB93D7" w14:textId="6150C8AB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avodi sličnosti i razlike između sadržaja i teme književnoga teksta i vlastitoga životnog iskustva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2AF386CF" w14:textId="732F3E0E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dovodi u vezu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sličnosti i razlike između sadržaja i teme književnoga teksta i vlastitoga životnog iskustva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654D9A41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78E199D2" w14:textId="78F99EDD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Uspoređuje misli i osjećaje nakon čitanja teksta sa zapažanjima ostalih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1D708DA" w14:textId="633A16A4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uspoređuje misli i osjećaje nakon čitanja teksta sa zapažanjima 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ostalih učenika</w:t>
            </w:r>
            <w:r>
              <w:rPr>
                <w:rFonts w:cstheme="minorHAnsi"/>
                <w:sz w:val="24"/>
              </w:rPr>
              <w:t>“ po zadanim elementima</w:t>
            </w:r>
            <w:r w:rsidR="00C66620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gridSpan w:val="2"/>
          </w:tcPr>
          <w:p w14:paraId="317B348A" w14:textId="55E620CA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Iznosi osjećaje 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nakon čitanja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jednu ili dvije riječi, ai uz poticaj suučenika i/ili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učitelja/ice, pozitivno reagira.</w:t>
            </w:r>
          </w:p>
        </w:tc>
        <w:tc>
          <w:tcPr>
            <w:tcW w:w="2552" w:type="dxa"/>
            <w:gridSpan w:val="4"/>
          </w:tcPr>
          <w:p w14:paraId="5E9B6574" w14:textId="2BE8AEC3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spoređuje misli i osjećaje nakon čitanja teksta sa zapažanjima ostalih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jasne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upute prije izvođenja zadatka.</w:t>
            </w:r>
          </w:p>
        </w:tc>
        <w:tc>
          <w:tcPr>
            <w:tcW w:w="2551" w:type="dxa"/>
          </w:tcPr>
          <w:p w14:paraId="0A900363" w14:textId="432F7163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spoređuje misli i osjećaje nakon čitanja teksta sa zapažanjima ostalih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manja pojašnjenja.</w:t>
            </w:r>
          </w:p>
        </w:tc>
        <w:tc>
          <w:tcPr>
            <w:tcW w:w="2835" w:type="dxa"/>
          </w:tcPr>
          <w:p w14:paraId="51DEA430" w14:textId="0E1DC7AC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 i bez pomoći 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uspoređuje misli i osjećaje nakon čitanja teksta sa zapažanjima ostalih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081C9420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6D23A121" w14:textId="735402BA" w:rsidR="004F6448" w:rsidRPr="002B2629" w:rsidRDefault="004F6448" w:rsidP="004F6448">
            <w:pPr>
              <w:pStyle w:val="ListParagraph"/>
              <w:ind w:left="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AE94FF3" w14:textId="2F0162DA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</w:t>
            </w:r>
            <w:r w:rsidR="00C66620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gridSpan w:val="2"/>
          </w:tcPr>
          <w:p w14:paraId="33ACD28D" w14:textId="7884D59F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prepoznaje 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</w:tcPr>
          <w:p w14:paraId="08164AAF" w14:textId="3925DAC3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repoznaje 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5A3BDEC9" w14:textId="7C464905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uspoređuje 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45DE9C3C" w14:textId="2F6C5162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razlikuje i objašnjava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6B873ECC" w14:textId="77777777" w:rsidTr="00FC2844">
        <w:tc>
          <w:tcPr>
            <w:tcW w:w="15877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B6B396F" w14:textId="77777777" w:rsidR="004F6448" w:rsidRPr="00DB1E3C" w:rsidRDefault="004F6448" w:rsidP="004F6448">
            <w:pPr>
              <w:tabs>
                <w:tab w:val="left" w:pos="2504"/>
              </w:tabs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B1E3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OŠ HJ B.3.2. Učenik čita književni tekst i uočava pojedinosti književnoga jezika. </w:t>
            </w:r>
          </w:p>
        </w:tc>
      </w:tr>
      <w:tr w:rsidR="004F6448" w:rsidRPr="00D74C65" w14:paraId="16F0BC44" w14:textId="77777777" w:rsidTr="00FC2844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E811265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8AB70F3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4190652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F14754C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EE4A19A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418653D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1E4BB5B8" w14:textId="77777777" w:rsidTr="00FC2844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2C732DC8" w14:textId="5C202FC0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9B02A85" w14:textId="77777777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7681D4F1" w14:textId="61D1BAB3" w:rsidR="004F6448" w:rsidRPr="008E39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i izdvaja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  <w:p w14:paraId="565C1A7D" w14:textId="77777777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52117976" w14:textId="18C47D81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Teže samostalno prepoznaje temu književnoga teksta, tek uz navođenje i pomoć.</w:t>
            </w:r>
          </w:p>
          <w:p w14:paraId="26711603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</w:tcBorders>
          </w:tcPr>
          <w:p w14:paraId="036D7F35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temu književnoga teksta, ali ju teže samostalno izdvaja.</w:t>
            </w:r>
          </w:p>
          <w:p w14:paraId="5B663A71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BDCFA95" w14:textId="450F7469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temu književnoga teksta uz manje nadopune ili preoblikovanja u gramatički pravilnu rečenicu.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D2626CD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Prepoznaje i izdvaja temu književnoga teksta ili stvara samostalni izraz za zadanu temu.</w:t>
            </w:r>
          </w:p>
          <w:p w14:paraId="678617CB" w14:textId="7777777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F6448" w:rsidRPr="00B4176C" w14:paraId="1F97559F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598707B1" w14:textId="59D4BC2E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redoslijed događaja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C3F05D1" w14:textId="77777777" w:rsidR="004F6448" w:rsidRPr="002B2629" w:rsidRDefault="004F6448" w:rsidP="004F6448">
            <w:pPr>
              <w:pStyle w:val="ListParagraph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8CEE7B7" w14:textId="45F442C3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redoslijed događaja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4BAB5C31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Uz pomoć djelomično prepoznaje redoslijed događaja.</w:t>
            </w:r>
          </w:p>
          <w:p w14:paraId="049C0138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07FC95DA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redoslijed događaja uz dodatna navođenja.</w:t>
            </w:r>
          </w:p>
          <w:p w14:paraId="6FE77B7C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E794274" w14:textId="000D7BB4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redoslijed događaja i izdvaja ga i nabraja.</w:t>
            </w:r>
          </w:p>
        </w:tc>
        <w:tc>
          <w:tcPr>
            <w:tcW w:w="2835" w:type="dxa"/>
          </w:tcPr>
          <w:p w14:paraId="2CF7201A" w14:textId="204F6203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Prepoznaje, izdvaja i nabraja redoslijed događaja te samostalno formira rečenice.</w:t>
            </w:r>
          </w:p>
        </w:tc>
      </w:tr>
      <w:tr w:rsidR="004F6448" w:rsidRPr="00B4176C" w14:paraId="73A579D8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0BBC75E1" w14:textId="51440BF9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likove s mjestom i vremenom radnje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802E64B" w14:textId="77777777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249B5E0" w14:textId="7572B320" w:rsidR="004F6448" w:rsidRPr="004F6448" w:rsidRDefault="004F6448" w:rsidP="004F6448">
            <w:pPr>
              <w:ind w:left="43"/>
              <w:rPr>
                <w:rFonts w:cstheme="minorHAnsi"/>
                <w:sz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likove s mjestom i vremenom radnje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206FDAB8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ili primjer povremeno povezuje likove s mjestom ili vremenom radnje.</w:t>
            </w:r>
          </w:p>
          <w:p w14:paraId="60D2F1B1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178F10A9" w14:textId="7E268CD9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Uz pomoć  povezuje likove s mjestom i vremenom radnje.</w:t>
            </w:r>
          </w:p>
        </w:tc>
        <w:tc>
          <w:tcPr>
            <w:tcW w:w="2551" w:type="dxa"/>
          </w:tcPr>
          <w:p w14:paraId="27F65007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 većoj mjeri samostalno i uspješno povezuje likove s mjestom i vremenom radnje</w:t>
            </w:r>
          </w:p>
          <w:p w14:paraId="667EE973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DCEDA9D" w14:textId="054E941C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pomoći povezuje likove s mjestom i vremenom radnje.</w:t>
            </w:r>
          </w:p>
        </w:tc>
      </w:tr>
      <w:tr w:rsidR="004F6448" w:rsidRPr="00B4176C" w14:paraId="51070190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2E40583E" w14:textId="3A8C3270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likove prema izgledu, ponašanju i govoru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5861744" w14:textId="77777777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0F800E6" w14:textId="425E731B" w:rsidR="004F6448" w:rsidRPr="008E39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likove prema izgledu, ponašanju i govoru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</w:t>
            </w:r>
          </w:p>
          <w:p w14:paraId="34377641" w14:textId="77777777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66317CC2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opisuje likove prema izgledu i povremeno  ponašanju.</w:t>
            </w:r>
          </w:p>
          <w:p w14:paraId="4EC05A7A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138C0AC0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Opisuje likove prema izgledu i ponašanju, ali pokazuje potrebu za pomoći u tome ili traži ponavljanje uputa.</w:t>
            </w:r>
          </w:p>
          <w:p w14:paraId="445BE35F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7E852D48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Opisuje likove prema izgledu, ponašanju i govoru.</w:t>
            </w:r>
          </w:p>
          <w:p w14:paraId="142E8051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56271293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Opisuje likove prema izgledu, ponašanju i govoru te ih dovodi u vezu s ostalim likovima i radi usporedbe.</w:t>
            </w:r>
          </w:p>
          <w:p w14:paraId="56FD5DDE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6406CDA5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14D3CB14" w14:textId="2F77CA81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Uočava ritam, rimu i usporedbu u poeziji za djecu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C2288F9" w14:textId="77777777" w:rsidR="004F6448" w:rsidRPr="002B2629" w:rsidRDefault="004F6448" w:rsidP="004F6448">
            <w:pPr>
              <w:pStyle w:val="ListParagraph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5475D9C" w14:textId="6A817828" w:rsidR="004F6448" w:rsidRDefault="004F6448" w:rsidP="004F6448">
            <w:pPr>
              <w:rPr>
                <w:rFonts w:cstheme="minorHAnsi"/>
                <w:sz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ritam, rimu i usporedbu u poeziji za djecu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  <w:p w14:paraId="73ED6F9A" w14:textId="77777777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76DF5B28" w14:textId="34006F24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ritam u poeziji za djecu.</w:t>
            </w:r>
          </w:p>
        </w:tc>
        <w:tc>
          <w:tcPr>
            <w:tcW w:w="2552" w:type="dxa"/>
            <w:gridSpan w:val="4"/>
          </w:tcPr>
          <w:p w14:paraId="71B9033E" w14:textId="0FB47479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ritam i rimu, ali ne i usporedbu u poeziji za djecu.</w:t>
            </w:r>
          </w:p>
        </w:tc>
        <w:tc>
          <w:tcPr>
            <w:tcW w:w="2551" w:type="dxa"/>
          </w:tcPr>
          <w:p w14:paraId="18E508DF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ritam i rimu  u poeziji za djecu, ali </w:t>
            </w:r>
          </w:p>
          <w:p w14:paraId="61BE4926" w14:textId="195BCAEA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Usporedbu je potre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</w:t>
            </w: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no dodatno pojasniti ili prikazati primjer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ili </w:t>
            </w: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pobliže odrediti pitanjem (S čime pjesnik uspoređuje...?)</w:t>
            </w:r>
          </w:p>
        </w:tc>
        <w:tc>
          <w:tcPr>
            <w:tcW w:w="2835" w:type="dxa"/>
          </w:tcPr>
          <w:p w14:paraId="6F3D8D80" w14:textId="4FE442C4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Samostalno i be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 </w:t>
            </w: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dodatnog pojašnjenja uočava ritam, rimu i usporedbu u poeziji za djecu.</w:t>
            </w:r>
          </w:p>
          <w:p w14:paraId="5C0918BC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7F451A79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0F8C4CBA" w14:textId="21A08C35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ponavljanja u stihu, strofi ili pjesmi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4682442" w14:textId="25D18133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ponavljanja u stihu, strofi ili pjesmi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7A43C3A7" w14:textId="276A5C8A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 ponavljanja u stihu, strofi ili pjesmi ukoliko se na to ukaže to jest ukoliko se grafički prikaže i ukaže na riječi koje se ponavljaju. </w:t>
            </w:r>
          </w:p>
        </w:tc>
        <w:tc>
          <w:tcPr>
            <w:tcW w:w="2552" w:type="dxa"/>
            <w:gridSpan w:val="4"/>
          </w:tcPr>
          <w:p w14:paraId="14B5C90B" w14:textId="366CE97C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ponavljanja u stihu, strofi ili pjesmi ukoliko se na to ukaže.</w:t>
            </w:r>
          </w:p>
        </w:tc>
        <w:tc>
          <w:tcPr>
            <w:tcW w:w="2551" w:type="dxa"/>
          </w:tcPr>
          <w:p w14:paraId="1CEE69B7" w14:textId="0B45FB3D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ponavljanja u stihu, strofi ili pjesmi.</w:t>
            </w:r>
          </w:p>
        </w:tc>
        <w:tc>
          <w:tcPr>
            <w:tcW w:w="2835" w:type="dxa"/>
          </w:tcPr>
          <w:p w14:paraId="015A463C" w14:textId="16C407B0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ponavljanja u stihu, strofi ili pjesmi te objašnjava njihovu uporabu (naglašavanja određenom dijela pjesme).</w:t>
            </w:r>
          </w:p>
        </w:tc>
      </w:tr>
      <w:tr w:rsidR="004F6448" w:rsidRPr="00B4176C" w14:paraId="4873FD11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19159A62" w14:textId="272FA2D3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pjesničke slike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CD05B5E" w14:textId="4EE7987B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pjesničke slike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104E2714" w14:textId="7967AB13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uočljive pjesničke slike ukoliko  se na to ukaže.</w:t>
            </w:r>
          </w:p>
        </w:tc>
        <w:tc>
          <w:tcPr>
            <w:tcW w:w="2552" w:type="dxa"/>
            <w:gridSpan w:val="4"/>
          </w:tcPr>
          <w:p w14:paraId="213DDC8B" w14:textId="191AE454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pjesničke slike, ali ih samostalno ne razlikuje po vrsti, tek uz primjer i pojašnjenja.</w:t>
            </w:r>
          </w:p>
        </w:tc>
        <w:tc>
          <w:tcPr>
            <w:tcW w:w="2551" w:type="dxa"/>
          </w:tcPr>
          <w:p w14:paraId="5D4295C3" w14:textId="37B617B3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pjesničke slike.</w:t>
            </w:r>
          </w:p>
        </w:tc>
        <w:tc>
          <w:tcPr>
            <w:tcW w:w="2835" w:type="dxa"/>
          </w:tcPr>
          <w:p w14:paraId="5E784ECD" w14:textId="13CE4032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</w:t>
            </w: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razlikuje  pjesničke slike te ih razvrstava.</w:t>
            </w:r>
          </w:p>
        </w:tc>
      </w:tr>
      <w:tr w:rsidR="004F6448" w:rsidRPr="00B4176C" w14:paraId="5F52F5D2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24C052EA" w14:textId="69863CC3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emocionalnost i slikovitost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1399767" w14:textId="6665151B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emocionalnost i slikovitost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19720D55" w14:textId="2F5DE07D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Teže uočava slikovitost teksta.</w:t>
            </w:r>
          </w:p>
        </w:tc>
        <w:tc>
          <w:tcPr>
            <w:tcW w:w="2552" w:type="dxa"/>
            <w:gridSpan w:val="4"/>
          </w:tcPr>
          <w:p w14:paraId="47763139" w14:textId="3F79F08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Djelomično uočava slikovitost teksta.</w:t>
            </w:r>
          </w:p>
        </w:tc>
        <w:tc>
          <w:tcPr>
            <w:tcW w:w="2551" w:type="dxa"/>
          </w:tcPr>
          <w:p w14:paraId="1C4B37A8" w14:textId="440D5212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slikovitost teksta.</w:t>
            </w:r>
          </w:p>
        </w:tc>
        <w:tc>
          <w:tcPr>
            <w:tcW w:w="2835" w:type="dxa"/>
          </w:tcPr>
          <w:p w14:paraId="0CA2DF08" w14:textId="4E124D03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emocionalnost i slikovitost teksta.</w:t>
            </w:r>
          </w:p>
        </w:tc>
      </w:tr>
      <w:tr w:rsidR="004F6448" w:rsidRPr="00B4176C" w14:paraId="57855229" w14:textId="77777777" w:rsidTr="00FC2844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0CAD50CF" w14:textId="5DD5E2F3" w:rsidR="004F6448" w:rsidRPr="002B2629" w:rsidRDefault="004F6448" w:rsidP="004F6448">
            <w:pPr>
              <w:pStyle w:val="ListParagraph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posebnost poetskog izraza: slikovitost, zvučnost i ritmičnost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001CEAB" w14:textId="35B8F266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posebnost poetskog izraza: slikovitost, zvučnost i ritmičnost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10625C2D" w14:textId="2F214914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Djelomično prepoznaje ritmičnost poetskog izraza.</w:t>
            </w:r>
          </w:p>
        </w:tc>
        <w:tc>
          <w:tcPr>
            <w:tcW w:w="2552" w:type="dxa"/>
            <w:gridSpan w:val="4"/>
            <w:tcBorders>
              <w:bottom w:val="single" w:sz="12" w:space="0" w:color="auto"/>
            </w:tcBorders>
          </w:tcPr>
          <w:p w14:paraId="2876ED1C" w14:textId="2AFD47B4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ritmičnost poetskog izraza.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5731EF0" w14:textId="51B48A26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posebnost poetskog izraza: slikovitost, zvučnost i ritmičnost na zadanom primjeru i uz potpitanja.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C76E03C" w14:textId="1624B1C5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posebnost poetskog izraza: slikovitost, zvučnost i ritmičnost.</w:t>
            </w:r>
          </w:p>
        </w:tc>
      </w:tr>
      <w:tr w:rsidR="004F6448" w:rsidRPr="00B4176C" w14:paraId="167C0027" w14:textId="77777777" w:rsidTr="00FC2844">
        <w:tc>
          <w:tcPr>
            <w:tcW w:w="15877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0ADCC1B" w14:textId="77777777" w:rsidR="004F6448" w:rsidRPr="00DB1E3C" w:rsidRDefault="004F6448" w:rsidP="004F644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DB1E3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B.3.3 Učenik čita prema vlastitome interesu te razlikuje vrste knjiga za djecu.</w:t>
            </w:r>
          </w:p>
        </w:tc>
      </w:tr>
      <w:tr w:rsidR="004F6448" w:rsidRPr="00D74C65" w14:paraId="026AC74E" w14:textId="77777777" w:rsidTr="00FC2844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E1E919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5C32065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9BEAFCA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36A9DD7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C36298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4E50E85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01DAFFBA" w14:textId="77777777" w:rsidTr="00FC2844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556CBDA6" w14:textId="35AFD325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slikovnicu, zbirku pjesama, zbirku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priča, dječji roman, basnu, igrokaz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7B459A1" w14:textId="77777777" w:rsidR="004F6448" w:rsidRPr="002B2629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28C21326" w14:textId="6BC4C76B" w:rsidR="004F6448" w:rsidRPr="008E3929" w:rsidRDefault="004F6448" w:rsidP="004F6448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81168A">
              <w:rPr>
                <w:rFonts w:cstheme="minorHAnsi"/>
                <w:sz w:val="24"/>
              </w:rPr>
              <w:lastRenderedPageBreak/>
              <w:t xml:space="preserve">Učenik ne ostvaruje sastavnicu ishoda </w:t>
            </w:r>
            <w:r>
              <w:rPr>
                <w:rFonts w:cstheme="minorHAnsi"/>
                <w:sz w:val="24"/>
              </w:rPr>
              <w:lastRenderedPageBreak/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slikovnicu, zbirku pjesama, zbirku priča, dječji roman, basnu, igrokaz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</w:t>
            </w:r>
            <w:r w:rsidR="00426538">
              <w:rPr>
                <w:rFonts w:cstheme="minorHAnsi"/>
                <w:sz w:val="24"/>
              </w:rPr>
              <w:t>.</w:t>
            </w:r>
          </w:p>
          <w:p w14:paraId="6CDF5B8A" w14:textId="77777777" w:rsidR="004F6448" w:rsidRPr="008E3929" w:rsidRDefault="004F6448" w:rsidP="004F6448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4FC7A61B" w14:textId="4A322AD8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slikovnicu i zbirku pjesama. Zbirku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priča, dječji roman, basnu i igrokaz prepoznaje uz dodatna pojašnjenja i upute.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</w:tcBorders>
          </w:tcPr>
          <w:p w14:paraId="4AE1EB68" w14:textId="77777777" w:rsidR="004F6448" w:rsidRPr="00B92655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>azlikuje slikovnicu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 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>zbirk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pjesama,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ali teže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zbirku priča, dječji roman, basnu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igrokaz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93C4615" w14:textId="77777777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810C21B" w14:textId="77777777" w:rsidR="004F6448" w:rsidRPr="00B92655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azlikuje slikovnicu, zbirku pjesama, zbirku 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priča, dječji roman, basnu, igrokaz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8595929" w14:textId="77777777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5F37109" w14:textId="77777777" w:rsidR="004F6448" w:rsidRPr="00B92655" w:rsidRDefault="004F6448" w:rsidP="004F6448">
            <w:pPr>
              <w:rPr>
                <w:rFonts w:cstheme="minorHAnsi"/>
              </w:rPr>
            </w:pPr>
            <w:r w:rsidRPr="00B92655">
              <w:rPr>
                <w:rFonts w:cstheme="minorHAnsi"/>
              </w:rPr>
              <w:lastRenderedPageBreak/>
              <w:t>Razlikuje</w:t>
            </w:r>
            <w:r>
              <w:rPr>
                <w:rFonts w:cstheme="minorHAnsi"/>
              </w:rPr>
              <w:t xml:space="preserve"> i razvrstava</w:t>
            </w:r>
            <w:r w:rsidRPr="00B92655">
              <w:rPr>
                <w:rFonts w:cstheme="minorHAnsi"/>
              </w:rPr>
              <w:t xml:space="preserve"> slikovnicu, zbirku pjesama, </w:t>
            </w:r>
            <w:r w:rsidRPr="00B92655">
              <w:rPr>
                <w:rFonts w:cstheme="minorHAnsi"/>
              </w:rPr>
              <w:lastRenderedPageBreak/>
              <w:t>zbirku priča, dječji roman, basnu, igrokaz</w:t>
            </w:r>
            <w:r>
              <w:rPr>
                <w:rFonts w:cstheme="minorHAnsi"/>
              </w:rPr>
              <w:t>.</w:t>
            </w:r>
          </w:p>
          <w:p w14:paraId="76BE694F" w14:textId="77777777" w:rsidR="004F6448" w:rsidRPr="0093002C" w:rsidRDefault="004F6448" w:rsidP="004F6448">
            <w:pPr>
              <w:rPr>
                <w:rFonts w:cstheme="minorHAnsi"/>
                <w:b/>
              </w:rPr>
            </w:pPr>
          </w:p>
        </w:tc>
      </w:tr>
      <w:tr w:rsidR="004F6448" w:rsidRPr="00B4176C" w14:paraId="30328676" w14:textId="77777777" w:rsidTr="00BA6976">
        <w:trPr>
          <w:trHeight w:val="80"/>
        </w:trPr>
        <w:tc>
          <w:tcPr>
            <w:tcW w:w="8790" w:type="dxa"/>
            <w:gridSpan w:val="6"/>
            <w:tcBorders>
              <w:right w:val="double" w:sz="12" w:space="0" w:color="auto"/>
            </w:tcBorders>
          </w:tcPr>
          <w:p w14:paraId="6323B869" w14:textId="7577A3B9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Razvija čitateljske navike kontinuiranim čitanjem i motivacijom za čitanjem različitih žanrova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left w:val="double" w:sz="12" w:space="0" w:color="auto"/>
            </w:tcBorders>
          </w:tcPr>
          <w:p w14:paraId="6C66843C" w14:textId="36FEAAF9" w:rsidR="004F6448" w:rsidRPr="008E3929" w:rsidRDefault="004F6448" w:rsidP="004F6448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0AA2BECF" w14:textId="77777777" w:rsidTr="00BA6976">
        <w:tc>
          <w:tcPr>
            <w:tcW w:w="8790" w:type="dxa"/>
            <w:gridSpan w:val="6"/>
            <w:tcBorders>
              <w:right w:val="double" w:sz="12" w:space="0" w:color="auto"/>
            </w:tcBorders>
          </w:tcPr>
          <w:p w14:paraId="1D5D1EE2" w14:textId="37358C4E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Izrađuje popis pročitanih knjiga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left w:val="double" w:sz="12" w:space="0" w:color="auto"/>
            </w:tcBorders>
          </w:tcPr>
          <w:p w14:paraId="1876788E" w14:textId="74CC7F3F" w:rsidR="004F6448" w:rsidRPr="008E3929" w:rsidRDefault="004F6448" w:rsidP="004F6448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0733E0EF" w14:textId="77777777" w:rsidTr="00BA6976">
        <w:tc>
          <w:tcPr>
            <w:tcW w:w="8790" w:type="dxa"/>
            <w:gridSpan w:val="6"/>
            <w:tcBorders>
              <w:right w:val="double" w:sz="12" w:space="0" w:color="auto"/>
            </w:tcBorders>
          </w:tcPr>
          <w:p w14:paraId="385A708C" w14:textId="1C5465F4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vlastitoga izbora knjiga za čitanje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left w:val="double" w:sz="12" w:space="0" w:color="auto"/>
            </w:tcBorders>
          </w:tcPr>
          <w:p w14:paraId="009C83E1" w14:textId="4BFA069A" w:rsidR="004F6448" w:rsidRPr="008E3929" w:rsidRDefault="004F6448" w:rsidP="004F6448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6CB52E11" w14:textId="77777777" w:rsidTr="00BA6976">
        <w:tc>
          <w:tcPr>
            <w:tcW w:w="8790" w:type="dxa"/>
            <w:gridSpan w:val="6"/>
            <w:tcBorders>
              <w:right w:val="double" w:sz="12" w:space="0" w:color="auto"/>
            </w:tcBorders>
          </w:tcPr>
          <w:p w14:paraId="40DBCD22" w14:textId="6CD7FE68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Preporučuje ostalim učenicima knjige koje je pročitao i koje su mu bile zanimljive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left w:val="double" w:sz="12" w:space="0" w:color="auto"/>
            </w:tcBorders>
          </w:tcPr>
          <w:p w14:paraId="4B595769" w14:textId="1D6874DA" w:rsidR="004F6448" w:rsidRPr="008E3929" w:rsidRDefault="004F6448" w:rsidP="004F6448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448C95F3" w14:textId="77777777" w:rsidTr="00BA6976">
        <w:tc>
          <w:tcPr>
            <w:tcW w:w="8790" w:type="dxa"/>
            <w:gridSpan w:val="6"/>
            <w:tcBorders>
              <w:right w:val="double" w:sz="12" w:space="0" w:color="auto"/>
            </w:tcBorders>
          </w:tcPr>
          <w:p w14:paraId="7DB52740" w14:textId="369B0E12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Sudjeluje u radionicama za poticanje čitanja u školskoj knjižnici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left w:val="double" w:sz="12" w:space="0" w:color="auto"/>
            </w:tcBorders>
          </w:tcPr>
          <w:p w14:paraId="29AFC3CD" w14:textId="77D80B2B" w:rsidR="004F6448" w:rsidRPr="008E3929" w:rsidRDefault="004F6448" w:rsidP="004F6448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DB1E3C" w14:paraId="20329C08" w14:textId="77777777" w:rsidTr="00FC2844">
        <w:tc>
          <w:tcPr>
            <w:tcW w:w="15877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0617526" w14:textId="1CD87206" w:rsidR="004F6448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DB1E3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OŠ HJ B.3.4. Učenik se stvaralački izražava prema vlastitome interesu </w:t>
            </w:r>
          </w:p>
          <w:p w14:paraId="15D825E6" w14:textId="77777777" w:rsidR="004F6448" w:rsidRPr="00DB1E3C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DB1E3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potaknut različitim iskustvima i doživljajima književnoga teksta.</w:t>
            </w:r>
          </w:p>
        </w:tc>
      </w:tr>
      <w:tr w:rsidR="004F6448" w:rsidRPr="00D74C65" w14:paraId="5683DC1A" w14:textId="77777777" w:rsidTr="00FC2844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098B094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CBAF72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BA887C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B6CE93C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C3C487C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FB5A4E5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2B35C5CC" w14:textId="77777777" w:rsidTr="00FC2844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1B9FB567" w14:textId="66092783" w:rsidR="004F6448" w:rsidRPr="008E39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E3929">
              <w:rPr>
                <w:rFonts w:eastAsia="Times New Roman" w:cstheme="minorHAnsi"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8FEEFBB" w14:textId="77777777" w:rsidR="004F6448" w:rsidRPr="002B2629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473FC56E" w14:textId="01A278E3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7485E766" w14:textId="00DE76FC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Djelomično i uz pomoć se koristi aktivnim rječnikom i temeljnim znanjima (koji su prilično siromašni) radi oblikovanja uradaka.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</w:tcBorders>
          </w:tcPr>
          <w:p w14:paraId="71875219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Povremeno se koristi aktivnim rječnikom i temeljnim znanjima radi oblikovanja uradaka u kojima dolazi do izražaja kreativnost.</w:t>
            </w:r>
          </w:p>
          <w:p w14:paraId="500B171C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F657DE5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 i originalnost.</w:t>
            </w:r>
          </w:p>
          <w:p w14:paraId="54826C1B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39BA677" w14:textId="2C320F89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Uspješno se i samostalno koristi jezičnim vještinama, aktivnim rječnikom i temeljnim znanjima radi oblikovanja uradaka u kojima dolazi do izražaja kreativnost, originalnost i stvaralačko mišljenje.</w:t>
            </w:r>
          </w:p>
          <w:p w14:paraId="2A7A26F8" w14:textId="7777777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F6448" w:rsidRPr="00B4176C" w14:paraId="6920807E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48F1E472" w14:textId="40ADB58E" w:rsidR="004F6448" w:rsidRPr="008E39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E3929"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2D5D23E" w14:textId="77777777" w:rsidR="004F6448" w:rsidRPr="002B2629" w:rsidRDefault="004F6448" w:rsidP="004F6448">
            <w:pPr>
              <w:pStyle w:val="ListParagraph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FEF4C6B" w14:textId="51045CD4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koristi se jezičnim vještinama, aktivnim rječnikom i temeljnim znanjima radi oblikovanja uradaka u kojima dolazi do izražaja kreativnost, originalnost 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i stvaralačko mišljenje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254DE8D7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Rijetko istražuje i  eksperimentira na temi koja mu je bliska.</w:t>
            </w:r>
          </w:p>
          <w:p w14:paraId="7A53920A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7316936C" w14:textId="38EA5021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Povremeno uz poticaj istražuje i  eksperimentira na temi koja mu je bliska.</w:t>
            </w:r>
          </w:p>
        </w:tc>
        <w:tc>
          <w:tcPr>
            <w:tcW w:w="2551" w:type="dxa"/>
          </w:tcPr>
          <w:p w14:paraId="1010DB88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 uz unaprijed osigurane materijale i vođenje kroz istraživanje.</w:t>
            </w:r>
          </w:p>
          <w:p w14:paraId="442297EF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71C2A634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Istražuje, eksperimentira i slobodno radi na temi koja mu je bliska. </w:t>
            </w:r>
          </w:p>
          <w:p w14:paraId="7E2B95D8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501D6938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1EEE59E3" w14:textId="19142548" w:rsidR="004F6448" w:rsidRPr="008E39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E3929">
              <w:rPr>
                <w:rFonts w:eastAsia="Times New Roman" w:cstheme="minorHAnsi"/>
                <w:sz w:val="24"/>
                <w:szCs w:val="24"/>
                <w:lang w:eastAsia="hr-HR"/>
              </w:rPr>
              <w:t>Stvara različite individualne uratke: stvara na dijalektu/mjesnom govoru, piše i crta slikovnicu, glumi u igrokazu, stvara novinsku stranicu, piše pismo podrške, crta naslovnicu knjige, crta plakat, crta strip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8FB1376" w14:textId="77777777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3265FF9" w14:textId="125A6EC2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stvara različite individualne uratke: stvara na dijalektu/mjesnom govoru, piše i crta slikovnicu, glumi u igrokazu, stvara novinsku stranicu, piše pismo podrške, crta naslovnicu knjige, crta plakat, crta strip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423C9F96" w14:textId="536F02C3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Uz pomoć i predložak piše i crta slikovnicu, glumi u igrokazu i crta strip.</w:t>
            </w:r>
          </w:p>
        </w:tc>
        <w:tc>
          <w:tcPr>
            <w:tcW w:w="2552" w:type="dxa"/>
            <w:gridSpan w:val="4"/>
          </w:tcPr>
          <w:p w14:paraId="64C9E601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Prema predlošku stvara neke od individualnih uradaka:, piše i crta slikovnicu, glumi u igrokazu, piše pismo podrške, crta naslovnicu knjige, crta plakat, crta strip.</w:t>
            </w:r>
          </w:p>
          <w:p w14:paraId="2AC305F3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089952C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Stvara neke od individualnih uradaka:, piše i crta slikovnicu, glumi u igrokazu, piše pismo podrške, crta naslovnicu knjige, crta plakat, crta strip.</w:t>
            </w:r>
          </w:p>
          <w:p w14:paraId="16C8078F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92C8689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Stvara različite individualne uratke: stvara na dijalektu/mjesnom govoru, piše i crta slikovnicu, glumi u igrokazu, stvara novinsku stranicu, piše pismo podrške, crta naslovnicu knjige, crta plakat, crta strip.</w:t>
            </w:r>
          </w:p>
          <w:p w14:paraId="12D6A8FB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2CBCE247" w14:textId="77777777" w:rsidTr="008E2413">
        <w:tc>
          <w:tcPr>
            <w:tcW w:w="9073" w:type="dxa"/>
            <w:gridSpan w:val="7"/>
            <w:tcBorders>
              <w:right w:val="double" w:sz="12" w:space="0" w:color="auto"/>
            </w:tcBorders>
          </w:tcPr>
          <w:p w14:paraId="135A607D" w14:textId="4F86FA56" w:rsidR="004F6448" w:rsidRPr="002B2629" w:rsidRDefault="004F6448" w:rsidP="004F6448">
            <w:pPr>
              <w:pStyle w:val="ListParagraph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Razvija vlastiti potencijal za stvaralaštvo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6804" w:type="dxa"/>
            <w:gridSpan w:val="3"/>
            <w:tcBorders>
              <w:left w:val="double" w:sz="12" w:space="0" w:color="auto"/>
            </w:tcBorders>
          </w:tcPr>
          <w:p w14:paraId="0D345868" w14:textId="74E085BA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606F50B1" w14:textId="77777777" w:rsidTr="00487293">
        <w:tc>
          <w:tcPr>
            <w:tcW w:w="15877" w:type="dxa"/>
            <w:gridSpan w:val="10"/>
            <w:shd w:val="clear" w:color="auto" w:fill="C5E0B3" w:themeFill="accent6" w:themeFillTint="66"/>
          </w:tcPr>
          <w:p w14:paraId="67E8937F" w14:textId="77777777" w:rsidR="004F6448" w:rsidRPr="006414AD" w:rsidRDefault="004F6448" w:rsidP="004F6448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414AD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KULTURA I MEDIJI</w:t>
            </w:r>
          </w:p>
        </w:tc>
      </w:tr>
      <w:tr w:rsidR="004F6448" w:rsidRPr="00170F8F" w14:paraId="433486A4" w14:textId="77777777" w:rsidTr="00D74C65">
        <w:tc>
          <w:tcPr>
            <w:tcW w:w="15877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9778EA3" w14:textId="56927E6C" w:rsidR="004F6448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70F8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C.3.1. Učenik pronalazi podatke koristeći se različitim </w:t>
            </w:r>
          </w:p>
          <w:p w14:paraId="6AA7D21D" w14:textId="77777777" w:rsidR="004F6448" w:rsidRPr="00170F8F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70F8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izvorima primjerenima dobi učenika.</w:t>
            </w:r>
          </w:p>
        </w:tc>
      </w:tr>
      <w:tr w:rsidR="004F6448" w:rsidRPr="00D74C65" w14:paraId="4B038BBF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11E0ED4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92BBF4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E559540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44BBAA0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8436810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CFC02C8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41792398" w14:textId="77777777" w:rsidTr="00FC2844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214F71A" w14:textId="10C49989" w:rsidR="004F6448" w:rsidRPr="002B2629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različite izvore informacija: digitalni udžbenici, tekstovi u zabavno-obrazovnim časopisima i knjigama za djecu te na obrazovnim mrežnim stranicama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9587CAE" w14:textId="4859C036" w:rsidR="004F6448" w:rsidRDefault="004F6448" w:rsidP="004F6448"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C7446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različite izvore informacija: digitalni udžbenici, tekstovi u zabavno-obrazovnim časopisima i knjigama za djecu te na obrazovnim mrežnim stranicama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2B4100E" w14:textId="70658031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Teže samostalno p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>repoznaje različite izvore informacija: digitalni udžbenici, tekstovi u zabavno-obrazovnim časopisima i knjigama za djecu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uz više ponavljanja ih pravilno razvrstava.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40D8B1B1" w14:textId="03FD4FEC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>repoznaje različite izvore informacija: digitalni udžbenici, tekstovi u zabavno-obrazovnim časopisima i knjigama za djec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425AD83" w14:textId="27EFCE7A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razlikuje 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>različite izvore informacija: digitalni udžbenici, tekstovi u zabavno-obrazovnim časopisima i knjigama za djecu te na obrazovnim mrežnim stranicama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447E6F1A" w14:textId="35D0EB93" w:rsidR="004F6448" w:rsidRPr="0038133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>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razlikuje i koristi 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>različite izvore informacija: digitalni udžbenici, tekstovi u zabavno-obrazovnim časopisima i knjigama za djecu te na obrazovnim mrežnim stranicama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26283DA2" w14:textId="77777777" w:rsidTr="00FC2844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F574E51" w14:textId="3348F3FA" w:rsidR="004F6448" w:rsidRPr="002B2629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336459EF" w14:textId="362FAFE2" w:rsidR="004F6448" w:rsidRDefault="004F6448" w:rsidP="004F6448"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C7446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pronalazi i kombinira podatke iz različitih </w:t>
            </w:r>
            <w:r w:rsidRPr="00C7446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BDAFDDE" w14:textId="2AEA244B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Rijetko </w:t>
            </w:r>
            <w:r w:rsidRPr="000A4ECA">
              <w:rPr>
                <w:rFonts w:eastAsia="Times New Roman" w:cstheme="minorHAnsi"/>
                <w:sz w:val="24"/>
                <w:szCs w:val="24"/>
                <w:lang w:eastAsia="hr-HR"/>
              </w:rPr>
              <w:t>pronalazi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0B49F189" w14:textId="737F2C6E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4ECA">
              <w:rPr>
                <w:rFonts w:eastAsia="Times New Roman" w:cstheme="minorHAnsi"/>
                <w:sz w:val="24"/>
                <w:szCs w:val="24"/>
                <w:lang w:eastAsia="hr-HR"/>
              </w:rPr>
              <w:t>Pronalaz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</w:t>
            </w:r>
            <w:r w:rsidRPr="000A4EC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EC3DDFA" w14:textId="70D87A55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A4ECA">
              <w:rPr>
                <w:rFonts w:eastAsia="Times New Roman" w:cstheme="minorHAnsi"/>
                <w:sz w:val="24"/>
                <w:szCs w:val="24"/>
                <w:lang w:eastAsia="hr-HR"/>
              </w:rPr>
              <w:t>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2B27850E" w14:textId="64274C52" w:rsidR="004F6448" w:rsidRPr="0038133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A4ECA">
              <w:rPr>
                <w:rFonts w:eastAsia="Times New Roman" w:cstheme="minorHAnsi"/>
                <w:sz w:val="24"/>
                <w:szCs w:val="24"/>
                <w:lang w:eastAsia="hr-HR"/>
              </w:rPr>
              <w:t>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daje primjere uporabe.</w:t>
            </w:r>
          </w:p>
        </w:tc>
      </w:tr>
      <w:tr w:rsidR="004F6448" w:rsidRPr="00B4176C" w14:paraId="3932DC8C" w14:textId="77777777" w:rsidTr="00BA3E8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0D137A1" w14:textId="4DCC5796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Izdvaja važne podatke iz teksta i razvrstava ih prema uputi, te prenosi tekst u druge oblike ili medije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5501C24" w14:textId="5E7B49E4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C7446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0D546646" w14:textId="37D1E6C1" w:rsidR="004F6448" w:rsidRPr="00BA3E8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zadanom primjeru 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>izdvaja važne podatke iz teksta i razvrstava ih prema uputi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79E4530F" w14:textId="0A8E5A2D" w:rsidR="004F6448" w:rsidRPr="00BA3E8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>zdvaja važne podatke iz teksta i razvrstava ih prema uputi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753592A" w14:textId="12261E95" w:rsidR="004F6448" w:rsidRPr="00BA3E8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dodatna pojašnjenja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izdvaja važne podatke iz teksta i razvrstava ih prema uputi, te prenosi tekst u druge oblike ili medije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3907DB1" w14:textId="5B6FF060" w:rsidR="004F6448" w:rsidRPr="00BA3E8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>zdvaja važne podatke iz teksta i razvrstava ih prema uputi, te prenosi tekst u druge oblike ili medije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170F8F" w14:paraId="144D2FD3" w14:textId="77777777" w:rsidTr="00FC2844">
        <w:tc>
          <w:tcPr>
            <w:tcW w:w="15877" w:type="dxa"/>
            <w:gridSpan w:val="10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F43BA41" w14:textId="77777777" w:rsidR="004F6448" w:rsidRPr="00170F8F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70F8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C.3.2.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170F8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razlikuje tiskane publikacije primjerene dobi i interesima.</w:t>
            </w:r>
          </w:p>
        </w:tc>
      </w:tr>
      <w:tr w:rsidR="004F6448" w:rsidRPr="00D74C65" w14:paraId="1B857920" w14:textId="77777777" w:rsidTr="00FC2844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0306DD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CF1E5A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7044C40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AEE1482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A95903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6CAC21C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7BB72F15" w14:textId="77777777" w:rsidTr="00FC2844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A848901" w14:textId="415E75E4" w:rsidR="004F6448" w:rsidRPr="001B34CF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34CF">
              <w:rPr>
                <w:rFonts w:eastAsia="Times New Roman" w:cstheme="minorHAnsi"/>
                <w:sz w:val="24"/>
                <w:szCs w:val="24"/>
                <w:lang w:eastAsia="hr-HR"/>
              </w:rPr>
              <w:t>Razlikuje knjige, udžbenike, časopise, plakate, strip, brošure, reklamne letke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988D708" w14:textId="77777777" w:rsidR="004F6448" w:rsidRPr="001B34CF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1AE4EC9" w14:textId="3ACE9309" w:rsidR="004F6448" w:rsidRDefault="004F6448" w:rsidP="004F6448"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BE2B8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knjige, udžbenike, časopise, plakate, strip, brošure, reklamne letke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71138AD" w14:textId="6905A15E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>knjige, udžbenike, časopise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plakate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180C8318" w14:textId="77777777" w:rsidR="004F6448" w:rsidRPr="00C922C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povremeno 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knjige, udžbenike, časopise, plakate, strip,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reklamne letke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AB845E0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30DF16F" w14:textId="77777777" w:rsidR="004F6448" w:rsidRPr="00C922C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>Razlikuje knjige, udžbenike, časopise, plakate, strip, brošure, reklamne letke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A5D73F9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38F3EE44" w14:textId="77777777" w:rsidR="004F6448" w:rsidRPr="00C922C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>Razlikuje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razvrstava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knjige, udžbenike, časopise, plakate, strip, brošure, reklamne letke</w:t>
            </w:r>
          </w:p>
          <w:p w14:paraId="5E36E9E0" w14:textId="0108705D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29A4B408" w14:textId="77777777" w:rsidTr="004F6448">
        <w:tc>
          <w:tcPr>
            <w:tcW w:w="8081" w:type="dxa"/>
            <w:gridSpan w:val="5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09E9C7C" w14:textId="373B7E75" w:rsid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</w:p>
          <w:p w14:paraId="44E44E29" w14:textId="006F2CD8" w:rsidR="004F6448" w:rsidRPr="001B34CF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34CF">
              <w:rPr>
                <w:rFonts w:eastAsia="Times New Roman" w:cstheme="minorHAnsi"/>
                <w:sz w:val="24"/>
                <w:szCs w:val="24"/>
                <w:lang w:eastAsia="hr-HR"/>
              </w:rPr>
              <w:t>Samostalno i redovito čita tekstove u književnim i zabavno-obrazovnim časopisima za djecu i iskazuje mišljenje o njima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796" w:type="dxa"/>
            <w:gridSpan w:val="5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59757F6" w14:textId="0562D1E2" w:rsidR="004F6448" w:rsidRPr="00BE2B8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475E2C1A" w14:textId="77777777" w:rsidTr="004F6448">
        <w:tc>
          <w:tcPr>
            <w:tcW w:w="8081" w:type="dxa"/>
            <w:gridSpan w:val="5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80D0368" w14:textId="3AB9ECE5" w:rsid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</w:p>
          <w:p w14:paraId="2E9B553F" w14:textId="441801E2" w:rsidR="004F6448" w:rsidRPr="001B34CF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34CF">
              <w:rPr>
                <w:rFonts w:eastAsia="Times New Roman" w:cstheme="minorHAnsi"/>
                <w:sz w:val="24"/>
                <w:szCs w:val="24"/>
                <w:lang w:eastAsia="hr-HR"/>
              </w:rPr>
              <w:t>Čita stripove i razlikuje ih od ostalih tiskanih medijskih tekstova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796" w:type="dxa"/>
            <w:gridSpan w:val="5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8223086" w14:textId="3B1A6B65" w:rsidR="004F6448" w:rsidRDefault="004F6448" w:rsidP="004F6448"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028B37B6" w14:textId="77777777" w:rsidTr="004F6448">
        <w:tc>
          <w:tcPr>
            <w:tcW w:w="8081" w:type="dxa"/>
            <w:gridSpan w:val="5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6EA67121" w14:textId="27793C66" w:rsid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</w:p>
          <w:p w14:paraId="02CEC781" w14:textId="09C1E623" w:rsidR="004F6448" w:rsidRPr="001B34CF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1B34CF">
              <w:rPr>
                <w:rFonts w:eastAsia="Times New Roman" w:cstheme="minorHAnsi"/>
                <w:sz w:val="24"/>
                <w:szCs w:val="24"/>
                <w:lang w:eastAsia="hr-HR"/>
              </w:rPr>
              <w:t>Stvara kroz igru vlastite uratke potaknute određenim medijskim sadržajem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796" w:type="dxa"/>
            <w:gridSpan w:val="5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51C84A7F" w14:textId="7F96E68B" w:rsidR="004F6448" w:rsidRDefault="004F6448" w:rsidP="004F6448"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170F8F" w14:paraId="384BB419" w14:textId="77777777" w:rsidTr="009A4737">
        <w:tc>
          <w:tcPr>
            <w:tcW w:w="15877" w:type="dxa"/>
            <w:gridSpan w:val="10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E4F9B0" w14:textId="77777777" w:rsidR="004F6448" w:rsidRPr="00170F8F" w:rsidRDefault="004F6448" w:rsidP="004F6448">
            <w:pPr>
              <w:tabs>
                <w:tab w:val="left" w:pos="2241"/>
                <w:tab w:val="center" w:pos="7830"/>
              </w:tabs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ab/>
              <w:t xml:space="preserve">ISHOD: 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ab/>
            </w:r>
            <w:r w:rsidRPr="00170F8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C.3.3. Učenik razlikuje kulturne događaje koje posjećuje i iskazuje svoje mišljenje o njima.</w:t>
            </w:r>
          </w:p>
        </w:tc>
      </w:tr>
      <w:tr w:rsidR="00426538" w:rsidRPr="00D74C65" w14:paraId="00D051B1" w14:textId="77777777" w:rsidTr="00426538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B4907C9" w14:textId="77777777" w:rsidR="00426538" w:rsidRPr="00D74C65" w:rsidRDefault="0042653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13197" w:type="dxa"/>
            <w:gridSpan w:val="9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FFF50EB" w14:textId="77777777" w:rsidR="00426538" w:rsidRPr="00D74C65" w:rsidRDefault="0042653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6538" w:rsidRPr="00B4176C" w14:paraId="10C1551D" w14:textId="77777777" w:rsidTr="00426538">
        <w:tc>
          <w:tcPr>
            <w:tcW w:w="5671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2DAB2C4" w14:textId="7F3F0EF7" w:rsidR="00426538" w:rsidRPr="004C60F2" w:rsidRDefault="00426538" w:rsidP="0042653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Posjećuje kulturne događaje i sudjeluje u njima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B08DD47" w14:textId="77777777" w:rsidR="00426538" w:rsidRPr="004C60F2" w:rsidRDefault="00426538" w:rsidP="0042653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10206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14:paraId="072AD1DA" w14:textId="57036A6F" w:rsidR="00426538" w:rsidRPr="00D76E7E" w:rsidRDefault="00426538" w:rsidP="0042653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426538" w:rsidRPr="00B4176C" w14:paraId="15010B91" w14:textId="77777777" w:rsidTr="008E2413">
        <w:tc>
          <w:tcPr>
            <w:tcW w:w="9073" w:type="dxa"/>
            <w:gridSpan w:val="7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B658F82" w14:textId="1C125085" w:rsidR="00426538" w:rsidRPr="002B2629" w:rsidRDefault="00426538" w:rsidP="0042653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Iskazuje svoje mišljenje o kulturnome događaju (atmosferi, raspoloženju)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23F4A9D" w14:textId="373AE3D6" w:rsidR="00426538" w:rsidRDefault="00426538" w:rsidP="00426538"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26538" w:rsidRPr="00B4176C" w14:paraId="7B4B20C1" w14:textId="77777777" w:rsidTr="008E2413">
        <w:trPr>
          <w:trHeight w:val="350"/>
        </w:trPr>
        <w:tc>
          <w:tcPr>
            <w:tcW w:w="9073" w:type="dxa"/>
            <w:gridSpan w:val="7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9F34D31" w14:textId="05A7CEB8" w:rsidR="00426538" w:rsidRPr="002B2629" w:rsidRDefault="00426538" w:rsidP="0042653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Razgovara s ostalim učenicima nakon kulturnoga događaja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5E4F43E" w14:textId="69434D00" w:rsidR="00426538" w:rsidRDefault="00426538" w:rsidP="00426538"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26538" w:rsidRPr="00B4176C" w14:paraId="666BBA0E" w14:textId="77777777" w:rsidTr="008E2413">
        <w:tc>
          <w:tcPr>
            <w:tcW w:w="9073" w:type="dxa"/>
            <w:gridSpan w:val="7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0C348221" w14:textId="11B21880" w:rsidR="00426538" w:rsidRPr="002B2629" w:rsidRDefault="00426538" w:rsidP="00426538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dvaja što mu se sviđa ili ne sviđa u vezi s kulturnim događajem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5570E2C3" w14:textId="55EDE50C" w:rsidR="00426538" w:rsidRDefault="00426538" w:rsidP="00426538"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26538" w:rsidRPr="00B4176C" w14:paraId="67CE2DA5" w14:textId="77777777" w:rsidTr="008E2413">
        <w:tc>
          <w:tcPr>
            <w:tcW w:w="9073" w:type="dxa"/>
            <w:gridSpan w:val="7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4DCD91AA" w14:textId="7862AE0E" w:rsidR="00426538" w:rsidRPr="00937612" w:rsidRDefault="00426538" w:rsidP="0042653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937612">
              <w:rPr>
                <w:rFonts w:eastAsia="Times New Roman" w:cstheme="minorHAnsi"/>
                <w:sz w:val="24"/>
                <w:szCs w:val="24"/>
                <w:lang w:eastAsia="hr-HR"/>
              </w:rPr>
              <w:t>Izražava svoj doživljaj kulturnoga događaja crtežom, slikom, govorom ili kratkim tekstom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6259F3C8" w14:textId="2278D45A" w:rsidR="00426538" w:rsidRDefault="00426538" w:rsidP="00426538"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</w:tbl>
    <w:p w14:paraId="0C88D243" w14:textId="1AAB6A40" w:rsidR="007329B7" w:rsidRDefault="007329B7" w:rsidP="007329B7">
      <w:pPr>
        <w:pStyle w:val="box459516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D17CF0D" w14:textId="7F4F697B" w:rsidR="009C63C0" w:rsidRPr="009C63C0" w:rsidRDefault="009C63C0" w:rsidP="009C63C0">
      <w:pPr>
        <w:pStyle w:val="box459516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9C63C0">
        <w:rPr>
          <w:rFonts w:asciiTheme="minorHAnsi" w:eastAsiaTheme="minorHAnsi" w:hAnsiTheme="minorHAnsi" w:cstheme="minorHAnsi"/>
          <w:b/>
          <w:sz w:val="36"/>
          <w:szCs w:val="36"/>
          <w:lang w:eastAsia="en-US"/>
        </w:rPr>
        <w:lastRenderedPageBreak/>
        <w:t>LIKOVNA KULTURA</w:t>
      </w: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3120"/>
        <w:gridCol w:w="4252"/>
        <w:gridCol w:w="709"/>
        <w:gridCol w:w="850"/>
        <w:gridCol w:w="2552"/>
        <w:gridCol w:w="4536"/>
      </w:tblGrid>
      <w:tr w:rsidR="007329B7" w:rsidRPr="00B4176C" w14:paraId="5A2D5785" w14:textId="77777777" w:rsidTr="00D42B7C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77F702A4" w14:textId="77777777" w:rsidR="007329B7" w:rsidRPr="000A782C" w:rsidRDefault="007329B7" w:rsidP="00D42B7C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STVARALAŠTVO I PRODUKTIVNOST</w:t>
            </w:r>
          </w:p>
        </w:tc>
      </w:tr>
      <w:tr w:rsidR="007329B7" w:rsidRPr="00B4176C" w14:paraId="14B324C2" w14:textId="77777777" w:rsidTr="00D42B7C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05CFEC91" w14:textId="3CA62789" w:rsidR="007329B7" w:rsidRPr="00621A3B" w:rsidRDefault="007329B7" w:rsidP="00621A3B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21A3B"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 w:rsidRPr="00621A3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OŠ LK </w:t>
            </w:r>
            <w:r w:rsidR="00621A3B" w:rsidRPr="00621A3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A.3.1. Učenik likovnim i vizualnim izražavanjem interpretira različite sadržaje</w:t>
            </w:r>
          </w:p>
        </w:tc>
      </w:tr>
      <w:tr w:rsidR="007329B7" w:rsidRPr="00BD6CF4" w14:paraId="4AEDCDD9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3795F527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0EEAA85F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</w:tcPr>
          <w:p w14:paraId="5B49F7C3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3FB2D6F8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31162" w:rsidRPr="00B4176C" w14:paraId="51AB8125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1FFECAEF" w14:textId="77777777" w:rsidR="00731162" w:rsidRPr="003C439D" w:rsidRDefault="00731162" w:rsidP="00731162">
            <w:pPr>
              <w:rPr>
                <w:rFonts w:cstheme="minorHAnsi"/>
                <w:b/>
                <w:sz w:val="24"/>
                <w:szCs w:val="24"/>
              </w:rPr>
            </w:pPr>
            <w:r w:rsidRPr="003C439D">
              <w:rPr>
                <w:rFonts w:cstheme="minorHAnsi"/>
                <w:b/>
                <w:sz w:val="24"/>
                <w:szCs w:val="24"/>
              </w:rPr>
              <w:t>RAZRADA ISHODA:</w:t>
            </w:r>
          </w:p>
          <w:p w14:paraId="608C5CB7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koristi:</w:t>
            </w:r>
          </w:p>
          <w:p w14:paraId="03CDBCF7" w14:textId="5E284006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likovni jezik </w:t>
            </w:r>
          </w:p>
          <w:p w14:paraId="06D6F31A" w14:textId="492D0809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iskustvo usmjerenog opažanja</w:t>
            </w:r>
          </w:p>
          <w:p w14:paraId="7F38D5BA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doživljaj temeljen na osjećajima, iskustvu, mislima i informacijama</w:t>
            </w:r>
          </w:p>
          <w:p w14:paraId="0CBC0925" w14:textId="426C43FF" w:rsidR="00731162" w:rsidRPr="003C439D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slobodne asocijacije na temelju poticaja.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B5C2CE9" w14:textId="77777777" w:rsidR="00731162" w:rsidRPr="005F31F6" w:rsidRDefault="00731162" w:rsidP="00731162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31F6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koristi:</w:t>
            </w:r>
          </w:p>
          <w:p w14:paraId="1A33EF2B" w14:textId="77777777" w:rsidR="00731162" w:rsidRPr="005F31F6" w:rsidRDefault="00731162" w:rsidP="00731162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31F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- likovni jezik </w:t>
            </w:r>
          </w:p>
          <w:p w14:paraId="556AF64C" w14:textId="77777777" w:rsidR="00731162" w:rsidRPr="005F31F6" w:rsidRDefault="00731162" w:rsidP="00731162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31F6">
              <w:rPr>
                <w:rFonts w:eastAsia="Times New Roman" w:cstheme="minorHAnsi"/>
                <w:sz w:val="24"/>
                <w:szCs w:val="24"/>
                <w:lang w:eastAsia="hr-HR"/>
              </w:rPr>
              <w:t>- iskustvo usmjerenog opažanja</w:t>
            </w:r>
          </w:p>
          <w:p w14:paraId="0377ABDD" w14:textId="77777777" w:rsidR="00731162" w:rsidRPr="005F31F6" w:rsidRDefault="00731162" w:rsidP="00731162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4B78D83" w14:textId="77777777" w:rsidR="00731162" w:rsidRPr="00A1756C" w:rsidRDefault="00731162" w:rsidP="00731162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2108E021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Učenik, u stvaralačkom procesu i izražavanju koristi:</w:t>
            </w:r>
          </w:p>
          <w:p w14:paraId="6C8B1738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 xml:space="preserve">- likovni jezik </w:t>
            </w:r>
          </w:p>
          <w:p w14:paraId="2F06B941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- iskustvo usmjerenog opažanja</w:t>
            </w:r>
          </w:p>
          <w:p w14:paraId="2FFDBA79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– doživljaj temeljen na osjećajima, iskustvu, mislima i informacijama</w:t>
            </w:r>
          </w:p>
          <w:p w14:paraId="30BC8F7E" w14:textId="77777777" w:rsidR="00731162" w:rsidRPr="00A1756C" w:rsidRDefault="00731162" w:rsidP="0073116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3E76EDA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Učenik, u stvaralačkom procesu i izražavanju koristi:</w:t>
            </w:r>
          </w:p>
          <w:p w14:paraId="50947231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 xml:space="preserve">- likovni jezik </w:t>
            </w:r>
          </w:p>
          <w:p w14:paraId="69EDA933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- iskustvo usmjerenog opažanja</w:t>
            </w:r>
          </w:p>
          <w:p w14:paraId="5D80FCD7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– doživljaj temeljen na osjećajima, iskustvu, mislima i informacijama</w:t>
            </w:r>
          </w:p>
          <w:p w14:paraId="4CD99164" w14:textId="3870B2DA" w:rsidR="00731162" w:rsidRPr="00A1756C" w:rsidRDefault="00731162" w:rsidP="00731162">
            <w:pPr>
              <w:rPr>
                <w:rFonts w:cstheme="minorHAnsi"/>
                <w:b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– slobodne asocijacije na temelju poticaja.</w:t>
            </w:r>
          </w:p>
        </w:tc>
      </w:tr>
      <w:tr w:rsidR="00731162" w:rsidRPr="00B4176C" w14:paraId="06F9943A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152C2FD7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 likovni jezik tako da kreće od doživljaja cjeline prema detalju.</w:t>
            </w:r>
          </w:p>
          <w:p w14:paraId="5B340B8B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Obvezni likovni pojmovi:</w:t>
            </w:r>
          </w:p>
          <w:p w14:paraId="76ABB56D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Značenje crta: obrisne i gradbene crte.</w:t>
            </w:r>
          </w:p>
          <w:p w14:paraId="345BFFF3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Boja: Tonsko stupnjevanje. Tonsko i kolorističko izražavanje. Komplementarni kontrast.</w:t>
            </w:r>
          </w:p>
          <w:p w14:paraId="4876CFBD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Ploha: otisak, matrica, pozitiv – negativ; različite vrste površina (umjetnička djela i okolina).</w:t>
            </w:r>
          </w:p>
          <w:p w14:paraId="110C63EC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Crtačka, slikarska i plastička tekstura.</w:t>
            </w:r>
          </w:p>
          <w:p w14:paraId="23621B8B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Masa i prostor: različiti odnosi mase i prostora; reljef.</w:t>
            </w:r>
          </w:p>
          <w:p w14:paraId="05C76FED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Omjer veličina likova i masa; ravnoteža (simetrija i asimetrija).</w:t>
            </w:r>
          </w:p>
          <w:p w14:paraId="4F1D9510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odgovara likovnim i vizualnim izražavanjem na razne vrste poticaja:</w:t>
            </w:r>
          </w:p>
          <w:p w14:paraId="3CEC68F8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-osobni sadržaji (osjećaji, misli, iskustva, stavovi i vrijednosti)</w:t>
            </w:r>
          </w:p>
          <w:p w14:paraId="5483C9FC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-sadržaji likovne/vizualne umjetnosti ili sadržaji/izraz drugih umjetničkih područja</w:t>
            </w:r>
          </w:p>
          <w:p w14:paraId="13E1EF33" w14:textId="5EE8A4DB" w:rsidR="00731162" w:rsidRPr="003C439D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-sadržaji iz svakodnevnog života i neposredne okoline (informacije).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568A1A81" w14:textId="77777777" w:rsidR="00731162" w:rsidRPr="00A236E9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Učenik, u stvaralačkom procesu i izražavanju koristi likovni jezik tako 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poticaj i češće ponavljanje zadatka,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kreće od doživljaja cjeline prema detalju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3C9E736B" w14:textId="666397A4" w:rsidR="00600A20" w:rsidRPr="005F31F6" w:rsidRDefault="00731162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ali ne razlik</w:t>
            </w:r>
            <w:r w:rsidR="00B47EF3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sve o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bvezn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likovn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600A20">
              <w:rPr>
                <w:rFonts w:cstheme="minorHAnsi"/>
                <w:sz w:val="24"/>
                <w:szCs w:val="24"/>
              </w:rPr>
              <w:t xml:space="preserve">pojmove: </w:t>
            </w:r>
          </w:p>
          <w:p w14:paraId="25BE9ABA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obrisne i gradbene crte</w:t>
            </w:r>
          </w:p>
          <w:p w14:paraId="1C4296A8" w14:textId="77777777" w:rsidR="00600A20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z</w:t>
            </w:r>
            <w:r w:rsidRPr="00A236E9">
              <w:rPr>
                <w:rFonts w:cstheme="minorHAnsi"/>
                <w:sz w:val="24"/>
                <w:szCs w:val="24"/>
              </w:rPr>
              <w:t>onsko stupnjevanje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236E9">
              <w:rPr>
                <w:rFonts w:cstheme="minorHAnsi"/>
                <w:sz w:val="24"/>
                <w:szCs w:val="24"/>
              </w:rPr>
              <w:t>i kolorističko izražavanje</w:t>
            </w:r>
          </w:p>
          <w:p w14:paraId="419A70A4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Pr="00A236E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k</w:t>
            </w:r>
            <w:r w:rsidRPr="00A236E9">
              <w:rPr>
                <w:rFonts w:cstheme="minorHAnsi"/>
                <w:sz w:val="24"/>
                <w:szCs w:val="24"/>
              </w:rPr>
              <w:t>omplementarni kontrast</w:t>
            </w:r>
          </w:p>
          <w:p w14:paraId="5CE0139A" w14:textId="77777777" w:rsidR="00600A20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otisak, matrica, pozitiv – negativ;</w:t>
            </w:r>
          </w:p>
          <w:p w14:paraId="1B5CD47D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različite vrste površina (umjetnička djela i okolina).</w:t>
            </w:r>
          </w:p>
          <w:p w14:paraId="53507535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c</w:t>
            </w:r>
            <w:r w:rsidRPr="00A236E9">
              <w:rPr>
                <w:rFonts w:cstheme="minorHAnsi"/>
                <w:sz w:val="24"/>
                <w:szCs w:val="24"/>
              </w:rPr>
              <w:t>rtačka, slikarska i plastička tekstura</w:t>
            </w:r>
          </w:p>
          <w:p w14:paraId="50AD5C20" w14:textId="77777777" w:rsidR="00600A20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različiti odnosi mase i prostora; reljef.</w:t>
            </w:r>
          </w:p>
          <w:p w14:paraId="25B42AB7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t>Omjer veličina likova i masa; ravnoteža (simetrija i asimetrija).</w:t>
            </w:r>
          </w:p>
          <w:p w14:paraId="5054FC7B" w14:textId="0BD78853" w:rsidR="00731162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766C9CE" w14:textId="77777777" w:rsidR="00731162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Često je potrebno pojasniti likovni zadatak.</w:t>
            </w:r>
          </w:p>
          <w:p w14:paraId="4C09455F" w14:textId="77777777" w:rsidR="00731162" w:rsidRPr="00A236E9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odgovara likovnim i vizualnim izražavanjem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neke od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poticaja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dodatna pojašnjenja likovnog zadatka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1AB72C13" w14:textId="302F0673" w:rsidR="00731162" w:rsidRPr="00A236E9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osobni sadržaji (osjećaji, misli, iskustva, stavovi i vrijednosti)</w:t>
            </w:r>
          </w:p>
          <w:p w14:paraId="00229139" w14:textId="17173AB4" w:rsidR="00731162" w:rsidRPr="00A236E9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sadržaji likovne/vizualne umjetnosti ili sadržaji/izraz drugih umjetničkih područja</w:t>
            </w:r>
          </w:p>
          <w:p w14:paraId="5DA24633" w14:textId="7133C575" w:rsidR="00731162" w:rsidRPr="00A1756C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sadržaji iz svakodnevnog života i neposredne okoline (informacije).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69750D22" w14:textId="77777777" w:rsidR="00731162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lastRenderedPageBreak/>
              <w:t>Učenik, u stvaralačkom procesu i izražavanju koristi likovni jezik tako da kreće od doživljaja cjeline prema detalju</w:t>
            </w:r>
            <w:r>
              <w:rPr>
                <w:rFonts w:cstheme="minorHAnsi"/>
                <w:sz w:val="24"/>
                <w:szCs w:val="24"/>
              </w:rPr>
              <w:t>, ali ponekad potrebno ponoviti i pojasniti likovni zadatak.</w:t>
            </w:r>
          </w:p>
          <w:p w14:paraId="4A85B3CF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Većinom uspješno vlada likovnim pojmovima: </w:t>
            </w:r>
          </w:p>
          <w:p w14:paraId="064FD99B" w14:textId="6F6C28D0" w:rsidR="00731162" w:rsidRPr="00A236E9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731162" w:rsidRPr="00A236E9">
              <w:rPr>
                <w:rFonts w:cstheme="minorHAnsi"/>
                <w:sz w:val="24"/>
                <w:szCs w:val="24"/>
              </w:rPr>
              <w:t>obrisne i gradbene crte</w:t>
            </w:r>
          </w:p>
          <w:p w14:paraId="2F81A2E2" w14:textId="77777777" w:rsidR="00600A20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z</w:t>
            </w:r>
            <w:r w:rsidR="00731162" w:rsidRPr="00A236E9">
              <w:rPr>
                <w:rFonts w:cstheme="minorHAnsi"/>
                <w:sz w:val="24"/>
                <w:szCs w:val="24"/>
              </w:rPr>
              <w:t>onsko stupnjevanje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31162" w:rsidRPr="00A236E9">
              <w:rPr>
                <w:rFonts w:cstheme="minorHAnsi"/>
                <w:sz w:val="24"/>
                <w:szCs w:val="24"/>
              </w:rPr>
              <w:t>i kolorističko izražavanje</w:t>
            </w:r>
          </w:p>
          <w:p w14:paraId="405BB4C6" w14:textId="60C6D45D" w:rsidR="00731162" w:rsidRPr="00A236E9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731162" w:rsidRPr="00A236E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k</w:t>
            </w:r>
            <w:r w:rsidR="00731162" w:rsidRPr="00A236E9">
              <w:rPr>
                <w:rFonts w:cstheme="minorHAnsi"/>
                <w:sz w:val="24"/>
                <w:szCs w:val="24"/>
              </w:rPr>
              <w:t>omplementarni kontrast</w:t>
            </w:r>
          </w:p>
          <w:p w14:paraId="64FBD8DF" w14:textId="77777777" w:rsidR="00600A20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731162" w:rsidRPr="00A236E9">
              <w:rPr>
                <w:rFonts w:cstheme="minorHAnsi"/>
                <w:sz w:val="24"/>
                <w:szCs w:val="24"/>
              </w:rPr>
              <w:t>otisak, matrica, pozitiv – negativ;</w:t>
            </w:r>
          </w:p>
          <w:p w14:paraId="1932E2E1" w14:textId="7C42A6D7" w:rsidR="00731162" w:rsidRPr="00A236E9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731162" w:rsidRPr="00A236E9">
              <w:rPr>
                <w:rFonts w:cstheme="minorHAnsi"/>
                <w:sz w:val="24"/>
                <w:szCs w:val="24"/>
              </w:rPr>
              <w:t>različite vrste površina (umjetnička djela i okolina).</w:t>
            </w:r>
          </w:p>
          <w:p w14:paraId="50368823" w14:textId="357916DF" w:rsidR="00731162" w:rsidRPr="00A236E9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c</w:t>
            </w:r>
            <w:r w:rsidR="00731162" w:rsidRPr="00A236E9">
              <w:rPr>
                <w:rFonts w:cstheme="minorHAnsi"/>
                <w:sz w:val="24"/>
                <w:szCs w:val="24"/>
              </w:rPr>
              <w:t>rtačka, slikarska i plastička tekstura</w:t>
            </w:r>
          </w:p>
          <w:p w14:paraId="57117B9C" w14:textId="37F8C447" w:rsidR="00731162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731162" w:rsidRPr="00A236E9">
              <w:rPr>
                <w:rFonts w:cstheme="minorHAnsi"/>
                <w:sz w:val="24"/>
                <w:szCs w:val="24"/>
              </w:rPr>
              <w:t>različiti odnosi mase i prostora; reljef.</w:t>
            </w:r>
          </w:p>
          <w:p w14:paraId="54BFE1CB" w14:textId="77777777" w:rsidR="00731162" w:rsidRPr="00A236E9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t>Omjer veličina likova i masa; ravnoteža (simetrija i asimetrija).</w:t>
            </w:r>
          </w:p>
          <w:p w14:paraId="60460595" w14:textId="77777777" w:rsidR="00731162" w:rsidRPr="00A236E9" w:rsidRDefault="00731162" w:rsidP="00731162">
            <w:pPr>
              <w:rPr>
                <w:rFonts w:cstheme="minorHAnsi"/>
                <w:sz w:val="24"/>
                <w:szCs w:val="24"/>
              </w:rPr>
            </w:pPr>
          </w:p>
          <w:p w14:paraId="1B6B4BCB" w14:textId="77777777" w:rsidR="00731162" w:rsidRPr="00731162" w:rsidRDefault="00731162" w:rsidP="00731162">
            <w:pPr>
              <w:jc w:val="both"/>
              <w:rPr>
                <w:rFonts w:cstheme="minorHAnsi"/>
                <w:sz w:val="24"/>
                <w:szCs w:val="24"/>
              </w:rPr>
            </w:pPr>
            <w:r w:rsidRPr="00731162">
              <w:rPr>
                <w:rFonts w:cstheme="minorHAnsi"/>
                <w:sz w:val="24"/>
                <w:szCs w:val="24"/>
              </w:rPr>
              <w:lastRenderedPageBreak/>
              <w:t>Učenik odgovara likovnim i vizualnim izražavanjem na neke od  poticaja:</w:t>
            </w:r>
          </w:p>
          <w:p w14:paraId="7E476004" w14:textId="23AFF3F7" w:rsidR="00731162" w:rsidRPr="00731162" w:rsidRDefault="00731162" w:rsidP="00731162">
            <w:pPr>
              <w:jc w:val="both"/>
              <w:rPr>
                <w:rFonts w:cstheme="minorHAnsi"/>
                <w:sz w:val="24"/>
                <w:szCs w:val="24"/>
              </w:rPr>
            </w:pPr>
            <w:r w:rsidRPr="00731162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731162">
              <w:rPr>
                <w:rFonts w:cstheme="minorHAnsi"/>
                <w:sz w:val="24"/>
                <w:szCs w:val="24"/>
              </w:rPr>
              <w:t>osobni sadržaji (osjećaji, misli, iskustva, stavovi i vrijednosti)</w:t>
            </w:r>
          </w:p>
          <w:p w14:paraId="133B7F47" w14:textId="28C4DF1C" w:rsidR="00731162" w:rsidRPr="00731162" w:rsidRDefault="00731162" w:rsidP="00731162">
            <w:pPr>
              <w:jc w:val="both"/>
              <w:rPr>
                <w:rFonts w:cstheme="minorHAnsi"/>
                <w:sz w:val="24"/>
                <w:szCs w:val="24"/>
              </w:rPr>
            </w:pPr>
            <w:r w:rsidRPr="00731162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731162">
              <w:rPr>
                <w:rFonts w:cstheme="minorHAnsi"/>
                <w:sz w:val="24"/>
                <w:szCs w:val="24"/>
              </w:rPr>
              <w:t>sadržaji likovne/vizualne umjetnosti ili sadržaji/izraz drugih umjetničkih područja</w:t>
            </w:r>
          </w:p>
          <w:p w14:paraId="356C0817" w14:textId="610570CA" w:rsidR="00731162" w:rsidRPr="00731162" w:rsidRDefault="00731162" w:rsidP="00731162">
            <w:pPr>
              <w:rPr>
                <w:rFonts w:cstheme="minorHAnsi"/>
                <w:b/>
                <w:sz w:val="24"/>
                <w:szCs w:val="24"/>
              </w:rPr>
            </w:pPr>
            <w:r w:rsidRPr="00731162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731162">
              <w:rPr>
                <w:rFonts w:cstheme="minorHAnsi"/>
                <w:sz w:val="24"/>
                <w:szCs w:val="24"/>
              </w:rPr>
              <w:t>sadržaji iz svakodnevnog života i neposredne okoline (informacije).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356DF53" w14:textId="77777777" w:rsidR="00731162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lastRenderedPageBreak/>
              <w:t>Učenik, u stvaralačkom procesu i izražavanju koristi likovni jezik tako da kreće od doživljaja cjeline prema detalju.</w:t>
            </w:r>
          </w:p>
          <w:p w14:paraId="26C22F06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</w:p>
          <w:p w14:paraId="6883FD67" w14:textId="77777777" w:rsidR="00600A20" w:rsidRPr="005F31F6" w:rsidRDefault="00731162" w:rsidP="00600A20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 xml:space="preserve">Slobodno vlada i primjenjuje znanja o obveznim likovnim </w:t>
            </w:r>
            <w:r w:rsidR="00600A20">
              <w:rPr>
                <w:rFonts w:cstheme="minorHAnsi"/>
                <w:sz w:val="24"/>
                <w:szCs w:val="24"/>
              </w:rPr>
              <w:t xml:space="preserve">pojmovima: </w:t>
            </w:r>
          </w:p>
          <w:p w14:paraId="2A9D54BA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obrisne i gradbene crte</w:t>
            </w:r>
          </w:p>
          <w:p w14:paraId="70C82428" w14:textId="77777777" w:rsidR="00600A20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z</w:t>
            </w:r>
            <w:r w:rsidRPr="00A236E9">
              <w:rPr>
                <w:rFonts w:cstheme="minorHAnsi"/>
                <w:sz w:val="24"/>
                <w:szCs w:val="24"/>
              </w:rPr>
              <w:t>onsko stupnjevanje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236E9">
              <w:rPr>
                <w:rFonts w:cstheme="minorHAnsi"/>
                <w:sz w:val="24"/>
                <w:szCs w:val="24"/>
              </w:rPr>
              <w:t>i kolorističko izražavanje</w:t>
            </w:r>
          </w:p>
          <w:p w14:paraId="49200266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Pr="00A236E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k</w:t>
            </w:r>
            <w:r w:rsidRPr="00A236E9">
              <w:rPr>
                <w:rFonts w:cstheme="minorHAnsi"/>
                <w:sz w:val="24"/>
                <w:szCs w:val="24"/>
              </w:rPr>
              <w:t>omplementarni kontrast</w:t>
            </w:r>
          </w:p>
          <w:p w14:paraId="6C08E43C" w14:textId="77777777" w:rsidR="00600A20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otisak, matrica, pozitiv – negativ;</w:t>
            </w:r>
          </w:p>
          <w:p w14:paraId="2C28C231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različite vrste površina (umjetnička djela i okolina).</w:t>
            </w:r>
          </w:p>
          <w:p w14:paraId="32AE96F6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c</w:t>
            </w:r>
            <w:r w:rsidRPr="00A236E9">
              <w:rPr>
                <w:rFonts w:cstheme="minorHAnsi"/>
                <w:sz w:val="24"/>
                <w:szCs w:val="24"/>
              </w:rPr>
              <w:t>rtačka, slikarska i plastička tekstura</w:t>
            </w:r>
          </w:p>
          <w:p w14:paraId="6EE227F1" w14:textId="77777777" w:rsidR="00600A20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različiti odnosi mase i prostora; reljef.</w:t>
            </w:r>
          </w:p>
          <w:p w14:paraId="75233AD0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t>Omjer veličina likova i masa; ravnoteža (simetrija i asimetrija).</w:t>
            </w:r>
          </w:p>
          <w:p w14:paraId="18E85BD3" w14:textId="63943DEA" w:rsidR="00731162" w:rsidRDefault="00731162" w:rsidP="00731162">
            <w:pPr>
              <w:rPr>
                <w:rFonts w:cstheme="minorHAnsi"/>
                <w:sz w:val="24"/>
                <w:szCs w:val="24"/>
              </w:rPr>
            </w:pPr>
          </w:p>
          <w:p w14:paraId="251774C3" w14:textId="77777777" w:rsidR="00731162" w:rsidRPr="00A236E9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lastRenderedPageBreak/>
              <w:t>Učenik odgovara likovnim i vizualnim izražavanjem na razne vrste poticaja:</w:t>
            </w:r>
          </w:p>
          <w:p w14:paraId="0FE71EC8" w14:textId="1BF55032" w:rsidR="00731162" w:rsidRPr="00A236E9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236E9">
              <w:rPr>
                <w:rFonts w:cstheme="minorHAnsi"/>
                <w:sz w:val="24"/>
                <w:szCs w:val="24"/>
              </w:rPr>
              <w:t>osobni sadržaji (osjećaji, misli, iskustva, stavovi i vrijednosti)</w:t>
            </w:r>
          </w:p>
          <w:p w14:paraId="30948C24" w14:textId="76454EA9" w:rsidR="00731162" w:rsidRPr="00A236E9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236E9">
              <w:rPr>
                <w:rFonts w:cstheme="minorHAnsi"/>
                <w:sz w:val="24"/>
                <w:szCs w:val="24"/>
              </w:rPr>
              <w:t>sadržaji likovne/vizualne umjetnosti ili s</w:t>
            </w:r>
            <w:r>
              <w:rPr>
                <w:rFonts w:cstheme="minorHAnsi"/>
                <w:sz w:val="24"/>
                <w:szCs w:val="24"/>
              </w:rPr>
              <w:t xml:space="preserve"> s</w:t>
            </w:r>
            <w:r w:rsidRPr="00A236E9">
              <w:rPr>
                <w:rFonts w:cstheme="minorHAnsi"/>
                <w:sz w:val="24"/>
                <w:szCs w:val="24"/>
              </w:rPr>
              <w:t>adržaji/izraz drugih umjetničkih područja</w:t>
            </w:r>
          </w:p>
          <w:p w14:paraId="0C7F33F9" w14:textId="5BE79C8F" w:rsidR="00731162" w:rsidRPr="00A1756C" w:rsidRDefault="00731162" w:rsidP="00731162">
            <w:pPr>
              <w:rPr>
                <w:rFonts w:cstheme="minorHAnsi"/>
                <w:b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236E9">
              <w:rPr>
                <w:rFonts w:cstheme="minorHAnsi"/>
                <w:sz w:val="24"/>
                <w:szCs w:val="24"/>
              </w:rPr>
              <w:t>sadržaji iz svakodnevnog života i neposredne okoline (informacije).</w:t>
            </w:r>
          </w:p>
        </w:tc>
      </w:tr>
      <w:tr w:rsidR="00731162" w:rsidRPr="00B4176C" w14:paraId="3D8B8369" w14:textId="77777777" w:rsidTr="00D42B7C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72B98E8" w14:textId="7E95CBED" w:rsidR="00731162" w:rsidRPr="00621A3B" w:rsidRDefault="00731162" w:rsidP="00731162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21A3B">
              <w:rPr>
                <w:rFonts w:cstheme="minorHAnsi"/>
                <w:b/>
                <w:sz w:val="28"/>
                <w:szCs w:val="28"/>
              </w:rPr>
              <w:lastRenderedPageBreak/>
              <w:t xml:space="preserve">ISHOD: </w:t>
            </w:r>
            <w:r w:rsidRPr="00621A3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A.3.2. Učenik demonstrira fine motoričke vještine upotrebom različitih</w:t>
            </w:r>
          </w:p>
          <w:p w14:paraId="48C15FF8" w14:textId="3A3588A2" w:rsidR="00731162" w:rsidRPr="00A1756C" w:rsidRDefault="00731162" w:rsidP="00731162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21A3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likovnih materijala i postupaka u vlastitom likovnom izražavanju.</w:t>
            </w:r>
          </w:p>
        </w:tc>
      </w:tr>
      <w:tr w:rsidR="00731162" w:rsidRPr="00BD6CF4" w14:paraId="694B1BA9" w14:textId="77777777" w:rsidTr="00D42B7C">
        <w:tc>
          <w:tcPr>
            <w:tcW w:w="3120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C3D3693" w14:textId="77777777" w:rsidR="00731162" w:rsidRPr="00BD6CF4" w:rsidRDefault="00731162" w:rsidP="00731162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436380AA" w14:textId="77777777" w:rsidR="00731162" w:rsidRPr="00BD6CF4" w:rsidRDefault="00731162" w:rsidP="0073116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</w:tcPr>
          <w:p w14:paraId="5B4BDCBD" w14:textId="77777777" w:rsidR="00731162" w:rsidRPr="00BD6CF4" w:rsidRDefault="00731162" w:rsidP="0073116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860167B" w14:textId="77777777" w:rsidR="00731162" w:rsidRPr="00BD6CF4" w:rsidRDefault="00731162" w:rsidP="0073116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B47EF3" w:rsidRPr="00B4176C" w14:paraId="5227D4A9" w14:textId="77777777" w:rsidTr="00D42B7C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01711E54" w14:textId="2CFB8F6E" w:rsidR="00B47EF3" w:rsidRPr="003C439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istražuje likovne materijale i postupke u svrhu izrade likovnog uratka.</w:t>
            </w:r>
          </w:p>
        </w:tc>
        <w:tc>
          <w:tcPr>
            <w:tcW w:w="4252" w:type="dxa"/>
            <w:tcBorders>
              <w:bottom w:val="nil"/>
            </w:tcBorders>
          </w:tcPr>
          <w:p w14:paraId="6BA540A0" w14:textId="5FDDB9C2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Učenik istražuje likovne materijale i postupke u svrhu izrade likovnog uratka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postupno i prema unaprijed određenom planu rada uz pomoć učitelj/ice.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3DAD183D" w14:textId="582C2F67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Učenik istražuje likovne materijale i postupke u svrhu izrade likovnog uratka.</w:t>
            </w:r>
          </w:p>
        </w:tc>
        <w:tc>
          <w:tcPr>
            <w:tcW w:w="4536" w:type="dxa"/>
            <w:tcBorders>
              <w:bottom w:val="nil"/>
            </w:tcBorders>
          </w:tcPr>
          <w:p w14:paraId="3487A092" w14:textId="022240BC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Učenik</w:t>
            </w:r>
            <w:r w:rsidR="00600A2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istražuje likovne materijale i postupke u svrhu izrade likovnog uratka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istraženo primjenjuje na svome likovnome radu.</w:t>
            </w:r>
          </w:p>
        </w:tc>
      </w:tr>
      <w:tr w:rsidR="00B47EF3" w:rsidRPr="00B4176C" w14:paraId="7E8E3A75" w14:textId="77777777" w:rsidTr="00D42B7C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2025FFEA" w14:textId="7DBBE98C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Uočava i izražava osobitosti likovnih materijala i postupaka pri njihovoj upotrebi.</w:t>
            </w:r>
          </w:p>
        </w:tc>
        <w:tc>
          <w:tcPr>
            <w:tcW w:w="4252" w:type="dxa"/>
            <w:tcBorders>
              <w:bottom w:val="nil"/>
            </w:tcBorders>
          </w:tcPr>
          <w:p w14:paraId="6CD776D7" w14:textId="113845EB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Uočava osobitosti likovnih materijala i postupaka pri njihovoj upotrebi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ih, ovisno o tehnici, teže izražava.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20F71736" w14:textId="36DF104E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Uočava i izražava osobitosti likovnih materijala i postupaka pri njihovoj upotrebi.</w:t>
            </w:r>
          </w:p>
        </w:tc>
        <w:tc>
          <w:tcPr>
            <w:tcW w:w="4536" w:type="dxa"/>
            <w:tcBorders>
              <w:bottom w:val="nil"/>
            </w:tcBorders>
          </w:tcPr>
          <w:p w14:paraId="424224E5" w14:textId="26814233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Uočava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izražava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primjenjuje na svome likovnome radu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osobitosti likovnih materijala i postupaka pri njihovoj upotrebi.</w:t>
            </w:r>
          </w:p>
        </w:tc>
      </w:tr>
      <w:tr w:rsidR="00B47EF3" w:rsidRPr="00B4176C" w14:paraId="21AC2F3A" w14:textId="77777777" w:rsidTr="00D42B7C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37BC82B0" w14:textId="5D8CCDB1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Demonstrira fine motoričke vještine (preciznost, usredotočenje, koordinacija prstiju i očiju, sitni pokreti).</w:t>
            </w:r>
          </w:p>
        </w:tc>
        <w:tc>
          <w:tcPr>
            <w:tcW w:w="4252" w:type="dxa"/>
            <w:tcBorders>
              <w:bottom w:val="nil"/>
            </w:tcBorders>
          </w:tcPr>
          <w:p w14:paraId="55EE7CEB" w14:textId="47D56B67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Teže d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emonstrira fine motoričke vještine (preciznost, usredotočenje, koordinacija prstiju i očiju, sitni pokreti).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393B1B30" w14:textId="61863631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Demonstrira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neke od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fin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motoričk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vještin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(preciznost, usredotočenje, koordinacija prstiju i očiju, sitni pokreti).</w:t>
            </w:r>
          </w:p>
        </w:tc>
        <w:tc>
          <w:tcPr>
            <w:tcW w:w="4536" w:type="dxa"/>
            <w:tcBorders>
              <w:bottom w:val="nil"/>
            </w:tcBorders>
          </w:tcPr>
          <w:p w14:paraId="2B8ED5C8" w14:textId="74D9E597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Demonstrira fine motoričke vještine (preciznost, usredotočenje, koordinacija prstiju i očiju, sitni pokreti).</w:t>
            </w:r>
          </w:p>
        </w:tc>
      </w:tr>
      <w:tr w:rsidR="00B47EF3" w:rsidRPr="00B4176C" w14:paraId="4D337A99" w14:textId="77777777" w:rsidTr="00D42B7C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6B98F09A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koristi neke od predloženih likovnih materijala i tehnika:</w:t>
            </w:r>
          </w:p>
          <w:p w14:paraId="65533430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Crtački: olovka, ugljen, kreda, flomaster, tuš, pero, kist, lavirani tuš.</w:t>
            </w:r>
          </w:p>
          <w:p w14:paraId="4405F32C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334EC1BE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Prostorno-plastički: glina, glinamol, papir-plastika, ambalaža i drugi materijali, aluminijska folija, kaširani papir (papir mâšé).</w:t>
            </w:r>
          </w:p>
          <w:p w14:paraId="68D182F9" w14:textId="6F6B58EF" w:rsidR="00B47EF3" w:rsidRPr="003C439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Grafički: monotipija, kartonski tisak.</w:t>
            </w:r>
          </w:p>
        </w:tc>
        <w:tc>
          <w:tcPr>
            <w:tcW w:w="4252" w:type="dxa"/>
            <w:tcBorders>
              <w:bottom w:val="nil"/>
            </w:tcBorders>
          </w:tcPr>
          <w:p w14:paraId="6649D25B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koristi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neke od predloženih likovnih materijala i tehnika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s tim da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uvijek preferira onu tehniku u kojoj se najslobodnije izrazi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3917DAAE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</w:p>
          <w:p w14:paraId="632D1515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538EB898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Prostorno-plastički: glina, glinamol, papir-plastika, ambalaža i drugi materijali, aluminijska folija, kaširani papir (papir mâšé).</w:t>
            </w:r>
          </w:p>
          <w:p w14:paraId="489A8B42" w14:textId="254C83A0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Grafički: monotipija, kartonski tisak.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036253E4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koristi neke od predloženih likovnih materijala i tehnika:</w:t>
            </w:r>
          </w:p>
          <w:p w14:paraId="6E38FF3B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Crtački: olovka, ugljen, kreda, flomaster, tuš, pero, kist, lavirani tuš.</w:t>
            </w:r>
          </w:p>
          <w:p w14:paraId="1BA47D7C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106ECC0D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Prostorno-plastički: glina, glinamol, papir-plastika, ambalaža i drugi materijali, aluminijska folija, kaširani papir (papir mâšé).</w:t>
            </w:r>
          </w:p>
          <w:p w14:paraId="6BDD4608" w14:textId="0596C593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Grafički: monotipija, kartonski tisak.</w:t>
            </w:r>
          </w:p>
        </w:tc>
        <w:tc>
          <w:tcPr>
            <w:tcW w:w="4536" w:type="dxa"/>
            <w:tcBorders>
              <w:bottom w:val="nil"/>
            </w:tcBorders>
          </w:tcPr>
          <w:p w14:paraId="04264A62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koristi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većinu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predloženih likovnih materijala i tehnika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sigurno i lako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4C004AFF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Crtački: olovka, ugljen, kreda, flomaster, tuš, pero, kist, lavirani tuš.</w:t>
            </w:r>
          </w:p>
          <w:p w14:paraId="4249F7B9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2AB13AF1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Prostorno-plastički: glina, glinamol, papir-plastika, ambalaža i drugi materijali, aluminijska folija, kaširani papir (papir mâšé).</w:t>
            </w:r>
          </w:p>
          <w:p w14:paraId="22D47FB1" w14:textId="6C2EF502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Grafički: monotipija, kartonski tisak.</w:t>
            </w:r>
          </w:p>
        </w:tc>
      </w:tr>
      <w:tr w:rsidR="00426538" w:rsidRPr="00B4176C" w14:paraId="6D2150BD" w14:textId="77777777" w:rsidTr="00D42B7C">
        <w:tc>
          <w:tcPr>
            <w:tcW w:w="16019" w:type="dxa"/>
            <w:gridSpan w:val="6"/>
            <w:shd w:val="clear" w:color="auto" w:fill="C5E0B3" w:themeFill="accent6" w:themeFillTint="66"/>
          </w:tcPr>
          <w:p w14:paraId="3084AE59" w14:textId="29508706" w:rsidR="00426538" w:rsidRPr="00426538" w:rsidRDefault="00426538" w:rsidP="00426538">
            <w:pPr>
              <w:jc w:val="center"/>
              <w:rPr>
                <w:rFonts w:cstheme="minorHAnsi"/>
                <w:b/>
                <w:color w:val="C00000"/>
                <w:sz w:val="28"/>
                <w:szCs w:val="28"/>
              </w:rPr>
            </w:pPr>
            <w:r w:rsidRPr="00426538">
              <w:rPr>
                <w:rFonts w:cstheme="minorHAnsi"/>
                <w:b/>
                <w:sz w:val="28"/>
                <w:szCs w:val="28"/>
              </w:rPr>
              <w:lastRenderedPageBreak/>
              <w:t xml:space="preserve">ISHOD: </w:t>
            </w:r>
            <w:r w:rsidRPr="00426538"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  <w:t>OŠ LK A.3.3. Učenik u vlastitome radu koristi tehničke i izražajne mogućnosti novomedijskih tehnologija.</w:t>
            </w:r>
          </w:p>
        </w:tc>
      </w:tr>
      <w:tr w:rsidR="00426538" w:rsidRPr="00BD6CF4" w14:paraId="3562539D" w14:textId="77777777" w:rsidTr="00600A20">
        <w:trPr>
          <w:trHeight w:val="139"/>
        </w:trPr>
        <w:tc>
          <w:tcPr>
            <w:tcW w:w="7372" w:type="dxa"/>
            <w:gridSpan w:val="2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0CE659F" w14:textId="77777777" w:rsidR="00426538" w:rsidRPr="00BD6CF4" w:rsidRDefault="00426538" w:rsidP="00E91036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</w:tcBorders>
          </w:tcPr>
          <w:p w14:paraId="7BEC5ABF" w14:textId="77777777" w:rsidR="00426538" w:rsidRPr="00BD6CF4" w:rsidRDefault="00426538" w:rsidP="00E9103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600A20" w:rsidRPr="00B4176C" w14:paraId="78F91F02" w14:textId="77777777" w:rsidTr="00600A20">
        <w:tc>
          <w:tcPr>
            <w:tcW w:w="7372" w:type="dxa"/>
            <w:gridSpan w:val="2"/>
            <w:tcBorders>
              <w:bottom w:val="nil"/>
              <w:right w:val="double" w:sz="12" w:space="0" w:color="auto"/>
            </w:tcBorders>
          </w:tcPr>
          <w:p w14:paraId="182E7C30" w14:textId="4427D285" w:rsidR="00600A20" w:rsidRPr="003C439D" w:rsidRDefault="00600A20" w:rsidP="00600A2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digitalnim fotoaparatom (digitalni fotoaparat, pametni telefon) bilježi sadržaje iz okoline koristeći znanje o likovnom jeziku i drugim likovnim pojmovima; zabilježene sadržaje interpretira u vlastitom vizualnom radu.</w:t>
            </w:r>
          </w:p>
        </w:tc>
        <w:tc>
          <w:tcPr>
            <w:tcW w:w="8647" w:type="dxa"/>
            <w:gridSpan w:val="4"/>
            <w:tcBorders>
              <w:bottom w:val="nil"/>
            </w:tcBorders>
          </w:tcPr>
          <w:p w14:paraId="245C0358" w14:textId="31DD2045" w:rsidR="00600A20" w:rsidRPr="00F46929" w:rsidRDefault="00600A20" w:rsidP="00600A2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B47EF3" w:rsidRPr="00B4176C" w14:paraId="35C22F9C" w14:textId="77777777" w:rsidTr="00D42B7C">
        <w:tc>
          <w:tcPr>
            <w:tcW w:w="16019" w:type="dxa"/>
            <w:gridSpan w:val="6"/>
            <w:shd w:val="clear" w:color="auto" w:fill="C5E0B3" w:themeFill="accent6" w:themeFillTint="66"/>
          </w:tcPr>
          <w:p w14:paraId="5D162625" w14:textId="77777777" w:rsidR="00B47EF3" w:rsidRPr="000A782C" w:rsidRDefault="00B47EF3" w:rsidP="00B47EF3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DOŽIVLJAJ I KRITIČKI STAV</w:t>
            </w:r>
          </w:p>
        </w:tc>
      </w:tr>
      <w:tr w:rsidR="00B47EF3" w:rsidRPr="00B4176C" w14:paraId="1DC52213" w14:textId="77777777" w:rsidTr="00D42B7C">
        <w:tc>
          <w:tcPr>
            <w:tcW w:w="16019" w:type="dxa"/>
            <w:gridSpan w:val="6"/>
            <w:shd w:val="clear" w:color="auto" w:fill="DEEAF6" w:themeFill="accent1" w:themeFillTint="33"/>
          </w:tcPr>
          <w:p w14:paraId="75A94929" w14:textId="702D9E15" w:rsidR="00B47EF3" w:rsidRDefault="00B47EF3" w:rsidP="00B47EF3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cstheme="minorHAnsi"/>
                <w:b/>
                <w:sz w:val="28"/>
                <w:szCs w:val="28"/>
              </w:rPr>
              <w:t>ISHOD: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OŠ LK B.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.1. Učenik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povezuje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likovno i vizualno umjetničko djelo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s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osobni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doživljaj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em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, </w:t>
            </w:r>
          </w:p>
          <w:p w14:paraId="7A68B3C2" w14:textId="68AACED2" w:rsidR="00B47EF3" w:rsidRPr="003C439D" w:rsidRDefault="00B47EF3" w:rsidP="00B47EF3">
            <w:pPr>
              <w:ind w:left="82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likovni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jezik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om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i tematski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sadržaj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em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djela</w:t>
            </w:r>
          </w:p>
        </w:tc>
      </w:tr>
      <w:tr w:rsidR="00B47EF3" w:rsidRPr="00BD6CF4" w14:paraId="01529FFC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2EB8EB79" w14:textId="77777777" w:rsidR="00B47EF3" w:rsidRPr="00BD6CF4" w:rsidRDefault="00B47EF3" w:rsidP="00B47EF3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072E601F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</w:tcPr>
          <w:p w14:paraId="192A2C9A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01FDD149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B47EF3" w:rsidRPr="00B4176C" w14:paraId="24A45AAC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44E1EB0F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i povezuje ga s vlastitim osjećajima, iskustvom i mislima.</w:t>
            </w:r>
          </w:p>
          <w:p w14:paraId="2A037CEF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62DCB889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48A04632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24F87938" w14:textId="47B1D19E" w:rsidR="00B47EF3" w:rsidRPr="003C439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D8A142A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Učenik opisuje</w:t>
            </w:r>
          </w:p>
          <w:p w14:paraId="7534765B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78AD7EDC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6B4F2FF5" w14:textId="77777777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32E8BD3A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i povezuje ga s vlastitim osjećajima, iskustvom i mislima.</w:t>
            </w:r>
          </w:p>
          <w:p w14:paraId="25B024ED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71855D2E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245499AF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57EFC94E" w14:textId="77777777" w:rsidR="00B47EF3" w:rsidRPr="00255D8E" w:rsidRDefault="00B47EF3" w:rsidP="00B47E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C989EAC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i povezuje ga s vlastitim osjećajima, iskustvom i mislima.</w:t>
            </w:r>
          </w:p>
          <w:p w14:paraId="660C0CFD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775B4450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03589B51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250AA68E" w14:textId="794B156A" w:rsidR="00B47EF3" w:rsidRPr="00255D8E" w:rsidRDefault="00B47EF3" w:rsidP="00B47E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</w:tr>
      <w:tr w:rsidR="00B47EF3" w:rsidRPr="00B4176C" w14:paraId="517A0158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637F188C" w14:textId="2F5C68DB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upoznaje i istražuje djela i različite oblike </w:t>
            </w: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izražavanja iz područja likovnih i vizualnih umjetnosti: crtež, slikarstvo, skulptura, grafika, vizualne komunikacije i dizajn (grafički, produkt), arhitektura i urbanizam, fotografija, film (igrani i animirani), strip, scenografija, kostimografija, lutkarstvo.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DDDA3B4" w14:textId="50817D0A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upoznaje djela i različite oblike izražavanja iz područja likovnih i 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vizualnih umjetnosti: crtež, slikarstvo, skulptura, grafika, vizualne komunikacije i dizajn (grafički, produkt), arhitektura i urbanizam, fotografija, film (igrani i animirani), strip, scenografija, kostimografija, lutkarstvo.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ADDF8FF" w14:textId="12A6DA74" w:rsidR="00B47EF3" w:rsidRPr="00255D8E" w:rsidRDefault="00B47EF3" w:rsidP="00B47EF3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upoznaje i istražuje djela i različite oblike izražavanja iz područja 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likovnih i vizualnih umjetnosti: crtež, slikarstvo, skulptura, grafika, vizualne komunikacije i dizajn (grafički, produkt), arhitektura i urbanizam, fotografija, film (igrani i animirani), strip, scenografija, kostimografija, lutkarstvo.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0A628DB" w14:textId="2617443F" w:rsidR="00B47EF3" w:rsidRPr="003C439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upoznaje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razlikuje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istražuje djela i različite oblike izražavanja iz područja 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likovnih i vizualnih umjetnosti: crtež, slikarstvo, skulptura, grafika, vizualne komunikacije i dizajn (grafički, produkt), arhitektura i urbanizam, fotografija, film (igrani i animirani), strip, scenografija, kostimografija, lutkarstvo.</w:t>
            </w:r>
          </w:p>
        </w:tc>
      </w:tr>
      <w:tr w:rsidR="00B47EF3" w:rsidRPr="00B4176C" w14:paraId="6FA8A524" w14:textId="77777777" w:rsidTr="00D42B7C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92781E" w14:textId="077E7392" w:rsidR="00B47EF3" w:rsidRDefault="00B47EF3" w:rsidP="00B47EF3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cstheme="minorHAnsi"/>
                <w:b/>
                <w:sz w:val="28"/>
                <w:szCs w:val="28"/>
              </w:rPr>
              <w:lastRenderedPageBreak/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B.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.2.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Učenik uspoređuje svoj likovni ili vizualni rad i radove drugih učenika te </w:t>
            </w:r>
          </w:p>
          <w:p w14:paraId="1E16E700" w14:textId="77777777" w:rsidR="00B47EF3" w:rsidRPr="003C439D" w:rsidRDefault="00B47EF3" w:rsidP="00B47EF3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opisuje svoj rad i vlastiti doživljaj stvaranja.</w:t>
            </w:r>
          </w:p>
        </w:tc>
      </w:tr>
      <w:tr w:rsidR="00B47EF3" w:rsidRPr="00BD6CF4" w14:paraId="70A39691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33D4547C" w14:textId="77777777" w:rsidR="00B47EF3" w:rsidRPr="00BD6CF4" w:rsidRDefault="00B47EF3" w:rsidP="00B47EF3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73B9DD01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</w:tcPr>
          <w:p w14:paraId="3C6065E7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5932102E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B47EF3" w:rsidRPr="00B4176C" w14:paraId="3856C0BC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4ED41B0E" w14:textId="0AE15107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likovnog jezika, likovnih materijala, tehnika i/ili vizualnih medija, prikaza motiva te originalnosti i uloženog truda.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A1ED4F5" w14:textId="24EB78F6" w:rsidR="00B47EF3" w:rsidRPr="00255D8E" w:rsidRDefault="00B47EF3" w:rsidP="00B47EF3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ali teže samostalno opisuje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likovne ili vizualne radove prema kriterijima: likovnog jezika, likovnih materijala, tehnika i/ili vizualnih medija, prikaza motiva te originalnosti i uloženog truda.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4BDC91EC" w14:textId="788C435D" w:rsidR="00B47EF3" w:rsidRPr="00255D8E" w:rsidRDefault="00B47EF3" w:rsidP="00B47EF3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likovne ili vizualne radove prema kriterijima: likovnog jezika, likovnih materijala, tehnika i/ili vizualnih medija, prikaza motiva te originalnosti i uloženog truda.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7D6D92F" w14:textId="38014A5C" w:rsidR="00B47EF3" w:rsidRPr="00255D8E" w:rsidRDefault="00B47EF3" w:rsidP="00B47EF3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likovnog jezika, likovnih materijala, tehnika i/ili vizualnih medija, prikaza motiva te originalnosti i uloženog truda.</w:t>
            </w:r>
          </w:p>
        </w:tc>
      </w:tr>
      <w:tr w:rsidR="00B47EF3" w:rsidRPr="00B4176C" w14:paraId="3993B320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732CABE8" w14:textId="00EE3890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poticaj, osnovnu ideju/poruku te način na koji je to izraženo u likovnom ili vizualnom radu.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3CBEBA7" w14:textId="248E83C4" w:rsidR="00B47EF3" w:rsidRPr="00255D8E" w:rsidRDefault="00B47EF3" w:rsidP="00B47EF3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poticaj, osnovnu ideju/poruku te način na koji je to izraženo u likovnom ili vizualnom radu.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111C2FA0" w14:textId="0A61AF9A" w:rsidR="00B47EF3" w:rsidRPr="00255D8E" w:rsidRDefault="00B47EF3" w:rsidP="00B47EF3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razlikuje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poticaj, osnovnu ideju/poruku te način na koji je to izraženo u likovnom ili vizualnom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15BCB52" w14:textId="609A5FAA" w:rsidR="00B47EF3" w:rsidRPr="00255D8E" w:rsidRDefault="00B47EF3" w:rsidP="00B47EF3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razlikuje i objašnjava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poticaj, osnovnu ideju/poruku te način na koji je to izraženo u likovnom ili vizualnom radu.</w:t>
            </w:r>
          </w:p>
        </w:tc>
      </w:tr>
      <w:tr w:rsidR="00B47EF3" w:rsidRPr="00B4176C" w14:paraId="237A4253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10197E34" w14:textId="4DFC9692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da je zadani likovni/vizualni problem moguće riješiti na više (jednakovrijednih) načina.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D0B44AB" w14:textId="1D54E9DB" w:rsidR="00B47EF3" w:rsidRPr="00255D8E" w:rsidRDefault="00B47EF3" w:rsidP="00B47EF3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pojašnjenja ili primjere, u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čenik prepoznaje da je zadani likovni/vizualni problem moguće riješiti na više (jednakovrijednih) načina.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74561B4D" w14:textId="5D9C3C04" w:rsidR="00B47EF3" w:rsidRPr="00255D8E" w:rsidRDefault="00B47EF3" w:rsidP="00B47EF3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da je zadani likovni/vizualni problem moguće riješiti na više (jednakovrijednih) načina.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662483E" w14:textId="4DB74DE7" w:rsidR="00B47EF3" w:rsidRPr="00255D8E" w:rsidRDefault="00B47EF3" w:rsidP="00B47EF3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 način na koji 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je zadani likovni/vizualni problem moguće riješiti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(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na više (jednakovrijednih) načina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).</w:t>
            </w:r>
          </w:p>
        </w:tc>
      </w:tr>
      <w:tr w:rsidR="00B47EF3" w:rsidRPr="00B4176C" w14:paraId="5B7B3C65" w14:textId="77777777" w:rsidTr="00BC3749">
        <w:tc>
          <w:tcPr>
            <w:tcW w:w="8931" w:type="dxa"/>
            <w:gridSpan w:val="4"/>
            <w:tcBorders>
              <w:bottom w:val="single" w:sz="4" w:space="0" w:color="auto"/>
              <w:right w:val="double" w:sz="12" w:space="0" w:color="auto"/>
            </w:tcBorders>
          </w:tcPr>
          <w:p w14:paraId="724B9E27" w14:textId="146AABC1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razinu osobnog zadovoljstva u stvaralačkom procesu.</w:t>
            </w:r>
          </w:p>
        </w:tc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59FF2711" w14:textId="0C653C89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B47EF3" w:rsidRPr="00B4176C" w14:paraId="2FCD2F0D" w14:textId="77777777" w:rsidTr="00D42B7C">
        <w:tc>
          <w:tcPr>
            <w:tcW w:w="16019" w:type="dxa"/>
            <w:gridSpan w:val="6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1C8CF80" w14:textId="77777777" w:rsidR="00B47EF3" w:rsidRPr="000A782C" w:rsidRDefault="00B47EF3" w:rsidP="00B47EF3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UMJETNOST U KONTEKSTU</w:t>
            </w:r>
          </w:p>
        </w:tc>
      </w:tr>
      <w:tr w:rsidR="00B47EF3" w:rsidRPr="00B4176C" w14:paraId="7B5CFB1E" w14:textId="77777777" w:rsidTr="00D42B7C">
        <w:tc>
          <w:tcPr>
            <w:tcW w:w="16019" w:type="dxa"/>
            <w:gridSpan w:val="6"/>
            <w:tcBorders>
              <w:left w:val="single" w:sz="4" w:space="0" w:color="auto"/>
            </w:tcBorders>
            <w:shd w:val="clear" w:color="auto" w:fill="DEEAF6" w:themeFill="accent1" w:themeFillTint="33"/>
          </w:tcPr>
          <w:p w14:paraId="6D92DF7C" w14:textId="25F1863B" w:rsidR="00B47EF3" w:rsidRDefault="00B47EF3" w:rsidP="00B47EF3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C.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.1. Učenik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opisuje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i u likovnom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 vizualnom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radu interpretira</w:t>
            </w:r>
          </w:p>
          <w:p w14:paraId="3694891D" w14:textId="2E64443E" w:rsidR="00B47EF3" w:rsidRPr="00D4456E" w:rsidRDefault="00B47EF3" w:rsidP="00B47EF3">
            <w:pPr>
              <w:ind w:left="82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kako je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oblikovanj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e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vizualne okoline s aktivnostima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 namjenama koji se u njoj odvijaju.</w:t>
            </w:r>
          </w:p>
        </w:tc>
      </w:tr>
      <w:tr w:rsidR="00B47EF3" w:rsidRPr="00BD6CF4" w14:paraId="7F508A33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391AA915" w14:textId="77777777" w:rsidR="00B47EF3" w:rsidRPr="00BD6CF4" w:rsidRDefault="00B47EF3" w:rsidP="00B47EF3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4ED555C8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</w:tcPr>
          <w:p w14:paraId="6948BA9C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262BF486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B47EF3" w:rsidRPr="00B4176C" w14:paraId="74DD85C1" w14:textId="77777777" w:rsidTr="00D42B7C">
        <w:trPr>
          <w:trHeight w:val="703"/>
        </w:trPr>
        <w:tc>
          <w:tcPr>
            <w:tcW w:w="3120" w:type="dxa"/>
            <w:tcBorders>
              <w:bottom w:val="single" w:sz="6" w:space="0" w:color="auto"/>
              <w:right w:val="double" w:sz="12" w:space="0" w:color="auto"/>
            </w:tcBorders>
          </w:tcPr>
          <w:p w14:paraId="40D68DFC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Likovnim i vizualnim izražavanjem učenik:</w:t>
            </w:r>
          </w:p>
          <w:p w14:paraId="0211E6A6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uočava na koji način prostornom organizacijom čovjek prilagođava svoj životni prostor prirodnom okruženju i svojim potrebama te izrađuje plan i maketu mjesta</w:t>
            </w:r>
          </w:p>
          <w:p w14:paraId="03CA2994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opisuje i u crtežu ili maketi varira oblik uporabnog predmeta vezanog uz njegove svakodnevne aktivnosti</w:t>
            </w:r>
          </w:p>
          <w:p w14:paraId="56C3198F" w14:textId="7DA9B9E1" w:rsidR="00B47EF3" w:rsidRPr="00BC3749" w:rsidRDefault="00B47EF3" w:rsidP="00B47EF3">
            <w:pPr>
              <w:tabs>
                <w:tab w:val="left" w:pos="1030"/>
                <w:tab w:val="left" w:pos="1172"/>
              </w:tabs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C3749">
              <w:rPr>
                <w:rFonts w:eastAsia="Times New Roman" w:cstheme="minorHAnsi"/>
                <w:sz w:val="24"/>
                <w:szCs w:val="24"/>
                <w:lang w:eastAsia="hr-HR"/>
              </w:rPr>
              <w:t>– razlikuje različite tipove vizualnih znakova u okolini te oblikuje piktograme vezane uz svakodnevne aktivnosti.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C8BB01B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15EFED07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uočava na koji način prostornom organizacijom čovjek prilagođava svoj životni prostor prirodnom okruženju i svojim potrebama te izrađuje plan i maketu mjesta</w:t>
            </w:r>
          </w:p>
          <w:p w14:paraId="15B87837" w14:textId="77777777" w:rsidR="00B47EF3" w:rsidRPr="00BC374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3064EAB4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2A8CC7F8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uočava na koji način prostornom organizacijom čovjek prilagođava svoj životni prostor prirodnom okruženju i svojim potrebama te izrađuje plan i maketu mjesta</w:t>
            </w:r>
          </w:p>
          <w:p w14:paraId="75E040FE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opisuje i u crtežu ili maketi varira oblik uporabnog predmeta vezanog uz njegove svakodnevne aktivnosti</w:t>
            </w:r>
          </w:p>
          <w:p w14:paraId="60E893B8" w14:textId="77777777" w:rsidR="00B47EF3" w:rsidRPr="00BC3749" w:rsidRDefault="00B47EF3" w:rsidP="00B47E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72A508D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6D6109DC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uočava na koji način prostornom organizacijom čovjek prilagođava svoj životni prostor prirodnom okruženju i svojim potrebama te izrađuje plan i maketu mjesta</w:t>
            </w:r>
          </w:p>
          <w:p w14:paraId="3EC4388E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opisuje i u crtežu ili maketi varira oblik uporabnog predmeta vezanog uz njegove svakodnevne aktivnosti</w:t>
            </w:r>
          </w:p>
          <w:p w14:paraId="5577ED75" w14:textId="08BA6E57" w:rsidR="00B47EF3" w:rsidRPr="00BC3749" w:rsidRDefault="00B47EF3" w:rsidP="00B47E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razlikuje različite tipove vizualnih znakova u okolini te oblikuje piktograme vezane uz svakodnevne aktivnosti.</w:t>
            </w:r>
          </w:p>
        </w:tc>
      </w:tr>
      <w:tr w:rsidR="00B47EF3" w:rsidRPr="00B4176C" w14:paraId="1797BB21" w14:textId="77777777" w:rsidTr="00D42B7C">
        <w:trPr>
          <w:trHeight w:val="703"/>
        </w:trPr>
        <w:tc>
          <w:tcPr>
            <w:tcW w:w="3120" w:type="dxa"/>
            <w:tcBorders>
              <w:bottom w:val="single" w:sz="6" w:space="0" w:color="auto"/>
              <w:right w:val="double" w:sz="12" w:space="0" w:color="auto"/>
            </w:tcBorders>
          </w:tcPr>
          <w:p w14:paraId="33F94244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Sadržaji za ostvarivanje odgojno-obrazovnih ishoda</w:t>
            </w:r>
          </w:p>
          <w:p w14:paraId="7C7002BE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Plan i maketa mjesta. Tlocrt.</w:t>
            </w:r>
          </w:p>
          <w:p w14:paraId="6FE42748" w14:textId="70261D45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Zaštitni znak, piktogram.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EC3D5E4" w14:textId="7327AF68" w:rsidR="00B47EF3" w:rsidRPr="00BC374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plan i maketu mjesta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tlocrt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9F1527C" w14:textId="548124A3" w:rsidR="00B47EF3" w:rsidRPr="00BC3749" w:rsidRDefault="00B47EF3" w:rsidP="00B47E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Razlikuje plan i maketu mjesta, tlocrt, zaštitni znak i piktogram.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9F643E7" w14:textId="796764CB" w:rsidR="00B47EF3" w:rsidRPr="00BC3749" w:rsidRDefault="00B47EF3" w:rsidP="00B47E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Razlikuje i primjenjuje na radu plan i maketu mjesta, tlocrt, zaštitni znak i piktogram.</w:t>
            </w:r>
          </w:p>
        </w:tc>
      </w:tr>
      <w:tr w:rsidR="00B47EF3" w:rsidRPr="00B4176C" w14:paraId="3AD7D073" w14:textId="77777777" w:rsidTr="00D42B7C">
        <w:tc>
          <w:tcPr>
            <w:tcW w:w="16019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1613EA9" w14:textId="6D5D2ACF" w:rsidR="00B47EF3" w:rsidRDefault="00B47EF3" w:rsidP="00B47EF3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3C439D">
              <w:rPr>
                <w:rFonts w:cstheme="minorHAnsi"/>
                <w:b/>
                <w:sz w:val="28"/>
              </w:rPr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C.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3</w:t>
            </w: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.2.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povezuje umjetničko djel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</w:t>
            </w:r>
          </w:p>
          <w:p w14:paraId="3AADDBD8" w14:textId="77777777" w:rsidR="00B47EF3" w:rsidRPr="003C439D" w:rsidRDefault="00B47EF3" w:rsidP="00B47EF3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s iskustvima iz svakodnevnog života te društvenim kontekstom.</w:t>
            </w:r>
          </w:p>
        </w:tc>
      </w:tr>
      <w:tr w:rsidR="00B47EF3" w:rsidRPr="00BD6CF4" w14:paraId="1C9510E2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0464A399" w14:textId="77777777" w:rsidR="00B47EF3" w:rsidRPr="00BD6CF4" w:rsidRDefault="00B47EF3" w:rsidP="00B47EF3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12899" w:type="dxa"/>
            <w:gridSpan w:val="5"/>
          </w:tcPr>
          <w:p w14:paraId="23E4D390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47EF3" w:rsidRPr="00B4176C" w14:paraId="581D5081" w14:textId="77777777" w:rsidTr="00447980">
        <w:tc>
          <w:tcPr>
            <w:tcW w:w="8081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DB57237" w14:textId="4F08E58D" w:rsidR="00B47EF3" w:rsidRPr="00A7424A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vizualni ili likovni i tematski sadržaj određenog umjetničkog djela s iskustvom iz svakodnevnog života.</w:t>
            </w:r>
          </w:p>
        </w:tc>
        <w:tc>
          <w:tcPr>
            <w:tcW w:w="79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64C441CD" w14:textId="77777777" w:rsidR="00B47EF3" w:rsidRPr="00F277AF" w:rsidRDefault="00B47EF3" w:rsidP="00B47EF3">
            <w:pPr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B47EF3" w:rsidRPr="00B4176C" w14:paraId="190BF78B" w14:textId="77777777" w:rsidTr="00447980">
        <w:tc>
          <w:tcPr>
            <w:tcW w:w="8081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4992A4" w14:textId="235B3B33" w:rsidR="00B47EF3" w:rsidRPr="00A7424A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imenuje različite sadržaje iz svoje okoline kao produkt likovnog ili vizualnog izražavanja (umjetničko djelo; spomenik).</w:t>
            </w:r>
          </w:p>
        </w:tc>
        <w:tc>
          <w:tcPr>
            <w:tcW w:w="79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98B88CE" w14:textId="4A67FB1D" w:rsidR="00B47EF3" w:rsidRPr="00F277AF" w:rsidRDefault="00B47EF3" w:rsidP="00B47EF3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B47EF3" w:rsidRPr="00B4176C" w14:paraId="5885CF79" w14:textId="77777777" w:rsidTr="00447980">
        <w:tc>
          <w:tcPr>
            <w:tcW w:w="8081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A64871" w14:textId="5B3D0580" w:rsidR="00B47EF3" w:rsidRPr="00A7424A" w:rsidRDefault="00B47EF3" w:rsidP="00B47EF3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djela kulturne i tradicijske baštine svog kraja te nalazi poveznice s društvenim kontekstom u kojem su nastala (način života, običaji).</w:t>
            </w:r>
          </w:p>
        </w:tc>
        <w:tc>
          <w:tcPr>
            <w:tcW w:w="79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FB471FD" w14:textId="77777777" w:rsidR="00B47EF3" w:rsidRPr="00F277AF" w:rsidRDefault="00B47EF3" w:rsidP="00B47EF3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B47EF3" w:rsidRPr="00B4176C" w14:paraId="1EF6B4F6" w14:textId="77777777" w:rsidTr="00447980">
        <w:tc>
          <w:tcPr>
            <w:tcW w:w="8081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C8E0F2" w14:textId="6E07C23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navodi i opisuje konkretne primjere različitih oblika umjetničkog izražavanja, vrsta zanimanja, kulturno umjetničkih događanja, institucija i spomenika iz svog kraja s područja likovnih i vizualnih umjetnosti koje je posjetio </w:t>
            </w: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 /ili upoznao (učitelj odabire od preporučenih sadržaja one koji su dostupni učenicima: muzej, galerija, izložba, radionica, kazalište).</w:t>
            </w:r>
          </w:p>
        </w:tc>
        <w:tc>
          <w:tcPr>
            <w:tcW w:w="79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716A882A" w14:textId="62D9F872" w:rsidR="00B47EF3" w:rsidRPr="00F277AF" w:rsidRDefault="00B47EF3" w:rsidP="00B47EF3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lastRenderedPageBreak/>
              <w:t>Ostvarivanje ishoda se prati i ne podliježe vrednovanju.</w:t>
            </w:r>
          </w:p>
        </w:tc>
      </w:tr>
    </w:tbl>
    <w:p w14:paraId="2075499F" w14:textId="5F1D0AB3" w:rsidR="007329B7" w:rsidRDefault="007329B7" w:rsidP="007329B7">
      <w:pPr>
        <w:rPr>
          <w:rFonts w:cstheme="minorHAnsi"/>
          <w:sz w:val="24"/>
        </w:rPr>
      </w:pPr>
    </w:p>
    <w:p w14:paraId="4E962B7B" w14:textId="77777777" w:rsidR="007329B7" w:rsidRDefault="007329B7" w:rsidP="007329B7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61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3598"/>
        <w:gridCol w:w="3034"/>
        <w:gridCol w:w="3034"/>
        <w:gridCol w:w="3034"/>
        <w:gridCol w:w="3035"/>
      </w:tblGrid>
      <w:tr w:rsidR="007329B7" w:rsidRPr="00C26F95" w14:paraId="4F505D15" w14:textId="77777777" w:rsidTr="006D70D8">
        <w:tc>
          <w:tcPr>
            <w:tcW w:w="426" w:type="dxa"/>
            <w:shd w:val="clear" w:color="auto" w:fill="A8D08D" w:themeFill="accent6" w:themeFillTint="99"/>
          </w:tcPr>
          <w:p w14:paraId="720EFBE6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98" w:type="dxa"/>
            <w:shd w:val="clear" w:color="auto" w:fill="A8D08D" w:themeFill="accent6" w:themeFillTint="99"/>
          </w:tcPr>
          <w:p w14:paraId="43E2AE2D" w14:textId="77777777" w:rsidR="007329B7" w:rsidRPr="00C26F95" w:rsidRDefault="007329B7" w:rsidP="00D42B7C">
            <w:pPr>
              <w:spacing w:after="0" w:line="240" w:lineRule="auto"/>
              <w:jc w:val="center"/>
              <w:rPr>
                <w:b/>
                <w:bCs/>
              </w:rPr>
            </w:pPr>
            <w:r w:rsidRPr="00C26F95">
              <w:rPr>
                <w:b/>
                <w:bCs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6A40C57E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C26F95">
              <w:rPr>
                <w:b/>
                <w:bCs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51E5681C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68D7E53E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3D826B04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ODLIČAN</w:t>
            </w:r>
          </w:p>
        </w:tc>
      </w:tr>
      <w:tr w:rsidR="007329B7" w:rsidRPr="00C26F95" w14:paraId="44CF6C7D" w14:textId="77777777" w:rsidTr="006D70D8">
        <w:trPr>
          <w:cantSplit/>
          <w:trHeight w:val="1134"/>
        </w:trPr>
        <w:tc>
          <w:tcPr>
            <w:tcW w:w="426" w:type="dxa"/>
            <w:textDirection w:val="btLr"/>
          </w:tcPr>
          <w:p w14:paraId="590FC64B" w14:textId="77777777" w:rsidR="007329B7" w:rsidRPr="00EF074F" w:rsidRDefault="007329B7" w:rsidP="00D42B7C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598" w:type="dxa"/>
          </w:tcPr>
          <w:p w14:paraId="4D371904" w14:textId="77777777" w:rsidR="007329B7" w:rsidRPr="00A8511F" w:rsidRDefault="006D70D8" w:rsidP="00D42B7C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Učenik</w:t>
            </w:r>
            <w:r w:rsidR="007329B7">
              <w:rPr>
                <w:sz w:val="24"/>
                <w:lang w:val="sv-SE"/>
              </w:rPr>
              <w:t xml:space="preserve"> n</w:t>
            </w:r>
            <w:r w:rsidR="007329B7" w:rsidRPr="00A8511F">
              <w:rPr>
                <w:sz w:val="24"/>
                <w:lang w:val="sv-SE"/>
              </w:rPr>
              <w:t>e želi raditi ni kao dio skupine niti samostalno</w:t>
            </w:r>
            <w:r>
              <w:rPr>
                <w:sz w:val="24"/>
                <w:lang w:val="sv-SE"/>
              </w:rPr>
              <w:t xml:space="preserve"> čak ni uz stalne poticaje</w:t>
            </w:r>
            <w:r w:rsidR="007329B7">
              <w:rPr>
                <w:sz w:val="24"/>
                <w:lang w:val="sv-SE"/>
              </w:rPr>
              <w:t>.</w:t>
            </w:r>
          </w:p>
          <w:p w14:paraId="55C78C43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635CD010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7AA6DAF6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6E2B17CF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063D5790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7A54F06C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27985985" w14:textId="77777777" w:rsidR="007329B7" w:rsidRPr="00A8511F" w:rsidRDefault="007329B7" w:rsidP="00D42B7C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1AAF0794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47C27E73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0B79D8C6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5C7DD2FC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6213EA15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31080DFB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1D0D34AC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1EAA5FD6" w14:textId="77777777" w:rsidR="007329B7" w:rsidRPr="00604B0A" w:rsidRDefault="007329B7" w:rsidP="00D42B7C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092B54CF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5E61484A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551F1679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24AE06C3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43462268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  <w:p w14:paraId="74A2D921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2670AFAA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4C0FDD28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17A41D8D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0E0E71C8" w14:textId="46B9CFAA" w:rsidR="007329B7" w:rsidRDefault="00600A20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n</w:t>
            </w:r>
            <w:r w:rsidR="007329B7">
              <w:rPr>
                <w:rFonts w:cs="Calibri"/>
                <w:szCs w:val="22"/>
              </w:rPr>
              <w:t>osi pribor za rad.</w:t>
            </w:r>
          </w:p>
          <w:p w14:paraId="5B2FCB0A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  <w:p w14:paraId="538D201D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6815DE6F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2A0349BA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5B3032A5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6313C81E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08F1217C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prihvaća i odrađuje na vrijeme, kvalitetno i sa entuzijazmom.</w:t>
            </w:r>
          </w:p>
          <w:p w14:paraId="259E4BD2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6481CFE6" w14:textId="7D7B1698" w:rsidR="007329B7" w:rsidRDefault="007329B7" w:rsidP="007329B7">
      <w:pPr>
        <w:rPr>
          <w:rFonts w:cstheme="minorHAnsi"/>
        </w:rPr>
      </w:pPr>
    </w:p>
    <w:p w14:paraId="761EC0C6" w14:textId="14D65A01" w:rsidR="00683694" w:rsidRDefault="00683694" w:rsidP="007329B7">
      <w:pPr>
        <w:rPr>
          <w:rFonts w:cstheme="minorHAnsi"/>
        </w:rPr>
      </w:pPr>
    </w:p>
    <w:p w14:paraId="7E478564" w14:textId="18D553E7" w:rsidR="00683694" w:rsidRDefault="00683694" w:rsidP="007329B7">
      <w:pPr>
        <w:rPr>
          <w:rFonts w:cstheme="minorHAnsi"/>
        </w:rPr>
      </w:pPr>
    </w:p>
    <w:p w14:paraId="4B008116" w14:textId="6D64FD5C" w:rsidR="00683694" w:rsidRDefault="00683694" w:rsidP="007329B7">
      <w:pPr>
        <w:rPr>
          <w:rFonts w:cstheme="minorHAnsi"/>
        </w:rPr>
      </w:pPr>
    </w:p>
    <w:p w14:paraId="5658A07E" w14:textId="5508E17B" w:rsidR="00683694" w:rsidRDefault="00683694" w:rsidP="007329B7">
      <w:pPr>
        <w:rPr>
          <w:rFonts w:cstheme="minorHAnsi"/>
        </w:rPr>
      </w:pPr>
    </w:p>
    <w:p w14:paraId="50BF0FB6" w14:textId="4CCAA5C3" w:rsidR="00447980" w:rsidRDefault="00447980" w:rsidP="007329B7">
      <w:pPr>
        <w:rPr>
          <w:rFonts w:cstheme="minorHAnsi"/>
        </w:rPr>
      </w:pPr>
    </w:p>
    <w:p w14:paraId="15461238" w14:textId="77777777" w:rsidR="00447980" w:rsidRDefault="00447980" w:rsidP="007329B7">
      <w:pPr>
        <w:rPr>
          <w:rFonts w:cstheme="minorHAnsi"/>
        </w:rPr>
      </w:pPr>
    </w:p>
    <w:p w14:paraId="442BB2D4" w14:textId="5B78518C" w:rsidR="00683694" w:rsidRDefault="00683694" w:rsidP="007329B7">
      <w:pPr>
        <w:rPr>
          <w:rFonts w:cstheme="minorHAnsi"/>
        </w:rPr>
      </w:pPr>
    </w:p>
    <w:p w14:paraId="31DD3C3B" w14:textId="77777777" w:rsidR="00683694" w:rsidRPr="00B4176C" w:rsidRDefault="00683694" w:rsidP="007329B7">
      <w:pPr>
        <w:rPr>
          <w:rFonts w:cstheme="minorHAnsi"/>
        </w:rPr>
      </w:pPr>
    </w:p>
    <w:p w14:paraId="6311983F" w14:textId="77777777" w:rsidR="007329B7" w:rsidRDefault="007329B7" w:rsidP="00445146">
      <w:pPr>
        <w:rPr>
          <w:rFonts w:cstheme="minorHAnsi"/>
        </w:rPr>
      </w:pPr>
    </w:p>
    <w:p w14:paraId="2C7BA8D7" w14:textId="544ADE41" w:rsidR="006D70D8" w:rsidRPr="00744A7F" w:rsidRDefault="007A4C51" w:rsidP="00744A7F">
      <w:pPr>
        <w:ind w:left="-426" w:firstLine="426"/>
        <w:jc w:val="center"/>
        <w:rPr>
          <w:rStyle w:val="kurziv"/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 w:rsidR="00744A7F">
        <w:rPr>
          <w:rFonts w:cstheme="minorHAnsi"/>
          <w:b/>
          <w:sz w:val="28"/>
        </w:rPr>
        <w:t>GLAZBENA KULTURA</w:t>
      </w:r>
    </w:p>
    <w:p w14:paraId="7E561021" w14:textId="153450F1" w:rsidR="007A4C51" w:rsidRDefault="007A4C51" w:rsidP="00744A7F">
      <w:pPr>
        <w:jc w:val="both"/>
        <w:rPr>
          <w:rFonts w:cstheme="minorHAnsi"/>
          <w:sz w:val="24"/>
        </w:rPr>
      </w:pPr>
    </w:p>
    <w:tbl>
      <w:tblPr>
        <w:tblStyle w:val="TableGrid1"/>
        <w:tblW w:w="15735" w:type="dxa"/>
        <w:tblInd w:w="-714" w:type="dxa"/>
        <w:tblLook w:val="0480" w:firstRow="0" w:lastRow="0" w:firstColumn="1" w:lastColumn="0" w:noHBand="0" w:noVBand="1"/>
      </w:tblPr>
      <w:tblGrid>
        <w:gridCol w:w="3403"/>
        <w:gridCol w:w="3597"/>
        <w:gridCol w:w="4237"/>
        <w:gridCol w:w="4498"/>
      </w:tblGrid>
      <w:tr w:rsidR="007A4C51" w:rsidRPr="00B4176C" w14:paraId="46DBF87B" w14:textId="77777777" w:rsidTr="007A4C51">
        <w:trPr>
          <w:trHeight w:val="137"/>
        </w:trPr>
        <w:tc>
          <w:tcPr>
            <w:tcW w:w="15735" w:type="dxa"/>
            <w:gridSpan w:val="4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6B5C88F" w14:textId="77777777" w:rsidR="007A4C51" w:rsidRPr="00921CDC" w:rsidRDefault="007A4C51" w:rsidP="007A4C51">
            <w:pPr>
              <w:ind w:left="224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DOMENA A. SLUŠANJE I UPOZNAVANJE GLAZBE</w:t>
            </w:r>
          </w:p>
        </w:tc>
      </w:tr>
      <w:tr w:rsidR="007A4C51" w:rsidRPr="00B4176C" w14:paraId="2A29EFCB" w14:textId="77777777" w:rsidTr="007A4C51">
        <w:tc>
          <w:tcPr>
            <w:tcW w:w="15735" w:type="dxa"/>
            <w:gridSpan w:val="4"/>
            <w:shd w:val="clear" w:color="auto" w:fill="DEEAF6" w:themeFill="accent1" w:themeFillTint="33"/>
          </w:tcPr>
          <w:p w14:paraId="7FD85B0D" w14:textId="77777777" w:rsidR="007A4C51" w:rsidRPr="00BE2B88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BE2B88"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 w:rsidRPr="00BE2B8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="00FC2844" w:rsidRPr="00BE2B8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GK A.3.1. Učenik poznaje određeni broj skladbi.</w:t>
            </w:r>
          </w:p>
        </w:tc>
      </w:tr>
      <w:tr w:rsidR="007A4C51" w:rsidRPr="005A1FCA" w14:paraId="51B56193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25E11225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4681CF49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7CFA060C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1EC6F518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3D883AD9" w14:textId="77777777" w:rsidTr="00FC2844">
        <w:tc>
          <w:tcPr>
            <w:tcW w:w="3403" w:type="dxa"/>
            <w:tcBorders>
              <w:right w:val="double" w:sz="12" w:space="0" w:color="auto"/>
            </w:tcBorders>
            <w:vAlign w:val="center"/>
          </w:tcPr>
          <w:p w14:paraId="366D25A9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određeni broj kraćih skladbi (cjelovite skladbe, stavci ili ulomci) različitih vrsta glazbe (klasična, tradicijska, popularna, 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jazz,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filmska glazba).</w:t>
            </w:r>
          </w:p>
        </w:tc>
        <w:tc>
          <w:tcPr>
            <w:tcW w:w="3597" w:type="dxa"/>
          </w:tcPr>
          <w:p w14:paraId="144A9565" w14:textId="73851B35" w:rsidR="00447980" w:rsidRPr="000D3C4E" w:rsidRDefault="00447980" w:rsidP="00447980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manji 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dijelova skladbi različitih vrsta glazbe ali ih nije u mogućnosti razvrstati po navedenim stilovima.</w:t>
            </w:r>
          </w:p>
        </w:tc>
        <w:tc>
          <w:tcPr>
            <w:tcW w:w="4237" w:type="dxa"/>
          </w:tcPr>
          <w:p w14:paraId="0C5204BC" w14:textId="5471A93A" w:rsidR="00447980" w:rsidRPr="000D3C4E" w:rsidRDefault="00447980" w:rsidP="00447980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ili dijelova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i uz poticaj ih razvrstava po navedenim stilovima.</w:t>
            </w:r>
          </w:p>
        </w:tc>
        <w:tc>
          <w:tcPr>
            <w:tcW w:w="4498" w:type="dxa"/>
          </w:tcPr>
          <w:p w14:paraId="418C46E3" w14:textId="27760258" w:rsidR="00447980" w:rsidRPr="000D3C4E" w:rsidRDefault="00447980" w:rsidP="00447980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većinu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te ih je u mogućnosti samostalno razvrstati po navedenim stilovima.</w:t>
            </w:r>
          </w:p>
        </w:tc>
      </w:tr>
      <w:tr w:rsidR="00447980" w:rsidRPr="00B4176C" w14:paraId="5C49AB97" w14:textId="77777777" w:rsidTr="007A4C51">
        <w:tc>
          <w:tcPr>
            <w:tcW w:w="15735" w:type="dxa"/>
            <w:gridSpan w:val="4"/>
            <w:tcBorders>
              <w:top w:val="single" w:sz="18" w:space="0" w:color="auto"/>
              <w:bottom w:val="nil"/>
            </w:tcBorders>
            <w:shd w:val="clear" w:color="auto" w:fill="DEEAF6" w:themeFill="accent1" w:themeFillTint="33"/>
          </w:tcPr>
          <w:p w14:paraId="2E465C24" w14:textId="77777777" w:rsidR="00447980" w:rsidRPr="00BE2B88" w:rsidRDefault="00447980" w:rsidP="00447980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BE2B8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GK A.3.2. Učenik temeljem slušanja razlikuje pojedine glazbeno-izražajne sastavnice.</w:t>
            </w:r>
          </w:p>
        </w:tc>
      </w:tr>
      <w:tr w:rsidR="00447980" w:rsidRPr="005A1FCA" w14:paraId="49661EB9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1148A9E2" w14:textId="77777777" w:rsidR="00447980" w:rsidRPr="005A1FCA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BA9F767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3284FC04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2C4F7E0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2C52DF0E" w14:textId="77777777" w:rsidTr="007A4C51">
        <w:tc>
          <w:tcPr>
            <w:tcW w:w="3403" w:type="dxa"/>
            <w:tcBorders>
              <w:bottom w:val="nil"/>
              <w:right w:val="double" w:sz="12" w:space="0" w:color="auto"/>
            </w:tcBorders>
          </w:tcPr>
          <w:p w14:paraId="6DB56A95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razlikuje pojedine glazbeno-izražajne sastavnice:</w:t>
            </w:r>
          </w:p>
          <w:p w14:paraId="63C6CBFD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metar/dobe</w:t>
            </w:r>
          </w:p>
          <w:p w14:paraId="5C8C9E79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tempo</w:t>
            </w:r>
          </w:p>
          <w:p w14:paraId="19A86193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visina tona</w:t>
            </w:r>
          </w:p>
          <w:p w14:paraId="6BB4012B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dinamika</w:t>
            </w:r>
          </w:p>
          <w:p w14:paraId="739DB45F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boja/izvođači</w:t>
            </w:r>
          </w:p>
          <w:p w14:paraId="041D9421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oblik.</w:t>
            </w:r>
          </w:p>
        </w:tc>
        <w:tc>
          <w:tcPr>
            <w:tcW w:w="3597" w:type="dxa"/>
            <w:tcBorders>
              <w:bottom w:val="nil"/>
            </w:tcBorders>
          </w:tcPr>
          <w:p w14:paraId="7DC873F3" w14:textId="7D1CE834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 isključivo uz pomoć učitelja te uspoređujući sa prethodno slušanim skladbama i sastavnicama u njima.</w:t>
            </w:r>
          </w:p>
        </w:tc>
        <w:tc>
          <w:tcPr>
            <w:tcW w:w="4237" w:type="dxa"/>
            <w:tcBorders>
              <w:bottom w:val="nil"/>
            </w:tcBorders>
          </w:tcPr>
          <w:p w14:paraId="0E1539CD" w14:textId="5905134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skladbama.</w:t>
            </w:r>
          </w:p>
        </w:tc>
        <w:tc>
          <w:tcPr>
            <w:tcW w:w="4498" w:type="dxa"/>
            <w:tcBorders>
              <w:bottom w:val="nil"/>
            </w:tcBorders>
          </w:tcPr>
          <w:p w14:paraId="5F571F26" w14:textId="32C1811B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samostalno uspoređuje glazbeno-izražajne sastavnice u različitim skladbama imenujući i razlikujući jednu od druge.</w:t>
            </w:r>
          </w:p>
        </w:tc>
      </w:tr>
      <w:tr w:rsidR="00447980" w:rsidRPr="00B4176C" w14:paraId="01C0337C" w14:textId="77777777" w:rsidTr="007A4C51">
        <w:tc>
          <w:tcPr>
            <w:tcW w:w="15735" w:type="dxa"/>
            <w:gridSpan w:val="4"/>
            <w:shd w:val="clear" w:color="auto" w:fill="C5E0B3" w:themeFill="accent6" w:themeFillTint="66"/>
            <w:vAlign w:val="center"/>
          </w:tcPr>
          <w:p w14:paraId="0243E54C" w14:textId="77777777" w:rsidR="00447980" w:rsidRPr="00705C07" w:rsidRDefault="00447980" w:rsidP="00447980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05C07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DOMENA B. IZRAŽAVANJE GLAZBOM I UZ GLAZBU</w:t>
            </w:r>
          </w:p>
        </w:tc>
      </w:tr>
      <w:tr w:rsidR="00447980" w:rsidRPr="00B4176C" w14:paraId="6BCBBB36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583C93B" w14:textId="112684B2" w:rsidR="00447980" w:rsidRPr="00192BFB" w:rsidRDefault="00447980" w:rsidP="00447980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192BFB">
              <w:rPr>
                <w:rFonts w:cstheme="minorHAnsi"/>
                <w:b/>
                <w:sz w:val="28"/>
              </w:rPr>
              <w:t>ISHOD</w:t>
            </w:r>
            <w:r>
              <w:rPr>
                <w:rFonts w:cstheme="minorHAnsi"/>
                <w:b/>
                <w:sz w:val="28"/>
              </w:rPr>
              <w:t xml:space="preserve">: </w:t>
            </w:r>
            <w:r w:rsidRPr="004F62C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B.3.1. Učeni</w:t>
            </w:r>
            <w:r w:rsidR="006E7207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k</w:t>
            </w:r>
            <w:r w:rsidRPr="004F62C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sudjeluje u zajedničkoj izvedbi glazbe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.</w:t>
            </w:r>
          </w:p>
        </w:tc>
      </w:tr>
      <w:tr w:rsidR="00447980" w:rsidRPr="005A1FCA" w14:paraId="3B06E7C6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01D9F690" w14:textId="77777777" w:rsidR="00447980" w:rsidRPr="005A1FCA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1D4B42D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7810EF39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CB65C7C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19724111" w14:textId="77777777" w:rsidTr="0030729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12F671E5" w14:textId="5C2AEE1D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137C254D" w14:textId="7EE3759D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poticaj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zajedničkoj izvedbi glazbe,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Nevoljko i nerealno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vrednuje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vlastitu izvedbu, izvedbe drugih i zajedničku izvedbu.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1CAFBCE9" w14:textId="7723F953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Uglavnom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1CEF0A7E" w14:textId="3A20D792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Rado i aktivno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Realno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vrednuje vlastitu izvedbu, izve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dbe drugih i zajedničku izvedbu te daje sugestije za poboljšanje iste.</w:t>
            </w:r>
          </w:p>
        </w:tc>
      </w:tr>
      <w:tr w:rsidR="00447980" w:rsidRPr="00B4176C" w14:paraId="0A145DCE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F36F2FB" w14:textId="30CC9D2F" w:rsidR="00447980" w:rsidRPr="004F1672" w:rsidRDefault="00447980" w:rsidP="00447980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4F62C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B.3.2. Učenik pjeva/izvodi pjesme i brojalice.</w:t>
            </w:r>
          </w:p>
        </w:tc>
      </w:tr>
      <w:tr w:rsidR="00447980" w:rsidRPr="005A1FCA" w14:paraId="7860F294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A5F5A6A" w14:textId="77777777" w:rsidR="00447980" w:rsidRPr="005A1FCA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471C5F49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26805800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4BCC1BB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7FC6314F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3A471B31" w14:textId="7777777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4DE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Pjeva/izvodi pjesme i brojalice i pritom uvažava glazbeno-izražajne sastavnice </w:t>
            </w:r>
          </w:p>
          <w:p w14:paraId="54EAF15A" w14:textId="77777777" w:rsidR="00447980" w:rsidRPr="00E84DE7" w:rsidRDefault="00447980" w:rsidP="0044798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(</w:t>
            </w:r>
            <w:r w:rsidRPr="00E84DE7">
              <w:rPr>
                <w:rFonts w:eastAsia="Times New Roman" w:cstheme="minorHAnsi"/>
                <w:sz w:val="24"/>
                <w:szCs w:val="24"/>
                <w:lang w:eastAsia="hr-HR"/>
              </w:rPr>
              <w:t>metar/dobe, tempo, visina tona, dinamika).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5439FFA2" w14:textId="482C417B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</w:t>
            </w:r>
            <w:r w:rsidR="005C0D72"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5C0D72">
              <w:rPr>
                <w:rFonts w:eastAsia="Times New Roman" w:cstheme="minorHAnsi"/>
                <w:sz w:val="24"/>
                <w:szCs w:val="24"/>
                <w:lang w:eastAsia="hr-HR"/>
              </w:rPr>
              <w:t>pri čemu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uvažava</w:t>
            </w:r>
            <w:r w:rsidR="005C0D7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 (metar/dobe, tempo, visina tona, dinamika).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010BFF2" w14:textId="7777777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2DA07571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rado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447980" w:rsidRPr="00B4176C" w14:paraId="57F638E7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15EABEB" w14:textId="6434651E" w:rsidR="00447980" w:rsidRPr="004F1672" w:rsidRDefault="00447980" w:rsidP="00447980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F62C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B.3.3. Učenik izvodi glazbene igre uz pjevanje, slušanje glazbe i pokret uz glazbu.</w:t>
            </w:r>
          </w:p>
        </w:tc>
      </w:tr>
      <w:tr w:rsidR="00447980" w:rsidRPr="005A1FCA" w14:paraId="67596783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1BF1CA5D" w14:textId="77777777" w:rsidR="00447980" w:rsidRPr="005A1FCA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5ED2076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15031E12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3A54BCB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2FD6DE11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6BE4F257" w14:textId="77777777" w:rsidR="00447980" w:rsidRPr="00E84DE7" w:rsidRDefault="00447980" w:rsidP="00447980">
            <w:pPr>
              <w:rPr>
                <w:rFonts w:cstheme="minorHAnsi"/>
                <w:b/>
                <w:sz w:val="24"/>
                <w:szCs w:val="24"/>
              </w:rPr>
            </w:pPr>
            <w:r w:rsidRPr="00E84DE7">
              <w:rPr>
                <w:rFonts w:eastAsia="Times New Roman" w:cstheme="minorHAnsi"/>
                <w:sz w:val="24"/>
                <w:szCs w:val="24"/>
                <w:lang w:eastAsia="hr-HR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4931E712" w14:textId="77777777" w:rsidR="00447980" w:rsidRDefault="00447980" w:rsidP="00447980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intervencije učitelja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prati pokretom pjesme i skladbe.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Potrebno učestalo 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uvažava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 sastavnica.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1A7A73EF" w14:textId="7777777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uz povremeno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66BE5BDB" w14:textId="77777777" w:rsidR="00447980" w:rsidRPr="00A658D1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rado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uvažavajući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47980" w:rsidRPr="00B4176C" w14:paraId="12F5B01D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81118EB" w14:textId="6C0302D0" w:rsidR="00447980" w:rsidRPr="004F1672" w:rsidRDefault="00447980" w:rsidP="00447980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4F62C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B.3.4. Učenik stvara/improvizira melodijske i ritamske cjeline te svira uz pjesme/brojalice koje izvodi.</w:t>
            </w:r>
          </w:p>
        </w:tc>
      </w:tr>
      <w:tr w:rsidR="00447980" w:rsidRPr="005A1FCA" w14:paraId="021A2A20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7671F99C" w14:textId="77777777" w:rsidR="00447980" w:rsidRPr="005A1FCA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0D81D4E7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48D165E1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43E38EA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5A707516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40CEBB2F" w14:textId="77777777" w:rsidR="00447980" w:rsidRPr="0074058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4058E">
              <w:rPr>
                <w:rFonts w:eastAsia="Times New Roman" w:cstheme="minorHAnsi"/>
                <w:sz w:val="24"/>
                <w:szCs w:val="24"/>
                <w:lang w:eastAsia="hr-HR"/>
              </w:rPr>
              <w:t>Stvara/improvizira melodijske i ritamske cjeline pjevanjem, pokretom/plesom, pljeskanjem, lupkanjem, koračanjem i/ili udaraljkama.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55EFBE56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poticaj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6965C5ED" w14:textId="7777777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0670964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skupini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melodijske i ritamske cjeline pjevanjem, pokretom, pljeskanjem, lupkanjem, koračanjem i/ili udaraljkama.</w:t>
            </w:r>
          </w:p>
          <w:p w14:paraId="0BDFF136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29355AB8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stvara kreativne i složene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7EE60C3D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47980" w:rsidRPr="00B4176C" w14:paraId="0BD004BD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2748A509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pjesme/brojalice koje pjeva/izvodi.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28F00E28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ne nepravilan i često nenamjenski način te uz čestu intervenciju i korekciju učitelja.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1C5BDDBD" w14:textId="77777777" w:rsidR="00447980" w:rsidRPr="000D3C4E" w:rsidRDefault="00447980" w:rsidP="00447980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sme/brojalice koje pjeva/izvodi uz manja odstupanja u tekstu i/ili ritmu. Ritam i tekst pjesama i brojalica reproducira uglavnom točno.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0B5660E6" w14:textId="77777777" w:rsidR="00447980" w:rsidRPr="000D3C4E" w:rsidRDefault="00447980" w:rsidP="00447980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vira na udaraljkama ili tjeloglazbom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pjesme ili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brojalice koje pjeva/izvodi.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Ritam i tekst pjesama i brojalica reproducira točno. 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ispravno.</w:t>
            </w:r>
          </w:p>
        </w:tc>
      </w:tr>
      <w:tr w:rsidR="00447980" w:rsidRPr="00B4176C" w14:paraId="682F5F56" w14:textId="77777777" w:rsidTr="007A4C51">
        <w:tc>
          <w:tcPr>
            <w:tcW w:w="15735" w:type="dxa"/>
            <w:gridSpan w:val="4"/>
            <w:shd w:val="clear" w:color="auto" w:fill="C5E0B3" w:themeFill="accent6" w:themeFillTint="66"/>
          </w:tcPr>
          <w:p w14:paraId="46528E71" w14:textId="77777777" w:rsidR="00447980" w:rsidRPr="00921CDC" w:rsidRDefault="00447980" w:rsidP="00447980">
            <w:pPr>
              <w:jc w:val="center"/>
              <w:rPr>
                <w:rFonts w:cstheme="minorHAnsi"/>
                <w:color w:val="C00000"/>
                <w:sz w:val="28"/>
                <w:szCs w:val="24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 xml:space="preserve">DOMENA C: </w:t>
            </w:r>
            <w:r w:rsidRPr="00921CDC">
              <w:rPr>
                <w:rFonts w:cstheme="minorHAnsi"/>
                <w:b/>
                <w:color w:val="C00000"/>
                <w:sz w:val="28"/>
                <w:szCs w:val="24"/>
              </w:rPr>
              <w:t>GLAZBA U KONTEKSTU</w:t>
            </w:r>
          </w:p>
        </w:tc>
      </w:tr>
      <w:tr w:rsidR="00447980" w:rsidRPr="00B4176C" w14:paraId="5AF21758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1D6DD3B" w14:textId="188052C2" w:rsidR="00447980" w:rsidRPr="004F1672" w:rsidRDefault="00447980" w:rsidP="00447980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4F62C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C.3.1. Učenik na osnovu slušanja glazbe i aktivnog muziciranja prepoznaje različite uloge glazbe.</w:t>
            </w:r>
          </w:p>
        </w:tc>
      </w:tr>
      <w:tr w:rsidR="00447980" w:rsidRPr="005A1FCA" w14:paraId="665E4EE0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14766F00" w14:textId="77777777" w:rsidR="00447980" w:rsidRPr="005A1FCA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E8D1949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260FC789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46668738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0BB2167C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4B04D7EB" w14:textId="77777777" w:rsidR="00447980" w:rsidRPr="0074058E" w:rsidRDefault="00447980" w:rsidP="00447980">
            <w:pPr>
              <w:rPr>
                <w:rFonts w:cstheme="minorHAnsi"/>
                <w:b/>
                <w:sz w:val="24"/>
                <w:szCs w:val="24"/>
              </w:rPr>
            </w:pPr>
            <w:r w:rsidRPr="007405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 osnovu slušanja glazbe i aktivnog muziciranja prepoznaje različite uloge glazbe (svečana glazba, glazba za ples i sl.).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13DC2578" w14:textId="7777777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Glazbene primjere sluša uz česta skretanja pozornosti na sadržaje slušanja. Teško i uz poticaje prepoznaje različite uloge glazbe. 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7F9630ED" w14:textId="7777777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Pozorno sluša glazbene primjere uz manje intervencije učitelja</w:t>
            </w:r>
            <w:r w:rsidRPr="00E25FE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Dio slušanih glazbenih primjera pravilno kategorizira po ulozi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(svečana glazba, glazba za ples i sl.).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3FDFE71D" w14:textId="77777777" w:rsidR="00447980" w:rsidRPr="001E11F1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11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Slušanjem glazbenih primjera samostalno prepoznaje različite uloge glazbe. Samoinicijativno i samostalno daje primjere i ostalih skladbi u istoj vrsti glazbe. </w:t>
            </w:r>
          </w:p>
        </w:tc>
      </w:tr>
    </w:tbl>
    <w:p w14:paraId="4A154972" w14:textId="34D10089" w:rsidR="007A4C51" w:rsidRDefault="007A4C51" w:rsidP="007A4C51">
      <w:pPr>
        <w:rPr>
          <w:sz w:val="24"/>
          <w:szCs w:val="24"/>
        </w:rPr>
      </w:pPr>
    </w:p>
    <w:p w14:paraId="510E485B" w14:textId="77777777" w:rsidR="0097389E" w:rsidRDefault="0097389E" w:rsidP="007A4C51">
      <w:pPr>
        <w:rPr>
          <w:sz w:val="24"/>
          <w:szCs w:val="24"/>
        </w:rPr>
      </w:pPr>
    </w:p>
    <w:p w14:paraId="2DAF6F4F" w14:textId="06D934D8" w:rsidR="007A4C51" w:rsidRDefault="007A4C51" w:rsidP="007A4C51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treći i nadodani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p w14:paraId="55CCE47C" w14:textId="306654B8" w:rsidR="00EA25E2" w:rsidRDefault="00EA25E2" w:rsidP="007A4C51">
      <w:pPr>
        <w:rPr>
          <w:rFonts w:cstheme="minorHAnsi"/>
          <w:sz w:val="24"/>
        </w:rPr>
      </w:pP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3315"/>
        <w:gridCol w:w="3034"/>
        <w:gridCol w:w="3034"/>
        <w:gridCol w:w="3034"/>
        <w:gridCol w:w="3035"/>
      </w:tblGrid>
      <w:tr w:rsidR="007A4C51" w:rsidRPr="00657F4B" w14:paraId="6DAA30D0" w14:textId="77777777" w:rsidTr="007A4C51">
        <w:tc>
          <w:tcPr>
            <w:tcW w:w="425" w:type="dxa"/>
            <w:shd w:val="clear" w:color="auto" w:fill="A8D08D" w:themeFill="accent6" w:themeFillTint="99"/>
          </w:tcPr>
          <w:p w14:paraId="3E4DFBD2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15" w:type="dxa"/>
            <w:shd w:val="clear" w:color="auto" w:fill="A8D08D" w:themeFill="accent6" w:themeFillTint="99"/>
          </w:tcPr>
          <w:p w14:paraId="50C28420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51539B7D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0F80D86A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5CFB115B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26D5A867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ODLIČAN</w:t>
            </w:r>
          </w:p>
        </w:tc>
      </w:tr>
      <w:tr w:rsidR="007A4C51" w:rsidRPr="00C26F95" w14:paraId="21D98EED" w14:textId="77777777" w:rsidTr="007A4C51">
        <w:trPr>
          <w:cantSplit/>
          <w:trHeight w:val="1134"/>
        </w:trPr>
        <w:tc>
          <w:tcPr>
            <w:tcW w:w="425" w:type="dxa"/>
            <w:textDirection w:val="btLr"/>
          </w:tcPr>
          <w:p w14:paraId="351F7AA6" w14:textId="77777777" w:rsidR="007A4C51" w:rsidRPr="00EF074F" w:rsidRDefault="007A4C51" w:rsidP="007A4C51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315" w:type="dxa"/>
          </w:tcPr>
          <w:p w14:paraId="13B0F91D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Niti uz poticaj n</w:t>
            </w:r>
            <w:r w:rsidRPr="00A8511F">
              <w:rPr>
                <w:sz w:val="24"/>
                <w:lang w:val="sv-SE"/>
              </w:rPr>
              <w:t>e želi raditi kao dio skupine niti samostalno</w:t>
            </w:r>
            <w:r>
              <w:rPr>
                <w:sz w:val="24"/>
                <w:lang w:val="sv-SE"/>
              </w:rPr>
              <w:t>.</w:t>
            </w:r>
          </w:p>
          <w:p w14:paraId="075199F7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608C56B2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02E6CCD3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6B4C6C2D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6DDEFD06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1E9DB7B5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239D5D38" w14:textId="77777777" w:rsidR="007A4C51" w:rsidRPr="00A8511F" w:rsidRDefault="007A4C51" w:rsidP="007A4C51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670DE53D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1B204255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3F9D834E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18C32BAB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126EFAEB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469CBAE6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05BAE5DF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6E114718" w14:textId="77777777" w:rsidR="007A4C51" w:rsidRPr="00604B0A" w:rsidRDefault="007A4C51" w:rsidP="007A4C51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27E14E91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98FEB6B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71471A12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4FC01934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1793B2B0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  <w:p w14:paraId="183AD8C4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249A8DFA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58458131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7D7A18AD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5011A9EB" w14:textId="445C92CF" w:rsidR="007A4C51" w:rsidRDefault="00600A20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n</w:t>
            </w:r>
            <w:r w:rsidR="007A4C51">
              <w:rPr>
                <w:rFonts w:cs="Calibri"/>
                <w:szCs w:val="22"/>
              </w:rPr>
              <w:t>osi pribor za rad.</w:t>
            </w:r>
          </w:p>
          <w:p w14:paraId="50B08CFD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  <w:p w14:paraId="201D9FFA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2B8EFA09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271AF84C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50B44AF5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FAC808E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07CCA27A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(izrada plakata, jednostavnih glazbala..) prihvaća i odrađuje na vrijeme, kvalitetno i sa entuzijazmom.</w:t>
            </w:r>
          </w:p>
          <w:p w14:paraId="5081E275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324CED92" w14:textId="77777777" w:rsidR="007A4C51" w:rsidRDefault="007A4C51" w:rsidP="007A4C51">
      <w:pPr>
        <w:rPr>
          <w:rFonts w:cstheme="minorHAnsi"/>
          <w:sz w:val="24"/>
        </w:rPr>
      </w:pPr>
    </w:p>
    <w:p w14:paraId="4C42BADA" w14:textId="77777777" w:rsidR="007A4C51" w:rsidRDefault="007A4C51" w:rsidP="00445146">
      <w:pPr>
        <w:rPr>
          <w:rFonts w:cstheme="minorHAnsi"/>
        </w:rPr>
      </w:pPr>
    </w:p>
    <w:p w14:paraId="37071B9B" w14:textId="77777777" w:rsidR="007A4C51" w:rsidRDefault="007A4C51" w:rsidP="00445146">
      <w:pPr>
        <w:rPr>
          <w:rFonts w:cstheme="minorHAnsi"/>
        </w:rPr>
      </w:pPr>
    </w:p>
    <w:p w14:paraId="26BADE0E" w14:textId="77777777" w:rsidR="007A4C51" w:rsidRDefault="007A4C51" w:rsidP="00445146">
      <w:pPr>
        <w:rPr>
          <w:rFonts w:cstheme="minorHAnsi"/>
        </w:rPr>
      </w:pPr>
    </w:p>
    <w:p w14:paraId="7CE41773" w14:textId="2F050368" w:rsidR="00683694" w:rsidRDefault="00683694" w:rsidP="00445146">
      <w:pPr>
        <w:rPr>
          <w:rFonts w:cstheme="minorHAnsi"/>
        </w:rPr>
      </w:pPr>
    </w:p>
    <w:p w14:paraId="04FCA960" w14:textId="678422EC" w:rsidR="006D70D8" w:rsidRPr="00C97660" w:rsidRDefault="007A4C51" w:rsidP="00C97660">
      <w:pPr>
        <w:jc w:val="center"/>
        <w:rPr>
          <w:rStyle w:val="eop"/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MATEMATIKA</w:t>
      </w: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2634"/>
        <w:gridCol w:w="2937"/>
        <w:gridCol w:w="2515"/>
        <w:gridCol w:w="2505"/>
        <w:gridCol w:w="2504"/>
        <w:gridCol w:w="2924"/>
      </w:tblGrid>
      <w:tr w:rsidR="007A4C51" w:rsidRPr="00B4176C" w14:paraId="047A7070" w14:textId="77777777" w:rsidTr="007A4C51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6BFA82D7" w14:textId="77777777" w:rsidR="007A4C51" w:rsidRPr="007867DF" w:rsidRDefault="007A4C51" w:rsidP="007A4C51">
            <w:pPr>
              <w:jc w:val="center"/>
              <w:rPr>
                <w:rFonts w:cstheme="minorHAnsi"/>
                <w:b/>
                <w:sz w:val="28"/>
              </w:rPr>
            </w:pPr>
            <w:r w:rsidRPr="003F4E75">
              <w:rPr>
                <w:rFonts w:cstheme="minorHAnsi"/>
                <w:b/>
                <w:color w:val="C00000"/>
                <w:sz w:val="28"/>
              </w:rPr>
              <w:t>BROJEVI</w:t>
            </w:r>
          </w:p>
        </w:tc>
      </w:tr>
      <w:tr w:rsidR="00944349" w:rsidRPr="00B4176C" w14:paraId="4F730860" w14:textId="77777777" w:rsidTr="007A4C51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683835C0" w14:textId="2A5EFAAD" w:rsidR="00944349" w:rsidRPr="00823DBD" w:rsidRDefault="00944349" w:rsidP="0094434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Služi se prirodnim brojevima do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10 000 u opisivanju i prikazivanju količine i redoslijeda.</w:t>
            </w:r>
          </w:p>
        </w:tc>
      </w:tr>
      <w:tr w:rsidR="008C33E4" w:rsidRPr="00823DBD" w14:paraId="7DB1C0E7" w14:textId="77777777" w:rsidTr="00683694">
        <w:tc>
          <w:tcPr>
            <w:tcW w:w="2634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0B152DDC" w14:textId="77777777" w:rsidR="00944349" w:rsidRPr="00823DBD" w:rsidRDefault="00944349" w:rsidP="009443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468D0260" w14:textId="77777777" w:rsidR="00944349" w:rsidRPr="00823DBD" w:rsidRDefault="00944349" w:rsidP="009443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</w:tcPr>
          <w:p w14:paraId="2AA0F238" w14:textId="77777777" w:rsidR="00944349" w:rsidRPr="00823DBD" w:rsidRDefault="00944349" w:rsidP="009443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</w:tcPr>
          <w:p w14:paraId="7B7923E9" w14:textId="77777777" w:rsidR="00944349" w:rsidRPr="00823DBD" w:rsidRDefault="00944349" w:rsidP="009443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</w:tcPr>
          <w:p w14:paraId="71638C1D" w14:textId="77777777" w:rsidR="00944349" w:rsidRPr="00823DBD" w:rsidRDefault="00944349" w:rsidP="009443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</w:tcPr>
          <w:p w14:paraId="13033916" w14:textId="77777777" w:rsidR="00944349" w:rsidRPr="00823DBD" w:rsidRDefault="00944349" w:rsidP="009443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7FE63224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598CB369" w14:textId="77777777" w:rsidR="000948DA" w:rsidRPr="004C60F2" w:rsidRDefault="000948DA" w:rsidP="000948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Broji, čita, zapisuje (brojkom i brojevnom riječi) i uspoređuje brojeve do 10 000.</w:t>
            </w:r>
          </w:p>
          <w:p w14:paraId="37C880F2" w14:textId="3E81F64A" w:rsidR="000948DA" w:rsidRPr="00944349" w:rsidRDefault="000948DA" w:rsidP="000948DA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207839B" w14:textId="7899B243" w:rsidR="000948DA" w:rsidRPr="001B1AA7" w:rsidRDefault="000948DA" w:rsidP="000948DA">
            <w:pPr>
              <w:rPr>
                <w:rFonts w:cstheme="minorHAnsi"/>
                <w:sz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0948DA">
              <w:rPr>
                <w:rFonts w:cstheme="minorHAnsi"/>
                <w:i/>
                <w:iCs/>
                <w:sz w:val="24"/>
              </w:rPr>
              <w:t>b</w:t>
            </w:r>
            <w:r w:rsidRPr="000948D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roji, čita, zapisuje (brojkom i brojevnom riječi) i uspoređuje brojeve do </w:t>
            </w:r>
            <w:r w:rsidR="003D07A4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    </w:t>
            </w:r>
            <w:r w:rsidRPr="000948D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10 000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</w:t>
            </w:r>
          </w:p>
        </w:tc>
        <w:tc>
          <w:tcPr>
            <w:tcW w:w="2515" w:type="dxa"/>
          </w:tcPr>
          <w:p w14:paraId="4F478A91" w14:textId="7839953C" w:rsidR="000948DA" w:rsidRPr="00823DBD" w:rsidRDefault="000948DA" w:rsidP="000948DA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cstheme="minorHAnsi"/>
                <w:sz w:val="24"/>
              </w:rPr>
              <w:t xml:space="preserve">Uz metodički predložak djelomično čita i zapisuje brojeve do </w:t>
            </w:r>
            <w:r w:rsidR="005C0D72">
              <w:rPr>
                <w:rFonts w:cstheme="minorHAnsi"/>
                <w:sz w:val="24"/>
              </w:rPr>
              <w:t xml:space="preserve">   </w:t>
            </w:r>
            <w:r w:rsidRPr="00FF420F">
              <w:rPr>
                <w:rFonts w:cstheme="minorHAnsi"/>
                <w:sz w:val="24"/>
              </w:rPr>
              <w:t>1</w:t>
            </w:r>
            <w:r>
              <w:rPr>
                <w:rFonts w:cstheme="minorHAnsi"/>
                <w:sz w:val="24"/>
              </w:rPr>
              <w:t xml:space="preserve">0 </w:t>
            </w:r>
            <w:r w:rsidRPr="00FF420F">
              <w:rPr>
                <w:rFonts w:cstheme="minorHAnsi"/>
                <w:sz w:val="24"/>
              </w:rPr>
              <w:t>00</w:t>
            </w:r>
            <w:r>
              <w:rPr>
                <w:rFonts w:cstheme="minorHAnsi"/>
                <w:sz w:val="24"/>
              </w:rPr>
              <w:t>0</w:t>
            </w:r>
            <w:r w:rsidRPr="00FF420F">
              <w:rPr>
                <w:rFonts w:cstheme="minorHAnsi"/>
                <w:sz w:val="24"/>
              </w:rPr>
              <w:t xml:space="preserve"> brojkama i zadanim brojevnim riječima.</w:t>
            </w:r>
          </w:p>
        </w:tc>
        <w:tc>
          <w:tcPr>
            <w:tcW w:w="2505" w:type="dxa"/>
          </w:tcPr>
          <w:p w14:paraId="63C89CB8" w14:textId="55D026ED" w:rsidR="000948DA" w:rsidRPr="00FF420F" w:rsidRDefault="000948DA" w:rsidP="000948DA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Čita uz pomoć i prepisuje brojeve do 10</w:t>
            </w:r>
            <w:r>
              <w:rPr>
                <w:rFonts w:eastAsia="Times New Roman" w:cstheme="minorHAnsi"/>
                <w:sz w:val="24"/>
                <w:lang w:eastAsia="hr-HR"/>
              </w:rPr>
              <w:t xml:space="preserve"> 00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0 i nulu brojkama i brojevnim riječima. </w:t>
            </w:r>
          </w:p>
          <w:p w14:paraId="205F247D" w14:textId="77777777" w:rsidR="000948DA" w:rsidRPr="00823DBD" w:rsidRDefault="000948DA" w:rsidP="000948DA">
            <w:pPr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04" w:type="dxa"/>
          </w:tcPr>
          <w:p w14:paraId="223137EE" w14:textId="1F643A6B" w:rsidR="000948DA" w:rsidRPr="00FF420F" w:rsidRDefault="000948DA" w:rsidP="000948DA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Čita i zapisuje brojeve do 10</w:t>
            </w:r>
            <w:r>
              <w:rPr>
                <w:rFonts w:eastAsia="Times New Roman" w:cstheme="minorHAnsi"/>
                <w:sz w:val="24"/>
                <w:lang w:eastAsia="hr-HR"/>
              </w:rPr>
              <w:t xml:space="preserve"> 00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>0 i nulu brojkama i brojevnim riječima uz manje greške.</w:t>
            </w:r>
          </w:p>
          <w:p w14:paraId="24B94A31" w14:textId="77777777" w:rsidR="000948DA" w:rsidRPr="00823DBD" w:rsidRDefault="000948DA" w:rsidP="000948DA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924" w:type="dxa"/>
          </w:tcPr>
          <w:p w14:paraId="553B6D51" w14:textId="5A15DFCD" w:rsidR="000948DA" w:rsidRPr="00FF420F" w:rsidRDefault="00600A20" w:rsidP="000948DA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lang w:eastAsia="hr-HR"/>
              </w:rPr>
              <w:t>Brzo</w:t>
            </w:r>
            <w:r w:rsidR="000948DA" w:rsidRPr="00FF420F">
              <w:rPr>
                <w:rFonts w:eastAsia="Times New Roman" w:cstheme="minorHAnsi"/>
                <w:sz w:val="24"/>
                <w:lang w:eastAsia="hr-HR"/>
              </w:rPr>
              <w:t xml:space="preserve"> i točno čita i zapisuje brojeve do 10</w:t>
            </w:r>
            <w:r w:rsidR="000948DA">
              <w:rPr>
                <w:rFonts w:eastAsia="Times New Roman" w:cstheme="minorHAnsi"/>
                <w:sz w:val="24"/>
                <w:lang w:eastAsia="hr-HR"/>
              </w:rPr>
              <w:t xml:space="preserve"> 00</w:t>
            </w:r>
            <w:r w:rsidR="000948DA" w:rsidRPr="00FF420F">
              <w:rPr>
                <w:rFonts w:eastAsia="Times New Roman" w:cstheme="minorHAnsi"/>
                <w:sz w:val="24"/>
                <w:lang w:eastAsia="hr-HR"/>
              </w:rPr>
              <w:t xml:space="preserve">0 i nulu brojkama i brojevnim riječima. </w:t>
            </w:r>
          </w:p>
          <w:p w14:paraId="42638B5C" w14:textId="77777777" w:rsidR="000948DA" w:rsidRPr="00823DBD" w:rsidRDefault="000948DA" w:rsidP="000948DA">
            <w:pPr>
              <w:rPr>
                <w:rFonts w:cstheme="minorHAnsi"/>
                <w:b/>
                <w:sz w:val="24"/>
              </w:rPr>
            </w:pPr>
          </w:p>
        </w:tc>
      </w:tr>
      <w:tr w:rsidR="008C33E4" w:rsidRPr="00B4176C" w14:paraId="241A861A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5A1D9B73" w14:textId="02E52CD2" w:rsidR="00BE721D" w:rsidRPr="00DA507F" w:rsidRDefault="00BE721D" w:rsidP="00BE721D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upotrebljava troznamenkaste i četveroznamenkaste brojeve. 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3CE169A3" w14:textId="1B6C2F72" w:rsidR="00BE721D" w:rsidRPr="001B1AA7" w:rsidRDefault="00BE721D" w:rsidP="00BE721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DA507F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rikazuje i upotrebljava troznamenkaste i četveroznamenkaste brojeve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E9E6A68" w14:textId="4B745764" w:rsidR="00BE721D" w:rsidRPr="00823DBD" w:rsidRDefault="00BE721D" w:rsidP="00BE721D">
            <w:pPr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navođenje p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rikazuje troznamenkaste i četveroznamenkaste brojeve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5062A045" w14:textId="79FF6DC1" w:rsidR="00BE721D" w:rsidRPr="00823DBD" w:rsidRDefault="00BE721D" w:rsidP="00BE721D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pogreške p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rikazuje i upotrebljava troznamenkaste i četveroznamenkaste brojeve.</w:t>
            </w:r>
          </w:p>
        </w:tc>
        <w:tc>
          <w:tcPr>
            <w:tcW w:w="2504" w:type="dxa"/>
          </w:tcPr>
          <w:p w14:paraId="72AB6369" w14:textId="5DF7B0D0" w:rsidR="00BE721D" w:rsidRPr="00823DBD" w:rsidRDefault="00BE721D" w:rsidP="00BE721D">
            <w:pPr>
              <w:rPr>
                <w:rFonts w:cstheme="minorHAnsi"/>
                <w:b/>
                <w:sz w:val="24"/>
              </w:rPr>
            </w:pP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Prikazuje i upotrebljava troznamenkaste i četveroznamenkaste brojeve.</w:t>
            </w:r>
          </w:p>
        </w:tc>
        <w:tc>
          <w:tcPr>
            <w:tcW w:w="2924" w:type="dxa"/>
          </w:tcPr>
          <w:p w14:paraId="3411A603" w14:textId="1D80C1A4" w:rsidR="00BE721D" w:rsidRPr="00823DBD" w:rsidRDefault="00BE721D" w:rsidP="00BE721D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Samostalno, brzo i točno p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rikazuje i upotrebljava troznamenkaste i četveroznamenkaste brojeve.</w:t>
            </w:r>
          </w:p>
        </w:tc>
      </w:tr>
      <w:tr w:rsidR="008C33E4" w:rsidRPr="00B4176C" w14:paraId="7169A89C" w14:textId="77777777" w:rsidTr="000948DA">
        <w:tc>
          <w:tcPr>
            <w:tcW w:w="2634" w:type="dxa"/>
            <w:tcBorders>
              <w:right w:val="double" w:sz="12" w:space="0" w:color="auto"/>
            </w:tcBorders>
          </w:tcPr>
          <w:p w14:paraId="2CF52CC9" w14:textId="77777777" w:rsidR="00BE721D" w:rsidRPr="004C60F2" w:rsidRDefault="00BE721D" w:rsidP="00BE721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se tablicom mjesnih vrijednosti.</w:t>
            </w:r>
          </w:p>
          <w:p w14:paraId="5034EA23" w14:textId="3FFB168F" w:rsidR="00BE721D" w:rsidRPr="00944349" w:rsidRDefault="00BE721D" w:rsidP="00BE721D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90719E2" w14:textId="7087A961" w:rsidR="00BE721D" w:rsidRPr="001B1AA7" w:rsidRDefault="00BE721D" w:rsidP="00BE721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koristi se tablicom mjesnih vrijednosti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4078AC6C" w14:textId="3268ACEA" w:rsidR="00BE721D" w:rsidRPr="00823DBD" w:rsidRDefault="00BE721D" w:rsidP="00BE721D">
            <w:pPr>
              <w:rPr>
                <w:rFonts w:cstheme="minorHAnsi"/>
                <w:sz w:val="24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Teško i uz stalnu pomoć uočava razlike među dekadskim jedinicama</w:t>
            </w:r>
            <w:r>
              <w:rPr>
                <w:rFonts w:eastAsia="Times New Roman" w:cstheme="minorHAnsi"/>
                <w:sz w:val="24"/>
                <w:lang w:eastAsia="hr-HR"/>
              </w:rPr>
              <w:t xml:space="preserve"> te njihovom smještaju u tablici mjesnih vrijednosti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707B8359" w14:textId="452F1F04" w:rsidR="00BE721D" w:rsidRPr="00823DBD" w:rsidRDefault="00BE721D" w:rsidP="00BE721D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Uz manje poticaje prikazuje brojeve u tablici mjesnih vrijednosti.</w:t>
            </w:r>
          </w:p>
        </w:tc>
        <w:tc>
          <w:tcPr>
            <w:tcW w:w="2504" w:type="dxa"/>
          </w:tcPr>
          <w:p w14:paraId="17E88C62" w14:textId="0F0F0B57" w:rsidR="00BE721D" w:rsidRPr="00823DBD" w:rsidRDefault="00BE721D" w:rsidP="00BE721D">
            <w:pPr>
              <w:rPr>
                <w:rFonts w:cstheme="minorHAnsi"/>
                <w:b/>
                <w:sz w:val="24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Prikazuje brojeve u tablici mjesnih vrijednosti.</w:t>
            </w:r>
          </w:p>
        </w:tc>
        <w:tc>
          <w:tcPr>
            <w:tcW w:w="2924" w:type="dxa"/>
          </w:tcPr>
          <w:p w14:paraId="4F5E582D" w14:textId="62A78AA0" w:rsidR="00BE721D" w:rsidRPr="00823DBD" w:rsidRDefault="00BE721D" w:rsidP="00BE721D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cstheme="minorHAnsi"/>
                <w:sz w:val="24"/>
              </w:rPr>
              <w:t>Lako i brzo uočava odnose među dekadskim jedinicama samostalno ih smještajući u tablicu mjesnih vrijednosti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8C33E4" w:rsidRPr="00B4176C" w14:paraId="5F9D7DB7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2B2F7057" w14:textId="77777777" w:rsidR="00BE721D" w:rsidRPr="004C60F2" w:rsidRDefault="00BE721D" w:rsidP="00BE721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Služi se dekadskim sustavom brojeva.</w:t>
            </w:r>
          </w:p>
          <w:p w14:paraId="42A50AEB" w14:textId="7D4C4A0C" w:rsidR="00BE721D" w:rsidRPr="00944349" w:rsidRDefault="00BE721D" w:rsidP="00BE721D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50A0AEB7" w14:textId="3935C544" w:rsidR="00BE721D" w:rsidRPr="001B1AA7" w:rsidRDefault="00BE721D" w:rsidP="00BE721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služi se dekadskim sustavom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F5B780D" w14:textId="5EE413AB" w:rsidR="00BE721D" w:rsidRPr="00823DBD" w:rsidRDefault="00BE721D" w:rsidP="00BE721D">
            <w:pPr>
              <w:rPr>
                <w:rFonts w:cstheme="minorHAnsi"/>
                <w:sz w:val="24"/>
              </w:rPr>
            </w:pP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Služi se dekadskim sustavom brojeva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povremene greške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6CF21F7D" w14:textId="3B72D46F" w:rsidR="00BE721D" w:rsidRPr="00823DBD" w:rsidRDefault="00BE721D" w:rsidP="00BE721D">
            <w:pPr>
              <w:ind w:left="30"/>
              <w:rPr>
                <w:rFonts w:eastAsia="Times New Roman" w:cstheme="minorHAnsi"/>
                <w:sz w:val="24"/>
                <w:lang w:eastAsia="hr-HR"/>
              </w:rPr>
            </w:pP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Služi se dekadskim sustavom brojeva.</w:t>
            </w:r>
          </w:p>
        </w:tc>
        <w:tc>
          <w:tcPr>
            <w:tcW w:w="2504" w:type="dxa"/>
          </w:tcPr>
          <w:p w14:paraId="1279D7B0" w14:textId="1C313AE6" w:rsidR="00BE721D" w:rsidRPr="00823DBD" w:rsidRDefault="00280DFB" w:rsidP="00BE721D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 brojeve dekadskog sustava po zadanim kriterijima.</w:t>
            </w:r>
          </w:p>
        </w:tc>
        <w:tc>
          <w:tcPr>
            <w:tcW w:w="2924" w:type="dxa"/>
          </w:tcPr>
          <w:p w14:paraId="26066D58" w14:textId="533E7386" w:rsidR="00BE721D" w:rsidRPr="00823DBD" w:rsidRDefault="00BE721D" w:rsidP="00BE721D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i objašnjava način i pravilo nizanja brojeva u 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dekadsk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om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sustav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brojeva.</w:t>
            </w:r>
          </w:p>
        </w:tc>
      </w:tr>
      <w:tr w:rsidR="008C33E4" w:rsidRPr="00B4176C" w14:paraId="424FEC52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143949E8" w14:textId="77777777" w:rsidR="00BE721D" w:rsidRPr="004C60F2" w:rsidRDefault="00BE721D" w:rsidP="00BE721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Rastavlja broj na zbroj višekratnika dekadskih jedinica.</w:t>
            </w:r>
          </w:p>
          <w:p w14:paraId="37ECD0E3" w14:textId="6D81A0DB" w:rsidR="00BE721D" w:rsidRPr="00944349" w:rsidRDefault="00BE721D" w:rsidP="00BE721D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3167487" w14:textId="35E0A0D9" w:rsidR="00BE721D" w:rsidRPr="001B1AA7" w:rsidRDefault="00BE721D" w:rsidP="00BE721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rastavlja broj na zbroj višekratnika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dekadskih jedinica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0770E21A" w14:textId="4A82B6C4" w:rsidR="00280DFB" w:rsidRPr="004C60F2" w:rsidRDefault="00280DFB" w:rsidP="00280D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Rastavlja broj na zbroj višekratnika dekadskih jedinica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dovršavajući zadane primjere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F810D46" w14:textId="60619855" w:rsidR="00BE721D" w:rsidRPr="00823DBD" w:rsidRDefault="00BE721D" w:rsidP="00280DFB">
            <w:pPr>
              <w:rPr>
                <w:rFonts w:cstheme="minorHAnsi"/>
                <w:sz w:val="24"/>
              </w:rPr>
            </w:pPr>
          </w:p>
        </w:tc>
        <w:tc>
          <w:tcPr>
            <w:tcW w:w="2505" w:type="dxa"/>
          </w:tcPr>
          <w:p w14:paraId="13AA552C" w14:textId="4777C347" w:rsidR="00280DFB" w:rsidRPr="004C60F2" w:rsidRDefault="00280DFB" w:rsidP="00280D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Rastavlja broj na zbroj višekratnika dekadskih jedinica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povremene poticaje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4E7130A" w14:textId="1C2F5F24" w:rsidR="00BE721D" w:rsidRPr="00823DBD" w:rsidRDefault="00BE721D" w:rsidP="00280DFB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04" w:type="dxa"/>
          </w:tcPr>
          <w:p w14:paraId="3F6960F4" w14:textId="77777777" w:rsidR="00280DFB" w:rsidRPr="004C60F2" w:rsidRDefault="00280DFB" w:rsidP="00280D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Rastavlja broj na zbroj višekratnika dekadskih jedinica.</w:t>
            </w:r>
          </w:p>
          <w:p w14:paraId="5FD253F4" w14:textId="3FB84B59" w:rsidR="00BE721D" w:rsidRPr="00823DBD" w:rsidRDefault="00BE721D" w:rsidP="00BE721D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24" w:type="dxa"/>
          </w:tcPr>
          <w:p w14:paraId="22EB9215" w14:textId="13D56F51" w:rsidR="00BE721D" w:rsidRPr="00823DBD" w:rsidRDefault="00A22C48" w:rsidP="0097389E">
            <w:pPr>
              <w:rPr>
                <w:rFonts w:eastAsia="Times New Roman" w:cstheme="minorHAnsi"/>
                <w:sz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Rastavlja broj na zbroj višekratnika dekadskih jedinica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algoritam rastavljanja primjenjuje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rješavanju povezanih matematičkih problema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8C33E4" w:rsidRPr="00B4176C" w14:paraId="629B3929" w14:textId="77777777" w:rsidTr="00683694">
        <w:tc>
          <w:tcPr>
            <w:tcW w:w="2634" w:type="dxa"/>
            <w:tcBorders>
              <w:bottom w:val="single" w:sz="18" w:space="0" w:color="auto"/>
              <w:right w:val="double" w:sz="12" w:space="0" w:color="auto"/>
            </w:tcBorders>
          </w:tcPr>
          <w:p w14:paraId="32B4A84B" w14:textId="77777777" w:rsidR="00BE721D" w:rsidRPr="00D513F5" w:rsidRDefault="00BE721D" w:rsidP="00BE721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Određuje mjesne vrijednosti pojedinih znamenaka.</w:t>
            </w:r>
          </w:p>
          <w:p w14:paraId="0F29E494" w14:textId="69DBF405" w:rsidR="00BE721D" w:rsidRPr="00944349" w:rsidRDefault="00BE721D" w:rsidP="00BE721D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18" w:space="0" w:color="auto"/>
            </w:tcBorders>
          </w:tcPr>
          <w:p w14:paraId="5532ACA0" w14:textId="2B240591" w:rsidR="00BE721D" w:rsidRPr="001B1AA7" w:rsidRDefault="00BE721D" w:rsidP="00BE721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o</w:t>
            </w:r>
            <w:r w:rsidRPr="00D513F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dređuje mjesne vrijednosti pojedinih znamenaka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18" w:space="0" w:color="auto"/>
            </w:tcBorders>
          </w:tcPr>
          <w:p w14:paraId="136241AF" w14:textId="57344C6D" w:rsidR="000B3F8E" w:rsidRPr="00D513F5" w:rsidRDefault="000B3F8E" w:rsidP="000B3F8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znamenaka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 uz pomoć tablice mjesnih vrijednosti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4154C12" w14:textId="30085279" w:rsidR="00BE721D" w:rsidRPr="00823DBD" w:rsidRDefault="00BE721D" w:rsidP="00BE721D">
            <w:pPr>
              <w:rPr>
                <w:rFonts w:cstheme="minorHAnsi"/>
                <w:sz w:val="24"/>
              </w:rPr>
            </w:pPr>
          </w:p>
        </w:tc>
        <w:tc>
          <w:tcPr>
            <w:tcW w:w="2505" w:type="dxa"/>
            <w:tcBorders>
              <w:bottom w:val="single" w:sz="18" w:space="0" w:color="auto"/>
            </w:tcBorders>
          </w:tcPr>
          <w:p w14:paraId="70DE1897" w14:textId="77777777" w:rsidR="000B3F8E" w:rsidRPr="00D513F5" w:rsidRDefault="000B3F8E" w:rsidP="000B3F8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pojedinih znamenaka.</w:t>
            </w:r>
          </w:p>
          <w:p w14:paraId="10140F21" w14:textId="654C027D" w:rsidR="00BE721D" w:rsidRPr="00823DBD" w:rsidRDefault="00BE721D" w:rsidP="00BE721D">
            <w:pPr>
              <w:rPr>
                <w:rFonts w:cstheme="minorHAnsi"/>
                <w:sz w:val="24"/>
              </w:rPr>
            </w:pPr>
          </w:p>
        </w:tc>
        <w:tc>
          <w:tcPr>
            <w:tcW w:w="2504" w:type="dxa"/>
            <w:tcBorders>
              <w:bottom w:val="single" w:sz="18" w:space="0" w:color="auto"/>
            </w:tcBorders>
          </w:tcPr>
          <w:p w14:paraId="0C64DE79" w14:textId="7F384FC9" w:rsidR="000B3F8E" w:rsidRPr="00D513F5" w:rsidRDefault="000B3F8E" w:rsidP="000B3F8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tablicu mjesnih vrijednosti i u njoj prikazuje zadane brojeve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C952E7E" w14:textId="015642C4" w:rsidR="00BE721D" w:rsidRPr="00823DBD" w:rsidRDefault="00BE721D" w:rsidP="00BE721D">
            <w:pPr>
              <w:ind w:left="27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18" w:space="0" w:color="auto"/>
            </w:tcBorders>
          </w:tcPr>
          <w:p w14:paraId="16A60553" w14:textId="26126E4C" w:rsidR="00A22C48" w:rsidRPr="00D513F5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samostalno crta tablicu mjesnih vrijednosti i u njoj prikazuje zadane brojeve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22578E2" w14:textId="49D4BCA8" w:rsidR="00BE721D" w:rsidRPr="00823DBD" w:rsidRDefault="00BE721D" w:rsidP="00BE721D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:rsidR="00BE721D" w:rsidRPr="00B4176C" w14:paraId="51FC7F56" w14:textId="77777777" w:rsidTr="007A4C51">
        <w:tc>
          <w:tcPr>
            <w:tcW w:w="16019" w:type="dxa"/>
            <w:gridSpan w:val="6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7ECC989" w14:textId="52368D47" w:rsidR="00BE721D" w:rsidRPr="00823DBD" w:rsidRDefault="00BE721D" w:rsidP="00BE721D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Zbraja i oduzima u skupu prirodnih brojeva do 1000.</w:t>
            </w:r>
          </w:p>
        </w:tc>
      </w:tr>
      <w:tr w:rsidR="008C33E4" w:rsidRPr="00823DBD" w14:paraId="7E9B44D9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EADD5BD" w14:textId="77777777" w:rsidR="00BE721D" w:rsidRPr="00823DBD" w:rsidRDefault="00BE721D" w:rsidP="00BE721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4DEDA926" w14:textId="77777777" w:rsidR="00BE721D" w:rsidRPr="00823DBD" w:rsidRDefault="00BE721D" w:rsidP="00BE721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317EE974" w14:textId="77777777" w:rsidR="00BE721D" w:rsidRPr="00823DBD" w:rsidRDefault="00BE721D" w:rsidP="00BE721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6CCEC807" w14:textId="77777777" w:rsidR="00BE721D" w:rsidRPr="00823DBD" w:rsidRDefault="00BE721D" w:rsidP="00BE721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53DC99EC" w14:textId="77777777" w:rsidR="00BE721D" w:rsidRPr="00823DBD" w:rsidRDefault="00BE721D" w:rsidP="00BE721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5109C36E" w14:textId="77777777" w:rsidR="00BE721D" w:rsidRPr="00823DBD" w:rsidRDefault="00BE721D" w:rsidP="00BE721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007D30E2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25AD3CA2" w14:textId="1A01C17D" w:rsidR="00A22C48" w:rsidRPr="00B764CF" w:rsidRDefault="00A22C48" w:rsidP="00A22C48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Određuje mjesnu vrijednost znamenaka u troznamenkastome broju.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01FBD9D0" w14:textId="3B49CCB9" w:rsidR="00A22C48" w:rsidRPr="00BF28DD" w:rsidRDefault="00A22C48" w:rsidP="00A22C48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o</w:t>
            </w:r>
            <w:r w:rsidRPr="00D513F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dređuje </w:t>
            </w:r>
            <w:r w:rsidRPr="009E169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mjesnu vrijednost znamenaka u troznamenkastome broju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885B09E" w14:textId="09E1E8AA" w:rsidR="00A22C48" w:rsidRPr="00D513F5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znamenaka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 troznamenkastome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 uz pomoć tablice mjesnih vrijednosti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5DFB490" w14:textId="3AE108D3" w:rsidR="00A22C48" w:rsidRPr="00BF28DD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3BD5A83E" w14:textId="436BBBBC" w:rsidR="00A22C48" w:rsidRPr="00D513F5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znamenaka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troznamenkastih brojeva.</w:t>
            </w:r>
          </w:p>
          <w:p w14:paraId="621ED466" w14:textId="2C0E47B1" w:rsidR="00A22C48" w:rsidRPr="00BF28DD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0EA41C55" w14:textId="7B4B6358" w:rsidR="00A22C48" w:rsidRPr="00D513F5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tablicu mjesnih vrijednosti i u njoj prikazuje zadane troznamenkaste brojeve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3C746F6" w14:textId="4C9FDDD6" w:rsidR="00A22C48" w:rsidRPr="00381332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48DF9922" w14:textId="70E2C545" w:rsidR="00A22C48" w:rsidRPr="00D513F5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samostalno crta tablicu mjesnih vrijednosti i u njoj prikazuje troznamenkaste brojeve, navedene sadržaje povezuje sa zbrajanjem višekratnika dekadskih jedinica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EFA3984" w14:textId="0BE789D8" w:rsidR="00A22C48" w:rsidRPr="00381332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5216D9DB" w14:textId="77777777" w:rsidTr="00683694">
        <w:tc>
          <w:tcPr>
            <w:tcW w:w="2634" w:type="dxa"/>
            <w:tcBorders>
              <w:bottom w:val="nil"/>
              <w:right w:val="double" w:sz="12" w:space="0" w:color="auto"/>
            </w:tcBorders>
          </w:tcPr>
          <w:p w14:paraId="09F63A3D" w14:textId="77777777" w:rsidR="00A22C48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Mentalno zbraja i oduzima brojeve do </w:t>
            </w:r>
          </w:p>
          <w:p w14:paraId="32696820" w14:textId="5752438C" w:rsidR="00A22C48" w:rsidRPr="004C60F2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000.</w:t>
            </w:r>
          </w:p>
          <w:p w14:paraId="5DC8FCDB" w14:textId="3C01DDD5" w:rsidR="00A22C48" w:rsidRPr="00B764CF" w:rsidRDefault="00A22C48" w:rsidP="00A22C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nil"/>
            </w:tcBorders>
          </w:tcPr>
          <w:p w14:paraId="02994497" w14:textId="250BD307" w:rsidR="00A22C48" w:rsidRPr="00BF28DD" w:rsidRDefault="00A22C48" w:rsidP="00A22C48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entalno zbraja 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oduzima brojeve do 1 000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nil"/>
            </w:tcBorders>
          </w:tcPr>
          <w:p w14:paraId="591A2448" w14:textId="77777777" w:rsidR="00A22C48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cstheme="minorHAnsi"/>
                <w:sz w:val="24"/>
                <w:szCs w:val="24"/>
              </w:rPr>
              <w:t xml:space="preserve">Metodom pokušaja i pogrešaka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mentalno zbraja i oduzima u skupu brojeva do </w:t>
            </w:r>
          </w:p>
          <w:p w14:paraId="4CE90A6E" w14:textId="529FD779" w:rsidR="00A22C48" w:rsidRPr="00BF28DD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</w:tc>
        <w:tc>
          <w:tcPr>
            <w:tcW w:w="2505" w:type="dxa"/>
            <w:tcBorders>
              <w:bottom w:val="nil"/>
            </w:tcBorders>
          </w:tcPr>
          <w:p w14:paraId="6F329207" w14:textId="15DB835E" w:rsidR="00A22C48" w:rsidRPr="00F34E2A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mentalno zbraja i oduzima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2341F2EF" w14:textId="2B03A22F" w:rsidR="00A22C48" w:rsidRPr="00BF28DD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nil"/>
            </w:tcBorders>
          </w:tcPr>
          <w:p w14:paraId="0219140D" w14:textId="66646DA9" w:rsidR="00A22C48" w:rsidRPr="00F34E2A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mentalno zbraja i oduzima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3411848E" w14:textId="4542B417" w:rsidR="00A22C48" w:rsidRPr="00BF28DD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1722F3CB" w14:textId="04781DF9" w:rsidR="00A22C48" w:rsidRPr="00F34E2A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Brzo, sigurno i točno mentalno zbraja i oduzima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1F170B3D" w14:textId="3E6BB670" w:rsidR="00A22C48" w:rsidRPr="00DE3AF1" w:rsidRDefault="00A22C48" w:rsidP="00A22C48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2D7A71AD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2EA80407" w14:textId="46F50AFB" w:rsidR="00A22C48" w:rsidRPr="00B764CF" w:rsidRDefault="00A22C48" w:rsidP="00A22C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svojstvo komutativnosti i vezu zbrajanja i oduzimanja. </w:t>
            </w:r>
          </w:p>
          <w:p w14:paraId="51B09753" w14:textId="5CDA859A" w:rsidR="00A22C48" w:rsidRPr="00B764CF" w:rsidRDefault="00A22C48" w:rsidP="00A22C48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7EAA3326" w14:textId="5425CC2C" w:rsidR="00A22C48" w:rsidRPr="001B1AA7" w:rsidRDefault="00A22C48" w:rsidP="00A22C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primjenjuje svojstvo komutativnosti te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vezu zbrajanja i oduzimanja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62793D80" w14:textId="401AE5AD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i vezu zbrajanja i oduzimanja završavajući započete jednostavne primjere i uz pomoć učitelja.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60394BB6" w14:textId="62EA0180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na različite načine isključivo prema riješenim modelima zadataka, uočava vezu zbrajanja i oduzimanja no ne uočava njezinu konkretnu primjenu.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111A7AC2" w14:textId="46487BAB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na različite načine uz manje greške i pomoć, uočava vezu zbrajanja i oduzimanja te se njome služi uz poticaj.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65BD25BC" w14:textId="77777777" w:rsidR="00A22C48" w:rsidRPr="00F34E2A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Uočava pravilo komutativnosti i primjenjuje ga</w:t>
            </w:r>
          </w:p>
          <w:p w14:paraId="3FE41EB2" w14:textId="245D9C9A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točno, koristi se vezom zbrajanja i oduzimanja olakšavajući si rješavanje zadataka.</w:t>
            </w:r>
          </w:p>
        </w:tc>
      </w:tr>
      <w:tr w:rsidR="008C33E4" w:rsidRPr="00B4176C" w14:paraId="01307EB0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41B30CBC" w14:textId="77777777" w:rsidR="00A22C48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 zbrajanja i oduzimanja.</w:t>
            </w:r>
          </w:p>
          <w:p w14:paraId="4D67B99C" w14:textId="2773CB34" w:rsidR="00A22C48" w:rsidRPr="00B764CF" w:rsidRDefault="00A22C48" w:rsidP="00A22C48">
            <w:pPr>
              <w:ind w:left="37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1F48859E" w14:textId="4F63076B" w:rsidR="00A22C48" w:rsidRPr="001B1AA7" w:rsidRDefault="00A22C48" w:rsidP="00A22C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procjenjuje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rezultat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zbrajanja i oduzimanja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C3AC01C" w14:textId="25207042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Procjenjuje rezultat zbrajanja i oduzimanja samo na najočitijim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primjerima i uz navođenje.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687F6C64" w14:textId="77777777" w:rsidR="00A22C48" w:rsidRPr="00F34E2A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Procjenjuje rezultat zbrajanja i oduzimanja samo na najočitijim primjerima.</w:t>
            </w:r>
          </w:p>
          <w:p w14:paraId="34E8D77A" w14:textId="0A0875CC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7B6E1F0D" w14:textId="77777777" w:rsidR="00A22C48" w:rsidRPr="00F34E2A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Uglavnom precizno procjenjuje rezultat zbrajanja i oduzimanja.</w:t>
            </w:r>
          </w:p>
          <w:p w14:paraId="639F2CF9" w14:textId="684068FC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6C8D3B80" w14:textId="49C71655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Precizno procjenjuje rezultat zbrajanja i oduzimanja u zadanim zadatcima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se dobivenom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procjenom koristi pri rješavanju zadataka</w:t>
            </w:r>
          </w:p>
        </w:tc>
      </w:tr>
      <w:tr w:rsidR="008C33E4" w:rsidRPr="00B4176C" w14:paraId="1F036BF6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20475665" w14:textId="77777777" w:rsidR="00ED7304" w:rsidRPr="004C60F2" w:rsidRDefault="00ED7304" w:rsidP="00ED730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Pisano zbraja i oduzima primjenjujući odgovarajući matematički zapis.</w:t>
            </w:r>
          </w:p>
          <w:p w14:paraId="58843B4A" w14:textId="187CE5AF" w:rsidR="00ED7304" w:rsidRPr="004C60F2" w:rsidRDefault="00ED7304" w:rsidP="00ED730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63E36B2F" w14:textId="1775D1C6" w:rsidR="00ED7304" w:rsidRPr="001B1AA7" w:rsidRDefault="00ED7304" w:rsidP="00ED730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0633">
              <w:rPr>
                <w:rFonts w:cstheme="minorHAnsi"/>
                <w:i/>
                <w:sz w:val="24"/>
              </w:rPr>
              <w:t>p</w:t>
            </w:r>
            <w:r w:rsidRPr="0082063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isano zbraja i oduzima primjenjujući odgovarajući matematički zapis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2693DA18" w14:textId="45445C81" w:rsidR="00ED7304" w:rsidRPr="006847AE" w:rsidRDefault="00ED7304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primjenjuje odgovarajući matematički zapis te, uz navođenje,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isano zbraja i oduzima.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11229367" w14:textId="6A9D8FFC" w:rsidR="00ED7304" w:rsidRPr="006847AE" w:rsidRDefault="00ED7304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pogreške i sugestije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isano zbraja i oduzima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primjenjujući odgovarajući matematički zapis.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0BD03305" w14:textId="77777777" w:rsidR="00ED7304" w:rsidRPr="004C60F2" w:rsidRDefault="00ED7304" w:rsidP="00ED730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Pisano zbraja i oduzima primjenjujući odgovarajući matematički zapis.</w:t>
            </w:r>
          </w:p>
          <w:p w14:paraId="767D913C" w14:textId="77777777" w:rsidR="00ED7304" w:rsidRPr="006847AE" w:rsidRDefault="00ED7304" w:rsidP="00ED730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179618C0" w14:textId="75DEC986" w:rsidR="00ED7304" w:rsidRPr="004C60F2" w:rsidRDefault="00ED7304" w:rsidP="00ED730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 i točno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isano zbraja i oduzima primjenjujući odgovarajući matematički zapis.</w:t>
            </w:r>
          </w:p>
          <w:p w14:paraId="4A399B30" w14:textId="77777777" w:rsidR="00ED7304" w:rsidRPr="006847AE" w:rsidRDefault="00ED7304" w:rsidP="00ED730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4075ED73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0A842ED6" w14:textId="77777777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operacija.</w:t>
            </w:r>
          </w:p>
          <w:p w14:paraId="1C06F2B9" w14:textId="1B8E407A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519A54BC" w14:textId="02C82274" w:rsidR="00BA36DA" w:rsidRPr="001B1AA7" w:rsidRDefault="00BA36DA" w:rsidP="00BA36D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i</w:t>
            </w:r>
            <w:r w:rsidRPr="0082063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menuje članove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668BBEB6" w14:textId="546E85F1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</w:t>
            </w:r>
            <w:r w:rsidR="00DB698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točno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imenuje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članove </w:t>
            </w:r>
            <w:r w:rsidR="00DB698F">
              <w:rPr>
                <w:rFonts w:eastAsia="Times New Roman" w:cstheme="minorHAnsi"/>
                <w:sz w:val="24"/>
                <w:szCs w:val="24"/>
                <w:lang w:eastAsia="hr-HR"/>
              </w:rPr>
              <w:t>u zbrajanju i oduzimanju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8B18C9C" w14:textId="77777777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7E643D2C" w14:textId="688149F5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članove </w:t>
            </w:r>
            <w:r w:rsidR="00DB698F">
              <w:rPr>
                <w:rFonts w:eastAsia="Times New Roman" w:cstheme="minorHAnsi"/>
                <w:sz w:val="24"/>
                <w:szCs w:val="24"/>
                <w:lang w:eastAsia="hr-HR"/>
              </w:rPr>
              <w:t>u zbrajanju i oduzimanju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E6C0E1F" w14:textId="77777777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52667FBF" w14:textId="42DC01D3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rješava tekstualne zadatke u kojima se pojavljuju imena članova </w:t>
            </w:r>
            <w:r w:rsidR="00DB698F">
              <w:rPr>
                <w:rFonts w:eastAsia="Times New Roman" w:cstheme="minorHAnsi"/>
                <w:sz w:val="24"/>
                <w:szCs w:val="24"/>
                <w:lang w:eastAsia="hr-HR"/>
              </w:rPr>
              <w:t>zbrajanja i oduzimanja.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413F9CFA" w14:textId="49049A5A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tekstualne zadatke u kojima se pojavljuju imena članova </w:t>
            </w:r>
            <w:r w:rsidR="00DB698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zbrajanju i oduzimanju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 iste koristi u komunikaciji na satu.</w:t>
            </w:r>
          </w:p>
        </w:tc>
      </w:tr>
      <w:tr w:rsidR="008C33E4" w:rsidRPr="00B4176C" w14:paraId="6574BC82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5B4AB550" w14:textId="3B4C3A3A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5C1AA384" w14:textId="5CEA5622" w:rsidR="00BA36DA" w:rsidRPr="001B1AA7" w:rsidRDefault="00BA36DA" w:rsidP="00BA36D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04FFD68C" w14:textId="1CC4CEF5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</w:t>
            </w:r>
            <w:r w:rsidR="0097389E">
              <w:rPr>
                <w:rFonts w:eastAsia="Times New Roman" w:cstheme="minorHAnsi"/>
                <w:sz w:val="24"/>
                <w:szCs w:val="24"/>
                <w:lang w:eastAsia="hr-HR"/>
              </w:rPr>
              <w:t>j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jednostavnije tekstualne zadatke isključivo uz stalnu asistenciju i pomoć pri postavljanju zadatka.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65D6794C" w14:textId="5825F443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najjednostavnije tekstualne zadatke </w:t>
            </w:r>
            <w:r w:rsidR="00051550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razinom točnosti.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6FF83A8A" w14:textId="5BD47758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</w:t>
            </w:r>
            <w:r w:rsidR="00051550"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nesigurnost</w:t>
            </w:r>
            <w:r w:rsidR="00051550"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20EAA97C" w14:textId="1651819C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BA36DA" w:rsidRPr="00B868E1" w14:paraId="00DDE458" w14:textId="77777777" w:rsidTr="007A4C51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78C9AE" w14:textId="409BAD04" w:rsidR="00BA36DA" w:rsidRPr="00B868E1" w:rsidRDefault="00BA36DA" w:rsidP="00BA36DA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Dijeli prirodne brojeve do 100 s ostatkom.</w:t>
            </w:r>
          </w:p>
        </w:tc>
      </w:tr>
      <w:tr w:rsidR="008C33E4" w:rsidRPr="00823DBD" w14:paraId="62A9FDA1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B8DB186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65E04C4D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68DC1D7B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5F63ED05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1788C3E4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74CFCAF5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1BB7C635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53753A4B" w14:textId="09EB85B6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Dijeli brojeve do 100 s ostatkom. </w:t>
            </w:r>
          </w:p>
          <w:p w14:paraId="2E740798" w14:textId="2DC47B40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34542098" w14:textId="1DD39F9D" w:rsidR="00051550" w:rsidRPr="001B1AA7" w:rsidRDefault="00051550" w:rsidP="0005155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d</w:t>
            </w:r>
            <w:r w:rsidRPr="006D759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ijeli brojeve do 100 s ostatkom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D3C29F6" w14:textId="20626669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podršku učitelja d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ijeli brojeve do 100 s ostatkom. </w:t>
            </w:r>
          </w:p>
          <w:p w14:paraId="1A7340E9" w14:textId="7F6EE8B5" w:rsidR="00051550" w:rsidRPr="00381332" w:rsidRDefault="00051550" w:rsidP="0005155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28229670" w14:textId="54124F52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Dijeli brojeve do 100 s ostatkom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D71D36">
              <w:rPr>
                <w:rFonts w:eastAsia="Times New Roman" w:cstheme="minorHAnsi"/>
                <w:sz w:val="24"/>
                <w:szCs w:val="24"/>
                <w:lang w:eastAsia="hr-HR"/>
              </w:rPr>
              <w:t>sporo i nesigurno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14:paraId="528DEE61" w14:textId="3C4A0A03" w:rsidR="00051550" w:rsidRPr="00381332" w:rsidRDefault="00051550" w:rsidP="0005155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51F218E2" w14:textId="48581554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d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ijeli brojeve do 100 </w:t>
            </w:r>
          </w:p>
          <w:p w14:paraId="29FEE0DF" w14:textId="4F138E61" w:rsidR="00051550" w:rsidRPr="00381332" w:rsidRDefault="00051550" w:rsidP="0005155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4FB179E8" w14:textId="5BF92381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 i samostalno d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ijeli brojeve do 100 s ostatkom. </w:t>
            </w:r>
          </w:p>
          <w:p w14:paraId="3205987D" w14:textId="037232CD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:rsidR="008C33E4" w:rsidRPr="00B4176C" w14:paraId="0BC6F00A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2B75595B" w14:textId="77777777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Provjerava rješenje pri dijeljenju s ostatkom.</w:t>
            </w:r>
          </w:p>
          <w:p w14:paraId="743BAE13" w14:textId="2A66F9CC" w:rsidR="00BA36DA" w:rsidRPr="00B4176C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30921267" w14:textId="28D7A125" w:rsidR="00BA36DA" w:rsidRPr="001B1AA7" w:rsidRDefault="00BA36DA" w:rsidP="00BA36D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provjerava rješenje pri dijeljenju s ostatkom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6ED8CADD" w14:textId="2F638D95" w:rsidR="00BA36DA" w:rsidRPr="00381332" w:rsidRDefault="00051550" w:rsidP="00BA36D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stalno podsjećanje povezuje množenje kao dijeljenju suprotnu računsku radnju.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1690EDC7" w14:textId="2685D680" w:rsidR="00051550" w:rsidRPr="004C60F2" w:rsidRDefault="00051550" w:rsidP="0005155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Provjerava rješenje pri dijeljenju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zaboravljajući umnošku pridružiti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ostat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k.</w:t>
            </w:r>
          </w:p>
          <w:p w14:paraId="0DEB6B23" w14:textId="2C744E0E" w:rsidR="00BA36DA" w:rsidRPr="005D66C4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6A961C1A" w14:textId="77777777" w:rsidR="00051550" w:rsidRPr="004C60F2" w:rsidRDefault="00051550" w:rsidP="0005155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Provjerava rješenje pri dijeljenju s ostatkom.</w:t>
            </w:r>
          </w:p>
          <w:p w14:paraId="1B79D218" w14:textId="38E7B76B" w:rsidR="00BA36DA" w:rsidRPr="0038133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2B7D94EC" w14:textId="42E15C7C" w:rsidR="00BA36DA" w:rsidRPr="00381332" w:rsidRDefault="00051550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rovjerava rješenje pri dijeljenju s ostatkom</w:t>
            </w:r>
            <w:r w:rsidR="00902B53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8C33E4" w:rsidRPr="00B4176C" w14:paraId="65F7274E" w14:textId="77777777" w:rsidTr="00683694">
        <w:tc>
          <w:tcPr>
            <w:tcW w:w="2634" w:type="dxa"/>
            <w:tcBorders>
              <w:bottom w:val="single" w:sz="12" w:space="0" w:color="auto"/>
              <w:right w:val="double" w:sz="12" w:space="0" w:color="auto"/>
            </w:tcBorders>
          </w:tcPr>
          <w:p w14:paraId="69F35BFD" w14:textId="4B89C2FA" w:rsidR="00BA36DA" w:rsidRPr="00B4176C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12" w:space="0" w:color="auto"/>
            </w:tcBorders>
          </w:tcPr>
          <w:p w14:paraId="381CE721" w14:textId="3B496EED" w:rsidR="00BA36DA" w:rsidRPr="001B1AA7" w:rsidRDefault="00BA36DA" w:rsidP="00BA36D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12" w:space="0" w:color="auto"/>
            </w:tcBorders>
          </w:tcPr>
          <w:p w14:paraId="47DBBE3F" w14:textId="0B3147A7" w:rsidR="00BA36DA" w:rsidRPr="00381332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najjednostavnije tekstualne zadatke isključivo uz stalnu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asistenciju i pomoć pri postavljanju zadatka.</w:t>
            </w:r>
          </w:p>
        </w:tc>
        <w:tc>
          <w:tcPr>
            <w:tcW w:w="2505" w:type="dxa"/>
            <w:tcBorders>
              <w:bottom w:val="single" w:sz="12" w:space="0" w:color="auto"/>
            </w:tcBorders>
          </w:tcPr>
          <w:p w14:paraId="541E47E2" w14:textId="52793768" w:rsidR="00BA36DA" w:rsidRPr="00381332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Rješava najjednostavnije tekstualne zadatke za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nestalnom razinom točnosti.</w:t>
            </w:r>
          </w:p>
        </w:tc>
        <w:tc>
          <w:tcPr>
            <w:tcW w:w="2504" w:type="dxa"/>
            <w:tcBorders>
              <w:bottom w:val="single" w:sz="12" w:space="0" w:color="auto"/>
            </w:tcBorders>
          </w:tcPr>
          <w:p w14:paraId="28B89081" w14:textId="357BCE3E" w:rsidR="00BA36DA" w:rsidRPr="0038133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Rješava tekstualne zadatke uz manju nesigurnost.</w:t>
            </w:r>
          </w:p>
        </w:tc>
        <w:tc>
          <w:tcPr>
            <w:tcW w:w="2924" w:type="dxa"/>
            <w:tcBorders>
              <w:bottom w:val="single" w:sz="12" w:space="0" w:color="auto"/>
            </w:tcBorders>
          </w:tcPr>
          <w:p w14:paraId="4B8C71D0" w14:textId="69A3FE1B" w:rsidR="00BA36DA" w:rsidRPr="0038133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BA36DA" w:rsidRPr="00B4176C" w14:paraId="39FE723E" w14:textId="77777777" w:rsidTr="007A4C51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5ABC702" w14:textId="66B424BB" w:rsidR="00BA36DA" w:rsidRPr="007867DF" w:rsidRDefault="00BA36DA" w:rsidP="00BA36DA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A.3.4.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Pisano množi i dijeli prirodne brojeve do 1000 jednoznamenkastim brojem.</w:t>
            </w:r>
          </w:p>
        </w:tc>
      </w:tr>
      <w:tr w:rsidR="008C33E4" w:rsidRPr="00823DBD" w14:paraId="532A0058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171782E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291C7DBD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45108D68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270DAF24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5304C22E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789A5133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6D3C60BD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4A90F890" w14:textId="77777777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odgovarajući matematički zapis pisanoga množenja i dijeljenja.</w:t>
            </w:r>
          </w:p>
          <w:p w14:paraId="0D5C22B0" w14:textId="1AD8D451" w:rsidR="00BA36DA" w:rsidRPr="00F617F5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2AB70F0" w14:textId="0D524FE1" w:rsidR="00BA36DA" w:rsidRPr="002E17EC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A9413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odgovarajući matematički zapis pisanoga množenja i dijeljenja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618671A" w14:textId="20AF81A8" w:rsidR="00BA36DA" w:rsidRPr="002E17EC" w:rsidRDefault="0033256D" w:rsidP="00BA36D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sugestije učitelja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odgovarajući matematički zapis pisanoga množenja i dijeljenja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113827F7" w14:textId="39A9AF8F" w:rsidR="00BA36DA" w:rsidRPr="002E17EC" w:rsidRDefault="00BF5AB9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poticaje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odgovarajući matematički zapis pisanoga množenja i dijeljenja.</w:t>
            </w:r>
          </w:p>
        </w:tc>
        <w:tc>
          <w:tcPr>
            <w:tcW w:w="2504" w:type="dxa"/>
          </w:tcPr>
          <w:p w14:paraId="3D583EFC" w14:textId="77777777" w:rsidR="00BF5AB9" w:rsidRPr="004C60F2" w:rsidRDefault="00BF5AB9" w:rsidP="00BF5AB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odgovarajući matematički zapis pisanoga množenja i dijeljenja.</w:t>
            </w:r>
          </w:p>
          <w:p w14:paraId="3261E834" w14:textId="22B65A63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5CD0C505" w14:textId="26AB9657" w:rsidR="00BF5AB9" w:rsidRPr="004C60F2" w:rsidRDefault="00BF5AB9" w:rsidP="00BF5AB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rabi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odgovarajući matematički zapis pisanoga množenja i dijeljenja.</w:t>
            </w:r>
          </w:p>
          <w:p w14:paraId="7115D294" w14:textId="13724B10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0B6B29A7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0B55EFE3" w14:textId="77777777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(komutativnost i distributivnost).</w:t>
            </w:r>
          </w:p>
          <w:p w14:paraId="40581EEF" w14:textId="74D9073C" w:rsidR="00BA36DA" w:rsidRPr="00F617F5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0FA77C70" w14:textId="1B6060D5" w:rsidR="00BA36DA" w:rsidRPr="002E17EC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A9413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svojstva računskih operacija (komutativnost i distributivnost)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75D7E59" w14:textId="39263ADE" w:rsidR="00BA36DA" w:rsidRPr="002E17EC" w:rsidRDefault="00E76F11" w:rsidP="00BA36D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26D20971" w14:textId="46B2E32B" w:rsidR="003D369E" w:rsidRPr="004C60F2" w:rsidRDefault="003D369E" w:rsidP="003D36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komutativnost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distributivnost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ne koristeći ih samostalno prilikom rješavanja zadataka.</w:t>
            </w:r>
          </w:p>
          <w:p w14:paraId="48C4F5DF" w14:textId="2CDB2B53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4719482C" w14:textId="6D58E2F1" w:rsidR="00BA36DA" w:rsidRPr="002E17EC" w:rsidRDefault="00E76F11" w:rsidP="00BA36DA">
            <w:pPr>
              <w:rPr>
                <w:rFonts w:cstheme="minorHAnsi"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komutativnost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distributivnost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i.</w:t>
            </w:r>
          </w:p>
        </w:tc>
        <w:tc>
          <w:tcPr>
            <w:tcW w:w="2924" w:type="dxa"/>
          </w:tcPr>
          <w:p w14:paraId="495202D2" w14:textId="4E93AF6A" w:rsidR="0033256D" w:rsidRPr="004C60F2" w:rsidRDefault="0033256D" w:rsidP="0033256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komutativnost i distributivno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 prilikom računanja.</w:t>
            </w:r>
          </w:p>
          <w:p w14:paraId="2FF2A9DC" w14:textId="207D5AE5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2C6AA2DC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44F77944" w14:textId="77777777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veze između računskih operacija.</w:t>
            </w:r>
          </w:p>
          <w:p w14:paraId="29299F25" w14:textId="42A6B727" w:rsidR="00BA36DA" w:rsidRPr="00F617F5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3CCB201D" w14:textId="1F9DB27D" w:rsidR="00BA36DA" w:rsidRPr="002E17EC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veze između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79BD1EC" w14:textId="05AECF10" w:rsidR="00BA36DA" w:rsidRPr="002E17EC" w:rsidRDefault="00E76F11" w:rsidP="00E76F1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navođenje i dovršavajući započete primjere 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veze </w:t>
            </w:r>
            <w:r w:rsidR="00DB29C9"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3C9BB046" w14:textId="723A11A2" w:rsidR="003D369E" w:rsidRPr="004C60F2" w:rsidRDefault="00E76F11" w:rsidP="003D36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Dovršavajući započete primjere u</w:t>
            </w:r>
            <w:r w:rsidR="003D369E">
              <w:rPr>
                <w:rFonts w:eastAsia="Times New Roman" w:cstheme="minorHAnsi"/>
                <w:sz w:val="24"/>
                <w:szCs w:val="24"/>
                <w:lang w:eastAsia="hr-HR"/>
              </w:rPr>
              <w:t>očava</w:t>
            </w:r>
            <w:r w:rsidR="003D369E"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veze između </w:t>
            </w:r>
            <w:r w:rsidR="00DB29C9"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="003D369E"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FD13F53" w14:textId="025F0B28" w:rsidR="00BA36DA" w:rsidRPr="002E17EC" w:rsidRDefault="00BA36DA" w:rsidP="00BA36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4" w:type="dxa"/>
          </w:tcPr>
          <w:p w14:paraId="0745E4DF" w14:textId="77777777" w:rsidR="00DB29C9" w:rsidRPr="004C60F2" w:rsidRDefault="003D369E" w:rsidP="00DB2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ali uz poticaj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rimjenjuje veze između </w:t>
            </w:r>
            <w:r w:rsidR="00DB29C9"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="00DB29C9"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9771EE7" w14:textId="1F69F3D7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19E97643" w14:textId="1097C93C" w:rsidR="00BA36DA" w:rsidRPr="002E17EC" w:rsidRDefault="0033256D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veze između </w:t>
            </w:r>
            <w:r w:rsidR="00DB29C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množenja i dijeljenja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olakšavajući si računanje.</w:t>
            </w:r>
          </w:p>
        </w:tc>
      </w:tr>
      <w:tr w:rsidR="008C33E4" w:rsidRPr="00B4176C" w14:paraId="444C5D36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10CD3926" w14:textId="77777777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 brojevima 10, 100 i 1000.</w:t>
            </w:r>
          </w:p>
          <w:p w14:paraId="11F6A672" w14:textId="028B0784" w:rsidR="00BA36DA" w:rsidRPr="00F617F5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3E5C12B2" w14:textId="714AC1E1" w:rsidR="00BA36DA" w:rsidRPr="002E17EC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i dijeli broj brojevima 10, 100 i 1 000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D1B5755" w14:textId="4A9192D4" w:rsidR="00BA36DA" w:rsidRPr="00AE70E6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brojevima 10, 100 i 1 000 uz djelomičnu točnost.</w:t>
            </w:r>
          </w:p>
          <w:p w14:paraId="6D4601BD" w14:textId="6765316C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5CF22B33" w14:textId="21D6CB32" w:rsidR="00BA36DA" w:rsidRPr="00AE70E6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brojevima 10, 100 i 1 000  uz manje nesigurnosti.</w:t>
            </w:r>
          </w:p>
          <w:p w14:paraId="31BDB003" w14:textId="3EA552C5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551642C6" w14:textId="5D79ED7B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Množi i dijeli brojevima 10, 100 i 1 000. 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4EA64505" w14:textId="77777777" w:rsidR="00BA36DA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Točno, sigurno i brzo množi i dijeli brojevima 10, 100 i </w:t>
            </w:r>
          </w:p>
          <w:p w14:paraId="550C71DB" w14:textId="0DE2BE2C" w:rsidR="00BA36DA" w:rsidRPr="00AE70E6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1 000.</w:t>
            </w:r>
          </w:p>
          <w:p w14:paraId="520C7E0B" w14:textId="13416C3F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29D9B1F8" w14:textId="77777777" w:rsidTr="00683694">
        <w:tc>
          <w:tcPr>
            <w:tcW w:w="2634" w:type="dxa"/>
            <w:tcBorders>
              <w:bottom w:val="single" w:sz="12" w:space="0" w:color="auto"/>
              <w:right w:val="double" w:sz="12" w:space="0" w:color="auto"/>
            </w:tcBorders>
          </w:tcPr>
          <w:p w14:paraId="40A0CC11" w14:textId="188F36E4" w:rsidR="00BA36DA" w:rsidRPr="00F617F5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Pisano dijeli na du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lj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 i kraći način.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12" w:space="0" w:color="auto"/>
            </w:tcBorders>
          </w:tcPr>
          <w:p w14:paraId="73C16DC8" w14:textId="67D5A72A" w:rsidR="00BA36DA" w:rsidRPr="002E17EC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pisano dijeli na dulji i kraći način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12" w:space="0" w:color="auto"/>
            </w:tcBorders>
          </w:tcPr>
          <w:p w14:paraId="5E9D880B" w14:textId="177A9D30" w:rsidR="00BA36DA" w:rsidRPr="002E17EC" w:rsidRDefault="00BA36DA" w:rsidP="00BA3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Isključivo uz vođenje učitelja pisano dijeli na dulji način.</w:t>
            </w:r>
          </w:p>
        </w:tc>
        <w:tc>
          <w:tcPr>
            <w:tcW w:w="2505" w:type="dxa"/>
            <w:tcBorders>
              <w:bottom w:val="single" w:sz="12" w:space="0" w:color="auto"/>
            </w:tcBorders>
          </w:tcPr>
          <w:p w14:paraId="5C78E789" w14:textId="0E718B65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Pisano dijeli na du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lj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 i kraći način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povremene intervencije učitelja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  <w:tcBorders>
              <w:bottom w:val="single" w:sz="12" w:space="0" w:color="auto"/>
            </w:tcBorders>
          </w:tcPr>
          <w:p w14:paraId="25574EEF" w14:textId="51139214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Pisano dijeli na kraći način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nesigurnosti i podršku učitelja.</w:t>
            </w:r>
          </w:p>
        </w:tc>
        <w:tc>
          <w:tcPr>
            <w:tcW w:w="2924" w:type="dxa"/>
            <w:tcBorders>
              <w:bottom w:val="single" w:sz="12" w:space="0" w:color="auto"/>
            </w:tcBorders>
          </w:tcPr>
          <w:p w14:paraId="217BEA56" w14:textId="1CF60EC6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pisano dijeli na kraći način.</w:t>
            </w:r>
          </w:p>
        </w:tc>
      </w:tr>
      <w:tr w:rsidR="00BA36DA" w:rsidRPr="00B4176C" w14:paraId="0B66B280" w14:textId="77777777" w:rsidTr="007A4C51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F8D50EF" w14:textId="6BED58CD" w:rsidR="00BA36DA" w:rsidRPr="007867DF" w:rsidRDefault="00BA36DA" w:rsidP="00BA36DA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A.3.5.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Izvodi više računskih operacija.</w:t>
            </w:r>
          </w:p>
        </w:tc>
      </w:tr>
      <w:tr w:rsidR="008C33E4" w:rsidRPr="00823DBD" w14:paraId="164B52BC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DDA8B86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44278845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3BA38AD2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0C116645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128D1F97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4B019203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649FB46E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12B10B1A" w14:textId="77777777" w:rsidR="00440A42" w:rsidRPr="004C60F2" w:rsidRDefault="00440A42" w:rsidP="00440A4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Određuje vrijednosti izraza sa zagradama.</w:t>
            </w:r>
          </w:p>
          <w:p w14:paraId="62B1C160" w14:textId="7196C53F" w:rsidR="00440A42" w:rsidRPr="003F58AB" w:rsidRDefault="00440A42" w:rsidP="00440A4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585459DD" w14:textId="2D0D93C9" w:rsidR="00440A42" w:rsidRPr="001B1AA7" w:rsidRDefault="00440A42" w:rsidP="00440A42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vrijednosti izraza sa zagradama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70852E5" w14:textId="5D38B5EB" w:rsidR="00440A42" w:rsidRPr="00EE2CCF" w:rsidRDefault="00440A42" w:rsidP="00440A4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o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>dređuje vrijednosti izraza sa zagradama.</w:t>
            </w:r>
          </w:p>
        </w:tc>
        <w:tc>
          <w:tcPr>
            <w:tcW w:w="2505" w:type="dxa"/>
          </w:tcPr>
          <w:p w14:paraId="5560EC56" w14:textId="1689B103" w:rsidR="00440A42" w:rsidRPr="00490F54" w:rsidRDefault="00440A42" w:rsidP="00440A42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opetovanim smjernicama rješava zadatke sa zagradama.</w:t>
            </w:r>
          </w:p>
        </w:tc>
        <w:tc>
          <w:tcPr>
            <w:tcW w:w="2504" w:type="dxa"/>
          </w:tcPr>
          <w:p w14:paraId="74EBDCD6" w14:textId="2D19623B" w:rsidR="00440A42" w:rsidRPr="00490F54" w:rsidRDefault="00440A42" w:rsidP="00440A42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zadatke sa zagradama.</w:t>
            </w:r>
          </w:p>
        </w:tc>
        <w:tc>
          <w:tcPr>
            <w:tcW w:w="2924" w:type="dxa"/>
          </w:tcPr>
          <w:p w14:paraId="3B311281" w14:textId="4C8DA921" w:rsidR="00440A42" w:rsidRPr="00490F54" w:rsidRDefault="00440A42" w:rsidP="00440A42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pravila računanja sa zagradama, primjenjuje ih, te lako i brzo računa zadane zadatke.</w:t>
            </w:r>
          </w:p>
        </w:tc>
      </w:tr>
      <w:tr w:rsidR="008C33E4" w:rsidRPr="00B4176C" w14:paraId="618D4648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4019FF4F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vrijednosti izraza s više računskih operacija.</w:t>
            </w:r>
          </w:p>
          <w:p w14:paraId="0737E270" w14:textId="6E20178D" w:rsidR="003C0BB7" w:rsidRPr="00B4176C" w:rsidRDefault="003C0BB7" w:rsidP="003C0BB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05F69B90" w14:textId="002CD12A" w:rsidR="003C0BB7" w:rsidRPr="001B1AA7" w:rsidRDefault="003C0BB7" w:rsidP="003C0BB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vrijednosti izraza s više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70713DFA" w14:textId="44F7E899" w:rsidR="003C0BB7" w:rsidRPr="00B4176C" w:rsidRDefault="003C0BB7" w:rsidP="003C0BB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Uz pomoć učitelja računa zadatke s više računskih radnji uz podsjećanja na pravila računanja.</w:t>
            </w:r>
          </w:p>
        </w:tc>
        <w:tc>
          <w:tcPr>
            <w:tcW w:w="2505" w:type="dxa"/>
          </w:tcPr>
          <w:p w14:paraId="43638905" w14:textId="71C37079" w:rsidR="003C0BB7" w:rsidRPr="00EE2CCF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Djelomično točno računa zadatke s više računskih radnji uz podsjećanja na pravila računanja.</w:t>
            </w:r>
          </w:p>
        </w:tc>
        <w:tc>
          <w:tcPr>
            <w:tcW w:w="2504" w:type="dxa"/>
          </w:tcPr>
          <w:p w14:paraId="103AA328" w14:textId="31F20D14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</w:t>
            </w:r>
            <w:r w:rsidRPr="003C0BB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računa zadatke s više računskih radnji.</w:t>
            </w:r>
          </w:p>
        </w:tc>
        <w:tc>
          <w:tcPr>
            <w:tcW w:w="2924" w:type="dxa"/>
          </w:tcPr>
          <w:p w14:paraId="5AEA1750" w14:textId="57C26D54" w:rsidR="003C0BB7" w:rsidRPr="00EF5496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9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i argumentirano objašnjava pravila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vezana uz</w:t>
            </w:r>
            <w:r w:rsidRPr="00EF549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izvođenj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EF549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više računskih radnji 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zadatke u kojima se one javljaju rješava samostalno i točno.</w:t>
            </w:r>
          </w:p>
        </w:tc>
      </w:tr>
      <w:tr w:rsidR="008C33E4" w:rsidRPr="00B4176C" w14:paraId="3CB29567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67A777C7" w14:textId="58CBD1E4" w:rsidR="003C0BB7" w:rsidRPr="00B4176C" w:rsidRDefault="003C0BB7" w:rsidP="003C0BB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svojstva računskih operacija (komutativnost, asocijativnost i distributivnost). 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EAAF8D1" w14:textId="50388E86" w:rsidR="003C0BB7" w:rsidRPr="001B1AA7" w:rsidRDefault="003C0BB7" w:rsidP="003C0BB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C3420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svojstva računskih operacija (komutativnost, asocijativnost i distributivnost).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0183681" w14:textId="74293730" w:rsidR="003C0BB7" w:rsidRPr="00B4176C" w:rsidRDefault="003C0BB7" w:rsidP="003C0BB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6C3726DE" w14:textId="5B841192" w:rsidR="003C0BB7" w:rsidRPr="004C60F2" w:rsidRDefault="00BB7D26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="003C0BB7"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vojstva komutativnost</w:t>
            </w:r>
            <w:r w:rsidR="003C0BB7"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="003C0BB7"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distributivnost</w:t>
            </w:r>
            <w:r w:rsidR="003C0BB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samoinicijativno</w:t>
            </w:r>
            <w:r w:rsidR="003C0BB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prilikom rješavanja zadataka.</w:t>
            </w:r>
          </w:p>
          <w:p w14:paraId="5BEFBEC4" w14:textId="77777777" w:rsidR="003C0BB7" w:rsidRPr="00EE2CCF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17763F1F" w14:textId="1ADB0B5C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komutativnost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distributivnost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i.</w:t>
            </w:r>
          </w:p>
        </w:tc>
        <w:tc>
          <w:tcPr>
            <w:tcW w:w="2924" w:type="dxa"/>
          </w:tcPr>
          <w:p w14:paraId="604F93DF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komutativnost i distributivno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 prilikom računanja.</w:t>
            </w:r>
          </w:p>
          <w:p w14:paraId="2E603A8A" w14:textId="77777777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C33E4" w:rsidRPr="00B4176C" w14:paraId="70DE3356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32482DE4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veze među računskim operacijama.</w:t>
            </w:r>
          </w:p>
          <w:p w14:paraId="2C255BD7" w14:textId="34D8E4AE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30410FCA" w14:textId="4A54B3F5" w:rsidR="003C0BB7" w:rsidRPr="001B1AA7" w:rsidRDefault="003C0BB7" w:rsidP="003C0BB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C3420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rimjenjuje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veze među računskim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4B077334" w14:textId="3CE2C4FA" w:rsidR="003C0BB7" w:rsidRPr="00B4176C" w:rsidRDefault="003C0BB7" w:rsidP="003C0BB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 xml:space="preserve">Uz navođenje i dovršavajući započete primjere 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veze između računskih operacija.</w:t>
            </w:r>
          </w:p>
        </w:tc>
        <w:tc>
          <w:tcPr>
            <w:tcW w:w="2505" w:type="dxa"/>
          </w:tcPr>
          <w:p w14:paraId="62AB7466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Dovršavajući započete primjere uočava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veze između računskih operacija.</w:t>
            </w:r>
          </w:p>
          <w:p w14:paraId="77DB5BEB" w14:textId="77777777" w:rsidR="003C0BB7" w:rsidRPr="00EE2CCF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669D5521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ali uz poticaj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veze između računskih operacija.</w:t>
            </w:r>
          </w:p>
          <w:p w14:paraId="356231E5" w14:textId="77777777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1320EAD9" w14:textId="3CD7B84B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veze između računskih operacija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olakšavajući si računanje.</w:t>
            </w:r>
          </w:p>
        </w:tc>
      </w:tr>
      <w:tr w:rsidR="008C33E4" w:rsidRPr="00B4176C" w14:paraId="475C8BCF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7FC9ADB7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operacija.</w:t>
            </w:r>
          </w:p>
          <w:p w14:paraId="0C31E65D" w14:textId="1F2705A3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715F28CB" w14:textId="01D6E526" w:rsidR="003C0BB7" w:rsidRPr="001B1AA7" w:rsidRDefault="003C0BB7" w:rsidP="003C0BB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imenuje članove</w:t>
            </w:r>
            <w:r w:rsidRPr="00C3420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47CAA5C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imenuje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članove računskih operacija.</w:t>
            </w:r>
          </w:p>
          <w:p w14:paraId="6AACD7A0" w14:textId="77777777" w:rsidR="003C0BB7" w:rsidRPr="00B4176C" w:rsidRDefault="003C0BB7" w:rsidP="003C0BB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05" w:type="dxa"/>
          </w:tcPr>
          <w:p w14:paraId="2DA06D5B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operacija.</w:t>
            </w:r>
          </w:p>
          <w:p w14:paraId="03D8F3EA" w14:textId="77777777" w:rsidR="003C0BB7" w:rsidRPr="00EE2CCF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351202DE" w14:textId="7E8FFF0A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tekstualne zadatke u kojima se pojavljuju imena članova računskih operacija.</w:t>
            </w:r>
          </w:p>
        </w:tc>
        <w:tc>
          <w:tcPr>
            <w:tcW w:w="2924" w:type="dxa"/>
          </w:tcPr>
          <w:p w14:paraId="0F04D498" w14:textId="753831AB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 kojima se pojavljuju imena članova računskih operacija te iste koristi u komunikaciji na satu.</w:t>
            </w:r>
          </w:p>
        </w:tc>
      </w:tr>
      <w:tr w:rsidR="008C33E4" w:rsidRPr="00B4176C" w14:paraId="73A01CEC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14B1C882" w14:textId="3710137C" w:rsidR="003C0BB7" w:rsidRPr="00381332" w:rsidRDefault="003C0BB7" w:rsidP="003C0BB7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Rješava različite vrste zadataka.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0365E445" w14:textId="256905F6" w:rsidR="003C0BB7" w:rsidRPr="001B1AA7" w:rsidRDefault="003C0BB7" w:rsidP="003C0BB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rješava različite vrste zadataka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C61E269" w14:textId="1092C9F8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Rješava različite vrste zadataka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asistenciju i podsjećanje na pravila računanja sa zagradama i izvođenja više računskih radnji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26D9141F" w14:textId="77777777" w:rsidR="003C0BB7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Rješava različite vrste zadataka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povremena podsjećanja na pravila računanja sa </w:t>
            </w:r>
            <w:r w:rsidR="001C794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agradama i izvođenja više računskih radnji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818FE06" w14:textId="77777777" w:rsidR="0097389E" w:rsidRDefault="0097389E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  <w:p w14:paraId="2019092F" w14:textId="70E5B9E2" w:rsidR="0097389E" w:rsidRPr="00490F54" w:rsidRDefault="0097389E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46FFBC30" w14:textId="71A71661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Rješava zadatke s više računskih operacija i sa zagradama.</w:t>
            </w:r>
          </w:p>
        </w:tc>
        <w:tc>
          <w:tcPr>
            <w:tcW w:w="2924" w:type="dxa"/>
          </w:tcPr>
          <w:p w14:paraId="394DAAD9" w14:textId="70DC350E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 i točno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ješava zadatke s više računskih operacija i sa zagradama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svojstva računskih operacija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C0BB7" w:rsidRPr="00B4176C" w14:paraId="68EC5656" w14:textId="77777777" w:rsidTr="00444137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661970C" w14:textId="615C010C" w:rsidR="003C0BB7" w:rsidRPr="007867DF" w:rsidRDefault="003C0BB7" w:rsidP="003C0BB7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A.3.6.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Primjenjuje četiri računske operacije i odnose među brojevima u problemskim situacijama.</w:t>
            </w:r>
          </w:p>
        </w:tc>
      </w:tr>
      <w:tr w:rsidR="008C33E4" w:rsidRPr="00823DBD" w14:paraId="7EAF2392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DB91D2C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51A10B75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2A41659E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29E41745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2E5D86BD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5506BDE0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735D1A44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15DABEFC" w14:textId="77777777" w:rsidR="003C0BB7" w:rsidRPr="00357C28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Primjenjuje stečene matematičke spoznaje o brojevima, računskim operacijama i njihovim svojstvima u rješavanju svakodnevnih problemskih situacija.</w:t>
            </w:r>
          </w:p>
          <w:p w14:paraId="258F9B32" w14:textId="77777777" w:rsidR="003C0BB7" w:rsidRPr="00381332" w:rsidRDefault="003C0BB7" w:rsidP="003C0BB7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141A117" w14:textId="57866FEA" w:rsidR="003C0BB7" w:rsidRPr="00357C28" w:rsidRDefault="003C0BB7" w:rsidP="003C0BB7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stečene matematičke spoznaje o brojevima, računskim operacijama i njihovim svojstvima u rješavanju svakodnevnih problemskih situacija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DCD98C1" w14:textId="5FD23CA6" w:rsidR="003C0BB7" w:rsidRPr="00490F54" w:rsidRDefault="0030731A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rimjenjuje četiri računske operacije u rješavanju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naj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jednostavni</w:t>
            </w:r>
            <w:r w:rsidR="000246AD">
              <w:rPr>
                <w:rFonts w:eastAsia="Times New Roman" w:cstheme="minorHAnsi"/>
                <w:sz w:val="24"/>
                <w:szCs w:val="24"/>
                <w:lang w:eastAsia="hr-HR"/>
              </w:rPr>
              <w:t>ji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h</w:t>
            </w:r>
            <w:r w:rsidR="000246A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problemskih situacija iz neposredne okoline.</w:t>
            </w:r>
          </w:p>
        </w:tc>
        <w:tc>
          <w:tcPr>
            <w:tcW w:w="2505" w:type="dxa"/>
          </w:tcPr>
          <w:p w14:paraId="7369F871" w14:textId="1A3BF0A3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četiri računske operacije u rješavanju jednostavnih problemskih situacija iz neposredne okoline.</w:t>
            </w:r>
          </w:p>
        </w:tc>
        <w:tc>
          <w:tcPr>
            <w:tcW w:w="2504" w:type="dxa"/>
          </w:tcPr>
          <w:p w14:paraId="39DDE21D" w14:textId="35BA9C2D" w:rsidR="003C0BB7" w:rsidRPr="00357C28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9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samostalno primjenjuje stečene matematičke spoznaje o brojevima, računskim operacijama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i njihovim svojstvima u rješavanju svakodnevnih problemskih situacija.</w:t>
            </w:r>
          </w:p>
          <w:p w14:paraId="436D04D1" w14:textId="10383680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47DE6C6D" w14:textId="77777777" w:rsidR="003C0BB7" w:rsidRPr="00357C28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Primjenjuje stečene matematičke spoznaje o brojevima, računskim operacijama i njihovim svojstvima u rješavanju svakodnevnih problemskih situacija.</w:t>
            </w:r>
          </w:p>
          <w:p w14:paraId="485EAE9A" w14:textId="77777777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3C0BB7" w:rsidRPr="00B4176C" w14:paraId="6A2A78F6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2EF78EB5" w14:textId="77777777" w:rsidR="003C0BB7" w:rsidRPr="004C209A" w:rsidRDefault="003C0BB7" w:rsidP="003C0BB7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4C209A">
              <w:rPr>
                <w:rFonts w:cstheme="minorHAnsi"/>
                <w:b/>
                <w:color w:val="C00000"/>
                <w:sz w:val="28"/>
              </w:rPr>
              <w:t>ALGEBRA I FUNKCIJE</w:t>
            </w:r>
          </w:p>
        </w:tc>
      </w:tr>
      <w:tr w:rsidR="003C0BB7" w:rsidRPr="00B4176C" w14:paraId="2099983D" w14:textId="77777777" w:rsidTr="007A4C51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A6F72F2" w14:textId="12D9D43C" w:rsidR="003C0BB7" w:rsidRPr="007F1F86" w:rsidRDefault="003C0BB7" w:rsidP="003C0BB7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B.3.1. Rješava zadatke s jednim nepoznatim članom koristeći se slovom kao oznakom za broj.</w:t>
            </w:r>
          </w:p>
        </w:tc>
      </w:tr>
      <w:tr w:rsidR="008C33E4" w:rsidRPr="00823DBD" w14:paraId="2D7A3A7A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F722C69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1A1E803A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1F2A00DF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29702FA6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4FE0B577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7A9E7EFA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AD3CF7" w14:paraId="49CBD1AB" w14:textId="77777777" w:rsidTr="00E4010F">
        <w:trPr>
          <w:trHeight w:val="1145"/>
        </w:trPr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1C266F0E" w14:textId="77777777" w:rsidR="00BB7D26" w:rsidRPr="00357C28" w:rsidRDefault="00BB7D26" w:rsidP="00BB7D2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Koristi se slovom kao oznakom za broj.</w:t>
            </w:r>
          </w:p>
          <w:p w14:paraId="45222553" w14:textId="5F9D9C72" w:rsidR="00BB7D26" w:rsidRPr="00357C28" w:rsidRDefault="00BB7D26" w:rsidP="00BB7D2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49FEB42C" w14:textId="1ED8FB16" w:rsidR="00BB7D26" w:rsidRPr="001B1AA7" w:rsidRDefault="00BB7D26" w:rsidP="00BB7D26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slovom kao oznakom za broj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4B52DFB7" w14:textId="4A55FD70" w:rsidR="00BB7D26" w:rsidRPr="00715204" w:rsidRDefault="00E4010F" w:rsidP="00BB7D2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uviđa matematički smisao zamjene slova brojevima.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5FE89664" w14:textId="4992BE8C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učitelja se k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oristi slovom kao oznakom za broj.</w:t>
            </w:r>
          </w:p>
          <w:p w14:paraId="455D4041" w14:textId="6FD61918" w:rsidR="00BB7D26" w:rsidRPr="00AD3CF7" w:rsidRDefault="00BB7D26" w:rsidP="00BB7D26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78DE58F6" w14:textId="77777777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Koristi se slovom kao oznakom za broj.</w:t>
            </w:r>
          </w:p>
          <w:p w14:paraId="2576D01C" w14:textId="36A45BF3" w:rsidR="00BB7D26" w:rsidRPr="00AD3CF7" w:rsidRDefault="00BB7D26" w:rsidP="00BB7D2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5A1A9B7C" w14:textId="7383CFD3" w:rsidR="00BB7D26" w:rsidRPr="00BB7D26" w:rsidRDefault="00E4010F" w:rsidP="00BB7D2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Uviđa pojam nepoznanice te ju koristi i u ostalim oblicima</w:t>
            </w:r>
            <w:r w:rsidR="001C7949">
              <w:rPr>
                <w:rFonts w:eastAsia="Times New Roman" w:cstheme="minorHAnsi"/>
                <w:sz w:val="24"/>
                <w:szCs w:val="24"/>
                <w:lang w:eastAsia="hr-HR"/>
              </w:rPr>
              <w:t>, a ne samo kao slovo.</w:t>
            </w:r>
          </w:p>
        </w:tc>
      </w:tr>
      <w:tr w:rsidR="008C33E4" w:rsidRPr="00AD3CF7" w14:paraId="7E1208E4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3C87AA9E" w14:textId="77777777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Uvrštava zadani broj umjesto slova.</w:t>
            </w:r>
          </w:p>
          <w:p w14:paraId="2B375CFF" w14:textId="0E280627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05F76E3E" w14:textId="351FA164" w:rsidR="00E4010F" w:rsidRPr="001B1AA7" w:rsidRDefault="00E4010F" w:rsidP="00E4010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uvrštava zadani broj umjesto slova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004CFE91" w14:textId="7BD50BED" w:rsidR="00E4010F" w:rsidRPr="00E361D5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Slijedeći započete primjere u mogućnosti je računati zadatke mijenjajući broj za slovo.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24CEC370" w14:textId="01EE0B2A" w:rsidR="00E4010F" w:rsidRPr="00AD3CF7" w:rsidRDefault="001C7949" w:rsidP="00E4010F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nakon niza primjera uvrštava zadani broj umjesto slova.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2B2C7376" w14:textId="75CBCA4D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Uz manju pomoć izračunava vrijednost nepoznatoga člana u jednakosti i provjerava točnost dobivenoga rješenja.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63563A93" w14:textId="261CF146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Uviđa pojam nepoznanice te koristi točan matematički zapis za rješavanje zadanih zadataka.</w:t>
            </w:r>
          </w:p>
        </w:tc>
      </w:tr>
      <w:tr w:rsidR="008C33E4" w:rsidRPr="00AD3CF7" w14:paraId="3BD82711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3080C2DC" w14:textId="2B049770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vrijednost nepoznatoga člana jednakosti/nejednakosti. </w:t>
            </w:r>
          </w:p>
          <w:p w14:paraId="14EC1DD3" w14:textId="5A913C0A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4140D908" w14:textId="3E1F5C32" w:rsidR="00E4010F" w:rsidRPr="001B1AA7" w:rsidRDefault="00E4010F" w:rsidP="00E4010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određuje vrijednost nepoznatoga člana 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jednakosti/nejednakosti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6FD2D647" w14:textId="7715334A" w:rsidR="00E4010F" w:rsidRPr="00715204" w:rsidRDefault="001C7949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Rješava zadatke sa nepoznanicama uz stalnu podršku i konkrete.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067361D9" w14:textId="384678B8" w:rsidR="00E4010F" w:rsidRPr="00715204" w:rsidRDefault="001C7949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 pomoć i djelomično točno rješava zadatke sa nepoznanicama.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137D85A5" w14:textId="17ED4DF3" w:rsidR="00E4010F" w:rsidRPr="00715204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i samostalno računa zadatke s nepoznatim članom.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517CCD2D" w14:textId="4EC2352C" w:rsidR="00E4010F" w:rsidRPr="00BB7D26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B7D26">
              <w:rPr>
                <w:rFonts w:eastAsia="Times New Roman" w:cstheme="minorHAnsi"/>
                <w:sz w:val="24"/>
                <w:szCs w:val="24"/>
                <w:lang w:eastAsia="hr-HR"/>
              </w:rPr>
              <w:t>Koristeći se vezama među računskim operacijama samostalno određuje vrijednost nepoznatoga broja.</w:t>
            </w:r>
          </w:p>
        </w:tc>
      </w:tr>
      <w:tr w:rsidR="008C33E4" w:rsidRPr="00AD3CF7" w14:paraId="5C797B42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6A327EB9" w14:textId="77777777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Primjenjuje svojstva računskih operacija.</w:t>
            </w:r>
          </w:p>
          <w:p w14:paraId="6E5F8A58" w14:textId="65E4C859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624B43A2" w14:textId="4421CC15" w:rsidR="00E4010F" w:rsidRPr="001B1AA7" w:rsidRDefault="00E4010F" w:rsidP="00E4010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svojstva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C6E8CD1" w14:textId="31EE0529" w:rsidR="00E4010F" w:rsidRPr="00BF28DD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381D2E81" w14:textId="31D60DD0" w:rsidR="00E4010F" w:rsidRPr="00AD3CF7" w:rsidRDefault="00E4010F" w:rsidP="0097389E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svojstva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računskih operacija u sugestivnim zadatcima ne koristeći ih samostalno prilikom rješavanja ostalih zadataka.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528DD903" w14:textId="163914B4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uspješno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57705424" w14:textId="7C2FD69D" w:rsidR="00E4010F" w:rsidRPr="004C60F2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prilikom računanja.</w:t>
            </w:r>
          </w:p>
          <w:p w14:paraId="26CB333D" w14:textId="357A3641" w:rsidR="00E4010F" w:rsidRPr="00135BB1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AD3CF7" w14:paraId="7435824F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5472FB17" w14:textId="14E6FE8A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Primjenjuje veze među računskim operacijama.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5A178F33" w14:textId="5EB63A57" w:rsidR="00E4010F" w:rsidRPr="001B1AA7" w:rsidRDefault="00E4010F" w:rsidP="00E4010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veze među računskim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54DD7C4E" w14:textId="7E2FA5B1" w:rsidR="00E4010F" w:rsidRPr="00BF28DD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 xml:space="preserve">Uz navođenje i dovršavajući započete primjere 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veze između računskih operacija.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4FF6A1F0" w14:textId="3EDA0B99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Dovršavajući započete primjere uočava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veze između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rješavajući jednostavne postavljene probleme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43AF59B7" w14:textId="44898228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ali uz poticaj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veze između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rješavajući tako problemske situacije.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3911A00A" w14:textId="224E1B6C" w:rsidR="00E4010F" w:rsidRPr="00135BB1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veze između računskih operacija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rješavajući tako problemske situacije.</w:t>
            </w:r>
          </w:p>
        </w:tc>
      </w:tr>
      <w:tr w:rsidR="00E4010F" w:rsidRPr="00B4176C" w14:paraId="63AD3416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3B7A737C" w14:textId="77777777" w:rsidR="00E4010F" w:rsidRPr="00D4208D" w:rsidRDefault="00E4010F" w:rsidP="00E4010F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D4208D">
              <w:rPr>
                <w:rFonts w:cstheme="minorHAnsi"/>
                <w:b/>
                <w:color w:val="C00000"/>
                <w:sz w:val="28"/>
              </w:rPr>
              <w:t>OBLIK  I  PROSTOR</w:t>
            </w:r>
          </w:p>
        </w:tc>
      </w:tr>
      <w:tr w:rsidR="00E4010F" w:rsidRPr="00F372ED" w14:paraId="465F85BA" w14:textId="77777777" w:rsidTr="007A4C51">
        <w:trPr>
          <w:trHeight w:val="426"/>
        </w:trPr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6B41A3F" w14:textId="10B85CDF" w:rsidR="00E4010F" w:rsidRPr="00F372ED" w:rsidRDefault="00E4010F" w:rsidP="00E4010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C.3.1.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Opisuje i crta točku, dužinu, polupravac i pravac te njihove odnose.</w:t>
            </w:r>
          </w:p>
        </w:tc>
      </w:tr>
      <w:tr w:rsidR="008C33E4" w:rsidRPr="00823DBD" w14:paraId="1B16411C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99A1C2B" w14:textId="77777777" w:rsidR="00E4010F" w:rsidRPr="00823DBD" w:rsidRDefault="00E4010F" w:rsidP="00E401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0837712B" w14:textId="77777777" w:rsidR="00E4010F" w:rsidRPr="00823DBD" w:rsidRDefault="00E4010F" w:rsidP="00E401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51FD4667" w14:textId="77777777" w:rsidR="00E4010F" w:rsidRPr="00823DBD" w:rsidRDefault="00E4010F" w:rsidP="00E401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7C82B7B4" w14:textId="77777777" w:rsidR="00E4010F" w:rsidRPr="00823DBD" w:rsidRDefault="00E4010F" w:rsidP="00E401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3DCE6FDF" w14:textId="77777777" w:rsidR="00E4010F" w:rsidRPr="00823DBD" w:rsidRDefault="00E4010F" w:rsidP="00E401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33A6A50A" w14:textId="77777777" w:rsidR="00E4010F" w:rsidRPr="00823DBD" w:rsidRDefault="00E4010F" w:rsidP="00E401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6A9830F1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00536B39" w14:textId="526F65E3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i označava točke i dužine. </w:t>
            </w:r>
          </w:p>
          <w:p w14:paraId="3FCC85CC" w14:textId="68C53773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2435A68C" w14:textId="6110E5E9" w:rsidR="00E4010F" w:rsidRPr="007F1F86" w:rsidRDefault="00E4010F" w:rsidP="00E4010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i označava točke i dužine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9430E9E" w14:textId="24C3E1B7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>Crta dužinu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 označava točke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uz pomoć učitelja te uz podsjećanje na ispravnu upotrebu geometrijskog pribora te na ispravno označavanje dužine. 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5C94A15B" w14:textId="7844DAAD" w:rsidR="00E4010F" w:rsidRPr="00AD3CF7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i označava točke 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uz podsjećanje na ispravnu upotrebu geometrijskog pribora te na ispravno označavanje dužine. 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4CFF17B8" w14:textId="09872B07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Crta dužine koristeći se geometrijskim priborom na uglavnom ispravan način, imenuje dužine  uglavnom redovno  primjenjujući oznake za dužine.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713DCAC1" w14:textId="218A658A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Uredno crta dužine koristeći se geometrijskim priborom na ispravan način, imenuje dužine pravilno primjenjujući oznake za dužine.</w:t>
            </w:r>
          </w:p>
        </w:tc>
      </w:tr>
      <w:tr w:rsidR="008C33E4" w:rsidRPr="00B4176C" w14:paraId="526F3E16" w14:textId="77777777" w:rsidTr="00683694">
        <w:tc>
          <w:tcPr>
            <w:tcW w:w="2634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</w:tcPr>
          <w:p w14:paraId="16A49D3E" w14:textId="77777777" w:rsidR="00E4010F" w:rsidRPr="004C60F2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Upoznaje pravac kao neograničenu ravnu crtu.</w:t>
            </w:r>
          </w:p>
          <w:p w14:paraId="6B9A7DDE" w14:textId="1AA34B2E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highlight w:val="yellow"/>
                <w:lang w:eastAsia="hr-HR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</w:tcPr>
          <w:p w14:paraId="20DB9234" w14:textId="77083FCA" w:rsidR="00E4010F" w:rsidRPr="007F1F86" w:rsidRDefault="00E4010F" w:rsidP="00E4010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upoznaje pravac kao neograničenu ravnu crtu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4" w:space="0" w:color="auto"/>
              <w:bottom w:val="single" w:sz="6" w:space="0" w:color="auto"/>
            </w:tcBorders>
          </w:tcPr>
          <w:p w14:paraId="2284A5BE" w14:textId="6BCA1DA3" w:rsidR="00E4010F" w:rsidRPr="001C7949" w:rsidRDefault="001C7949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949">
              <w:rPr>
                <w:rFonts w:eastAsia="Times New Roman" w:cstheme="minorHAnsi"/>
                <w:sz w:val="24"/>
                <w:szCs w:val="24"/>
                <w:lang w:eastAsia="hr-HR"/>
              </w:rPr>
              <w:t>Uz poticaj povezuje sliku pravca sa njegovom definicijom.</w:t>
            </w:r>
          </w:p>
        </w:tc>
        <w:tc>
          <w:tcPr>
            <w:tcW w:w="2505" w:type="dxa"/>
            <w:tcBorders>
              <w:top w:val="single" w:sz="4" w:space="0" w:color="auto"/>
              <w:bottom w:val="single" w:sz="6" w:space="0" w:color="auto"/>
            </w:tcBorders>
          </w:tcPr>
          <w:p w14:paraId="3304AAB3" w14:textId="6947A318" w:rsidR="001C7949" w:rsidRPr="004C60F2" w:rsidRDefault="001C7949" w:rsidP="001C794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pravac kao neograničenu ravnu crtu.</w:t>
            </w:r>
          </w:p>
          <w:p w14:paraId="55D71D20" w14:textId="6B6E5B90" w:rsidR="00E4010F" w:rsidRPr="00AD3CF7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top w:val="single" w:sz="4" w:space="0" w:color="auto"/>
              <w:bottom w:val="single" w:sz="6" w:space="0" w:color="auto"/>
            </w:tcBorders>
          </w:tcPr>
          <w:p w14:paraId="388529D2" w14:textId="534F5631" w:rsidR="00E4010F" w:rsidRPr="001C7949" w:rsidRDefault="001C7949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949">
              <w:rPr>
                <w:rFonts w:eastAsia="Times New Roman" w:cstheme="minorHAnsi"/>
                <w:sz w:val="24"/>
                <w:szCs w:val="24"/>
                <w:lang w:eastAsia="hr-HR"/>
              </w:rPr>
              <w:t>Opisuje pravac kao neograničenu ravnu crtu.</w:t>
            </w:r>
          </w:p>
        </w:tc>
        <w:tc>
          <w:tcPr>
            <w:tcW w:w="2924" w:type="dxa"/>
            <w:tcBorders>
              <w:top w:val="single" w:sz="4" w:space="0" w:color="auto"/>
              <w:bottom w:val="single" w:sz="6" w:space="0" w:color="auto"/>
            </w:tcBorders>
          </w:tcPr>
          <w:p w14:paraId="6344177A" w14:textId="0C37753F" w:rsidR="001C7949" w:rsidRPr="001C7949" w:rsidRDefault="001C7949" w:rsidP="001C7949">
            <w:pPr>
              <w:contextualSpacing/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A</w:t>
            </w:r>
            <w:r w:rsidRPr="001C7949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rgumentirano objašnjava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 xml:space="preserve"> i primjerima potkrepljuje svojstva pravca.</w:t>
            </w:r>
          </w:p>
          <w:p w14:paraId="67A224EB" w14:textId="5E8D20BE" w:rsidR="00E4010F" w:rsidRPr="00135BB1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02DE274F" w14:textId="77777777" w:rsidTr="00683694">
        <w:tc>
          <w:tcPr>
            <w:tcW w:w="2634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0587E4AD" w14:textId="77777777" w:rsidR="00E4010F" w:rsidRPr="004C60F2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Crta i označava pravac i polupravac.</w:t>
            </w:r>
          </w:p>
          <w:p w14:paraId="10ADAF5B" w14:textId="0E8E4942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722CF5F8" w14:textId="1A1F5A96" w:rsidR="00E4010F" w:rsidRPr="007A022C" w:rsidRDefault="00E4010F" w:rsidP="00E4010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crta i označava pravac i 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polupravac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4" w:space="0" w:color="auto"/>
            </w:tcBorders>
          </w:tcPr>
          <w:p w14:paraId="41E528F9" w14:textId="7C7271D1" w:rsidR="00E4010F" w:rsidRPr="007A022C" w:rsidRDefault="00E4010F" w:rsidP="00E4010F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 xml:space="preserve">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pravac i polupravac i označava točke 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uz pomoć učitelja te uz podsjećanje na ispravnu 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upotrebu geometrijskog pribora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4" w:space="0" w:color="auto"/>
            </w:tcBorders>
          </w:tcPr>
          <w:p w14:paraId="0F61B84B" w14:textId="78DE6EE9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 xml:space="preserve">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pravac i polupravac, označava točke 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uz podsjećanje na 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 xml:space="preserve">ispravnu upotrebu geometrijskog pribora. 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4" w:space="0" w:color="auto"/>
            </w:tcBorders>
          </w:tcPr>
          <w:p w14:paraId="32E7D4F0" w14:textId="6E018317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pravac i polupravac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koristeći se geometrijskim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priborom na uglavnom ispravan način.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4" w:space="0" w:color="auto"/>
            </w:tcBorders>
          </w:tcPr>
          <w:p w14:paraId="02E0BDCE" w14:textId="6216CDD4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Uredno 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pravac i polupravac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koristeći se geometrijskim priborom na ispravan način.</w:t>
            </w:r>
          </w:p>
        </w:tc>
      </w:tr>
      <w:tr w:rsidR="008C33E4" w:rsidRPr="00B4176C" w14:paraId="6B14719E" w14:textId="77777777" w:rsidTr="00683694">
        <w:tc>
          <w:tcPr>
            <w:tcW w:w="2634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1CBBE98B" w14:textId="77777777" w:rsidR="00E4010F" w:rsidRPr="004C60F2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Crta dužinu kao dio pravca i ističe njezine krajnje točke.</w:t>
            </w:r>
          </w:p>
          <w:p w14:paraId="34ADCEDB" w14:textId="77777777" w:rsidR="00E4010F" w:rsidRPr="004C60F2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0AE57470" w14:textId="20348BDA" w:rsidR="00E4010F" w:rsidRPr="007A022C" w:rsidRDefault="00E4010F" w:rsidP="00E4010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dužinu kao dio pravca i ističe njezine krajnje točke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4" w:space="0" w:color="auto"/>
            </w:tcBorders>
          </w:tcPr>
          <w:p w14:paraId="1FB0AE1A" w14:textId="6161E8E9" w:rsidR="00E4010F" w:rsidRPr="007A022C" w:rsidRDefault="00E4010F" w:rsidP="00E4010F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uz pomoć učitelja te uz podsjećanje na ispravnu upotrebu geometrijskog pribora te na ispravno označavanje dužine. 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4" w:space="0" w:color="auto"/>
            </w:tcBorders>
          </w:tcPr>
          <w:p w14:paraId="5813E4E0" w14:textId="7EFDB39B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>Crta dužinu uz podsjećanje na ispravnu upotrebu geometrijskog pribora te na ispravno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isticanje točaka i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označavanje dužine. 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4" w:space="0" w:color="auto"/>
            </w:tcBorders>
          </w:tcPr>
          <w:p w14:paraId="0E403F84" w14:textId="5D036CB9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dužine koristeći se geometrijskim priborom na uglavnom ispravan način,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dogovorenim oznakama ističe točke,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imenuje dužine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 krajnjim točkama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uglavnom redovno  primjenjujući oznake za dužine.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4" w:space="0" w:color="auto"/>
            </w:tcBorders>
          </w:tcPr>
          <w:p w14:paraId="51D17222" w14:textId="1CE1AB1E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Uredno crta dužine koristeći se geometrijskim priborom na ispravan način,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dogovorenim oznakama ističe točke,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imenuje dužine pravilno primjenjujući oznake za dužine.</w:t>
            </w:r>
          </w:p>
        </w:tc>
      </w:tr>
      <w:tr w:rsidR="008C33E4" w:rsidRPr="00B4176C" w14:paraId="4C95B09E" w14:textId="77777777" w:rsidTr="00683694">
        <w:tc>
          <w:tcPr>
            <w:tcW w:w="2634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1F96C045" w14:textId="40D477B9" w:rsidR="005E455F" w:rsidRPr="00B4176C" w:rsidRDefault="005E455F" w:rsidP="005E455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Određuje i crta pripadnost točaka pravcu.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755AD4E0" w14:textId="202E8A4A" w:rsidR="005E455F" w:rsidRPr="001B1AA7" w:rsidRDefault="005E455F" w:rsidP="005E455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određuje i crta pripadnost točaka pravcu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4" w:space="0" w:color="auto"/>
              <w:bottom w:val="single" w:sz="12" w:space="0" w:color="auto"/>
            </w:tcBorders>
          </w:tcPr>
          <w:p w14:paraId="38A58851" w14:textId="3DF3A31B" w:rsidR="005E455F" w:rsidRPr="007A022C" w:rsidRDefault="005E455F" w:rsidP="005E455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Podsjećanjem na dogovoreni način obilježavanja i na urednost, crta točke na pravcu i djelomično točno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pripadnost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pravcu.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416B577A" w14:textId="59D3676A" w:rsidR="005E455F" w:rsidRPr="00AD3CF7" w:rsidRDefault="005E455F" w:rsidP="005E455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Dogovorenim načinom obilježavanja, uglavnom točno i samostalno, crta točke na pravcu i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pripadnost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pravcu.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4E07CB2C" w14:textId="01194AAF" w:rsidR="005E455F" w:rsidRPr="00AD3CF7" w:rsidRDefault="005E455F" w:rsidP="005E455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Dogovorenim načinom obilježavanja crta točke na pravcu i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pripadnost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pravcu.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1C0A2763" w14:textId="68CA1751" w:rsidR="005E455F" w:rsidRPr="00AD3CF7" w:rsidRDefault="005E455F" w:rsidP="005E455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Dogovorenim načinom obilježavanja, uredno i samostalno, crta točke na pravcu i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pripadnost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pravcu.</w:t>
            </w:r>
          </w:p>
        </w:tc>
      </w:tr>
      <w:tr w:rsidR="005E455F" w:rsidRPr="00F372ED" w14:paraId="5ADE8E2C" w14:textId="77777777" w:rsidTr="007A4C51">
        <w:tc>
          <w:tcPr>
            <w:tcW w:w="16019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5A58B52" w14:textId="22D6D862" w:rsidR="005E455F" w:rsidRPr="00F372ED" w:rsidRDefault="005E455F" w:rsidP="005E455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C.3.2.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Prepoznaje i crta pravce u različitim međusobnim odnosima.</w:t>
            </w:r>
          </w:p>
        </w:tc>
      </w:tr>
      <w:tr w:rsidR="008C33E4" w:rsidRPr="00823DBD" w14:paraId="13781BD0" w14:textId="77777777" w:rsidTr="00683694"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7010F78" w14:textId="77777777" w:rsidR="005E455F" w:rsidRPr="00823DBD" w:rsidRDefault="005E455F" w:rsidP="005E45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6EBB2E21" w14:textId="77777777" w:rsidR="005E455F" w:rsidRPr="00823DBD" w:rsidRDefault="005E455F" w:rsidP="005E45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  <w:bottom w:val="single" w:sz="4" w:space="0" w:color="auto"/>
            </w:tcBorders>
          </w:tcPr>
          <w:p w14:paraId="1DE5A964" w14:textId="77777777" w:rsidR="005E455F" w:rsidRPr="00823DBD" w:rsidRDefault="005E455F" w:rsidP="005E45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  <w:bottom w:val="single" w:sz="4" w:space="0" w:color="auto"/>
            </w:tcBorders>
          </w:tcPr>
          <w:p w14:paraId="0EA02F7B" w14:textId="77777777" w:rsidR="005E455F" w:rsidRPr="00823DBD" w:rsidRDefault="005E455F" w:rsidP="005E45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</w:tcPr>
          <w:p w14:paraId="324A4678" w14:textId="77777777" w:rsidR="005E455F" w:rsidRPr="00823DBD" w:rsidRDefault="005E455F" w:rsidP="005E45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  <w:bottom w:val="single" w:sz="4" w:space="0" w:color="auto"/>
            </w:tcBorders>
          </w:tcPr>
          <w:p w14:paraId="667E39B1" w14:textId="77777777" w:rsidR="005E455F" w:rsidRPr="00823DBD" w:rsidRDefault="005E455F" w:rsidP="005E45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644751C3" w14:textId="77777777" w:rsidTr="00683694">
        <w:tc>
          <w:tcPr>
            <w:tcW w:w="2634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78EC570" w14:textId="77777777" w:rsidR="009276E5" w:rsidRPr="004C60F2" w:rsidRDefault="009276E5" w:rsidP="009276E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Crta pravac i njegove dijelove.</w:t>
            </w:r>
          </w:p>
          <w:p w14:paraId="01CFAC3E" w14:textId="3DDAD505" w:rsidR="009276E5" w:rsidRPr="007E1D2A" w:rsidRDefault="009276E5" w:rsidP="009276E5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70F8A69" w14:textId="1437AFFD" w:rsidR="009276E5" w:rsidRPr="001B1AA7" w:rsidRDefault="009276E5" w:rsidP="00600A2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pravac i njegove dijelove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4A3DA75A" w14:textId="0CBE5FB6" w:rsidR="009276E5" w:rsidRPr="007A022C" w:rsidRDefault="009276E5" w:rsidP="009276E5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pravac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uz pomoć učitelja te uz podsjećanje na ispravnu upotrebu geometrijskog pribora te na ispravno označavanje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pravca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. 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6" w:space="0" w:color="auto"/>
            </w:tcBorders>
          </w:tcPr>
          <w:p w14:paraId="3A4A03EF" w14:textId="39FA084E" w:rsidR="009276E5" w:rsidRPr="005D66C4" w:rsidRDefault="009276E5" w:rsidP="009276E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pravac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uz podsjećanje na ispravnu upotrebu geometrijskog pribora te na ispravno označavanje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pravca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. 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6" w:space="0" w:color="auto"/>
            </w:tcBorders>
          </w:tcPr>
          <w:p w14:paraId="4485B24E" w14:textId="352A9080" w:rsidR="009276E5" w:rsidRPr="00C41F0F" w:rsidRDefault="009276E5" w:rsidP="009276E5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pravce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se geometrijskim priborom na uglavnom ispravan način, imenuje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uglavnom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primjenjujući oznake 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pravce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14:paraId="581622F1" w14:textId="56593A19" w:rsidR="009276E5" w:rsidRPr="00C41F0F" w:rsidRDefault="009276E5" w:rsidP="009276E5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Uredno crta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pravce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se geometrijskim priborom na ispravan način, imenuje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pravce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pravilno primjenjujući oznake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njihovo obilježavanje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8C33E4" w:rsidRPr="00B4176C" w14:paraId="69C828C4" w14:textId="77777777" w:rsidTr="00683694">
        <w:tc>
          <w:tcPr>
            <w:tcW w:w="2634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0AA24A5" w14:textId="760BEC39" w:rsidR="009276E5" w:rsidRPr="004C60F2" w:rsidRDefault="009276E5" w:rsidP="009276E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Crta usporedne pravce i pravce koji se sijeku (uključujući okomite).</w:t>
            </w: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A4CB4F8" w14:textId="2C92F631" w:rsidR="009276E5" w:rsidRPr="001B1AA7" w:rsidRDefault="009276E5" w:rsidP="009276E5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usporedne pravce i pravce koji se sijeku (uključujući okomite)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5BC75E91" w14:textId="639E0AB3" w:rsidR="009276E5" w:rsidRPr="007A022C" w:rsidRDefault="009276E5" w:rsidP="009276E5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međusobne odnose pravaca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podsjećanje na urednost i pravilno korištenje geometrijskog pribora,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podsjećanje i poticaj razlikuje okomite od ostalih ukrštenih pravaca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6" w:space="0" w:color="auto"/>
            </w:tcBorders>
          </w:tcPr>
          <w:p w14:paraId="0A83BDAA" w14:textId="6AF89CCC" w:rsidR="009276E5" w:rsidRPr="005D66C4" w:rsidRDefault="009276E5" w:rsidP="009276E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međusobne odnose pravaca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podsjećanje na urednost i pravilno korištenje geometrijskog pribora,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neprecizno crta okomite pravce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6" w:space="0" w:color="auto"/>
            </w:tcBorders>
          </w:tcPr>
          <w:p w14:paraId="7B0FE631" w14:textId="3C6FFB9B" w:rsidR="009276E5" w:rsidRPr="00C41F0F" w:rsidRDefault="009276E5" w:rsidP="009276E5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i crta međusobne odnose pravaca uz manju nesigurnost.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14:paraId="2BFED1ED" w14:textId="2FA078B0" w:rsidR="009276E5" w:rsidRPr="00083DA9" w:rsidRDefault="009276E5" w:rsidP="009276E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3DA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međusobne odnose pravaca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 </w:t>
            </w:r>
            <w:r w:rsidRPr="00083DA9"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h</w:t>
            </w:r>
            <w:r w:rsidRPr="00083DA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crta uredno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pravilno korištenje geometrijskog pribora</w:t>
            </w:r>
            <w:r w:rsidRPr="00083DA9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8C33E4" w:rsidRPr="00B4176C" w14:paraId="32673488" w14:textId="77777777" w:rsidTr="00683694">
        <w:tc>
          <w:tcPr>
            <w:tcW w:w="2634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16D084B3" w14:textId="5183EBCF" w:rsidR="000E7DC9" w:rsidRPr="004C60F2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Pravcima koji se sijeku određuje sjecište.</w:t>
            </w: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587F7CD3" w14:textId="16121DBE" w:rsidR="000E7DC9" w:rsidRPr="001B1AA7" w:rsidRDefault="000E7DC9" w:rsidP="000E7DC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pravcima koji se sijeku određuje sjecište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4" w:space="0" w:color="auto"/>
            </w:tcBorders>
          </w:tcPr>
          <w:p w14:paraId="2DE49487" w14:textId="2BF3FBB0" w:rsidR="000E7DC9" w:rsidRPr="007A022C" w:rsidRDefault="000E7DC9" w:rsidP="000E7DC9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dređuje sjecište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pravaca na najjednostavnijim geometrijskim crtežima.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4" w:space="0" w:color="auto"/>
            </w:tcBorders>
          </w:tcPr>
          <w:p w14:paraId="3522CBC5" w14:textId="569278D9" w:rsidR="000E7DC9" w:rsidRPr="00BD04F4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Pravcima koji se sijeku određuje sjecište.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4" w:space="0" w:color="auto"/>
            </w:tcBorders>
          </w:tcPr>
          <w:p w14:paraId="12F01E69" w14:textId="198B6A89" w:rsidR="000E7DC9" w:rsidRPr="00BD04F4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dređuje sjecište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pravaca na geometrijskim crtežima.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4" w:space="0" w:color="auto"/>
            </w:tcBorders>
          </w:tcPr>
          <w:p w14:paraId="20CB4D75" w14:textId="33369B5D" w:rsidR="000E7DC9" w:rsidRPr="00BD04F4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brzo tumači i kompliciranije geometrijske crteže uočavajući i obilježavajući sjecišta pravaca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8C33E4" w:rsidRPr="00B4176C" w14:paraId="43361739" w14:textId="77777777" w:rsidTr="00683694">
        <w:tc>
          <w:tcPr>
            <w:tcW w:w="2634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1F189A5B" w14:textId="15106E6F" w:rsidR="000E7DC9" w:rsidRPr="007E1D2A" w:rsidRDefault="000E7DC9" w:rsidP="000E7DC9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matematičke oznake za okomitost i usporednost dvaju pravaca.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0DE659D9" w14:textId="5C46A527" w:rsidR="000E7DC9" w:rsidRPr="001B1AA7" w:rsidRDefault="000E7DC9" w:rsidP="000E7DC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matematičke oznake za okomitost i usporednost dvaju pravaca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4" w:space="0" w:color="auto"/>
              <w:bottom w:val="single" w:sz="12" w:space="0" w:color="auto"/>
            </w:tcBorders>
          </w:tcPr>
          <w:p w14:paraId="59118391" w14:textId="02160C0E" w:rsidR="000E7DC9" w:rsidRPr="007A022C" w:rsidRDefault="000E7DC9" w:rsidP="000E7DC9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jednostavnim primjerima i djelomično točno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matematičke oznake za okomitost i usporednost dvaju pravaca.</w:t>
            </w:r>
          </w:p>
        </w:tc>
        <w:tc>
          <w:tcPr>
            <w:tcW w:w="2505" w:type="dxa"/>
            <w:tcBorders>
              <w:top w:val="single" w:sz="4" w:space="0" w:color="auto"/>
              <w:bottom w:val="single" w:sz="12" w:space="0" w:color="auto"/>
            </w:tcBorders>
          </w:tcPr>
          <w:p w14:paraId="2D48CEFC" w14:textId="73D55F04" w:rsidR="000E7DC9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Tumači jednostavnije</w:t>
            </w:r>
          </w:p>
          <w:p w14:paraId="0FF13230" w14:textId="27D18E32" w:rsidR="000E7DC9" w:rsidRPr="00BD04F4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geometrijske crteže uočavajući i obilježavajući odnose među pravcima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12" w:space="0" w:color="auto"/>
            </w:tcBorders>
          </w:tcPr>
          <w:p w14:paraId="331F0D1E" w14:textId="2C60159B" w:rsidR="000E7DC9" w:rsidRPr="00BD04F4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brzo tumači i geometrijske crteže uočavajući i obilježavajući odnose među pravcima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  <w:tcBorders>
              <w:top w:val="single" w:sz="4" w:space="0" w:color="auto"/>
              <w:bottom w:val="single" w:sz="12" w:space="0" w:color="auto"/>
            </w:tcBorders>
          </w:tcPr>
          <w:p w14:paraId="4946FBC9" w14:textId="1A9D1805" w:rsidR="000E7DC9" w:rsidRPr="00BD04F4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brzo tumači i kompliciranije geometrijske crteže uočavajući i obilježavajući odnose među pravcima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0E7DC9" w:rsidRPr="00F372ED" w14:paraId="7EDB70E1" w14:textId="77777777" w:rsidTr="007A4C51">
        <w:tc>
          <w:tcPr>
            <w:tcW w:w="16019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D25D14F" w14:textId="40E106B4" w:rsidR="000E7DC9" w:rsidRPr="00F372ED" w:rsidRDefault="000E7DC9" w:rsidP="000E7DC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C.3.3.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Služi se šestarom u crtanju i konstruiranju.</w:t>
            </w:r>
          </w:p>
        </w:tc>
      </w:tr>
      <w:tr w:rsidR="008C33E4" w:rsidRPr="00823DBD" w14:paraId="36DF9F5F" w14:textId="77777777" w:rsidTr="00683694"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38655E2" w14:textId="77777777" w:rsidR="000E7DC9" w:rsidRPr="00823DBD" w:rsidRDefault="000E7DC9" w:rsidP="000E7D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1399998B" w14:textId="77777777" w:rsidR="000E7DC9" w:rsidRPr="00823DBD" w:rsidRDefault="000E7DC9" w:rsidP="000E7D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  <w:bottom w:val="single" w:sz="4" w:space="0" w:color="auto"/>
            </w:tcBorders>
          </w:tcPr>
          <w:p w14:paraId="06A42631" w14:textId="77777777" w:rsidR="000E7DC9" w:rsidRPr="00823DBD" w:rsidRDefault="000E7DC9" w:rsidP="000E7D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  <w:bottom w:val="single" w:sz="4" w:space="0" w:color="auto"/>
            </w:tcBorders>
          </w:tcPr>
          <w:p w14:paraId="6259DE38" w14:textId="77777777" w:rsidR="000E7DC9" w:rsidRPr="00823DBD" w:rsidRDefault="000E7DC9" w:rsidP="000E7D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</w:tcPr>
          <w:p w14:paraId="2CAF01EE" w14:textId="77777777" w:rsidR="000E7DC9" w:rsidRPr="00823DBD" w:rsidRDefault="000E7DC9" w:rsidP="000E7D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  <w:bottom w:val="single" w:sz="4" w:space="0" w:color="auto"/>
            </w:tcBorders>
          </w:tcPr>
          <w:p w14:paraId="50E9DD67" w14:textId="77777777" w:rsidR="000E7DC9" w:rsidRPr="00823DBD" w:rsidRDefault="000E7DC9" w:rsidP="000E7D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37ADAB25" w14:textId="77777777" w:rsidTr="00683694">
        <w:tc>
          <w:tcPr>
            <w:tcW w:w="2634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945D13F" w14:textId="77777777" w:rsidR="00FD736F" w:rsidRPr="004C60F2" w:rsidRDefault="00FD736F" w:rsidP="00FD736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se šestarom kao dijelom geometrijskoga pribora.</w:t>
            </w:r>
          </w:p>
          <w:p w14:paraId="3BF1C904" w14:textId="2D727DFF" w:rsidR="00FD736F" w:rsidRPr="00D4208D" w:rsidRDefault="00FD736F" w:rsidP="00FD736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5B97F8F" w14:textId="0A248320" w:rsidR="00FD736F" w:rsidRPr="001B1AA7" w:rsidRDefault="00FD736F" w:rsidP="00FD736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šestarom kao dijelom geometrijskoga pribora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785F7A5F" w14:textId="55303A54" w:rsidR="00FD736F" w:rsidRPr="00FD736F" w:rsidRDefault="00FD736F" w:rsidP="00FD736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šestarom uz opetovano podsjećanje na pravilno držanje i poteze.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6" w:space="0" w:color="auto"/>
            </w:tcBorders>
          </w:tcPr>
          <w:p w14:paraId="01E67E29" w14:textId="1D7A07C1" w:rsidR="00FD736F" w:rsidRPr="00E82ECC" w:rsidRDefault="00FD736F" w:rsidP="00FD736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šestarom uglavnom na pravilan način.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6" w:space="0" w:color="auto"/>
            </w:tcBorders>
          </w:tcPr>
          <w:p w14:paraId="028290E3" w14:textId="7E1A7BB5" w:rsidR="00FD736F" w:rsidRPr="00E82ECC" w:rsidRDefault="00FD736F" w:rsidP="00FD736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se služi šestarom pri čemu, uglavnom uredno, konstruira zadane geometrijske crteže.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14:paraId="65FD0B76" w14:textId="1F0120FF" w:rsidR="00FD736F" w:rsidRPr="00E82ECC" w:rsidRDefault="00FD736F" w:rsidP="00FD736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se služi šestarom pri čemu uredno konstruira zadane geometrijske crteže.</w:t>
            </w:r>
          </w:p>
        </w:tc>
      </w:tr>
      <w:tr w:rsidR="008C33E4" w:rsidRPr="00B4176C" w14:paraId="284B9FD4" w14:textId="77777777" w:rsidTr="00683694">
        <w:tc>
          <w:tcPr>
            <w:tcW w:w="2634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D577397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Šestarom se služi u crtanju i prenošenju dužine određene duljine.</w:t>
            </w:r>
          </w:p>
          <w:p w14:paraId="1C8B7140" w14:textId="4A6744B1" w:rsidR="005D54BB" w:rsidRPr="00D4208D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C8470AE" w14:textId="0D24526B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šestarom se služi u crtanju i prenošenju dužine određene duljine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6FE3812D" w14:textId="157A7549" w:rsidR="005D54BB" w:rsidRPr="005D54BB" w:rsidRDefault="005D54BB" w:rsidP="005D54BB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5D54BB">
              <w:rPr>
                <w:rFonts w:eastAsia="Times New Roman" w:cstheme="minorHAnsi"/>
                <w:sz w:val="24"/>
                <w:szCs w:val="24"/>
                <w:lang w:eastAsia="hr-HR"/>
              </w:rPr>
              <w:t>Geometrijski crtež prenošenja duljina zadanih dužina šestarom je nedovoljno uredan, neprecizan i nesamostalan.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6" w:space="0" w:color="auto"/>
            </w:tcBorders>
          </w:tcPr>
          <w:p w14:paraId="05DF7D82" w14:textId="0D2ED6DD" w:rsidR="005D54BB" w:rsidRPr="00E82ECC" w:rsidRDefault="005D54BB" w:rsidP="0097389E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se š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estarom u crtanju i prenošenju dužine određene duljine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čemu su, zbog nepravilnog korištenja šestara, duljine prene</w:t>
            </w:r>
            <w:r w:rsidR="0097389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enih dužina neprecizne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6" w:space="0" w:color="auto"/>
            </w:tcBorders>
          </w:tcPr>
          <w:p w14:paraId="4024D30E" w14:textId="43E0718F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se š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estarom u crtanju i prenošenju dužine određene duljine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konstruirajući zadani geometrijski crtež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9DE95E7" w14:textId="6CEC39C3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14:paraId="515CB9AF" w14:textId="0E280336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se š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estarom u crtanju i prenošenju dužine određene duljine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čemu dobiva uredan i točan geometrijski crtež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B29A92B" w14:textId="1E7AED3F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C33E4" w:rsidRPr="00B4176C" w14:paraId="13A2F387" w14:textId="77777777" w:rsidTr="00683694">
        <w:tc>
          <w:tcPr>
            <w:tcW w:w="2634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A7E409A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Konstruira kružnicu.</w:t>
            </w:r>
          </w:p>
          <w:p w14:paraId="783F4D3F" w14:textId="67B84B49" w:rsidR="005D54BB" w:rsidRPr="00D4208D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F8363CC" w14:textId="457A9149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konstruira kružnicu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5E9850F7" w14:textId="0A70106C" w:rsidR="005D54BB" w:rsidRPr="00FD736F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D736F">
              <w:rPr>
                <w:rFonts w:eastAsia="Times New Roman" w:cstheme="minorHAnsi"/>
                <w:sz w:val="24"/>
                <w:szCs w:val="24"/>
                <w:lang w:eastAsia="hr-HR"/>
              </w:rPr>
              <w:t>Uz stalnu pomoć učitelja konstruira kružnicu.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6" w:space="0" w:color="auto"/>
            </w:tcBorders>
          </w:tcPr>
          <w:p w14:paraId="1B860739" w14:textId="5BF2D03B" w:rsidR="005D54BB" w:rsidRPr="00FD736F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D736F">
              <w:rPr>
                <w:rFonts w:eastAsia="Times New Roman" w:cstheme="minorHAnsi"/>
                <w:sz w:val="24"/>
                <w:szCs w:val="24"/>
                <w:lang w:eastAsia="hr-HR"/>
              </w:rPr>
              <w:t>Konstruira kružnicu pri čemu ne pazi na urednost iste.</w:t>
            </w:r>
          </w:p>
          <w:p w14:paraId="1466F4FE" w14:textId="419D029D" w:rsidR="005D54BB" w:rsidRPr="00FD736F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top w:val="single" w:sz="6" w:space="0" w:color="auto"/>
              <w:bottom w:val="single" w:sz="6" w:space="0" w:color="auto"/>
            </w:tcBorders>
          </w:tcPr>
          <w:p w14:paraId="4CD15EE8" w14:textId="3A2F6D91" w:rsidR="005D54BB" w:rsidRPr="00FD736F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D736F">
              <w:rPr>
                <w:rFonts w:eastAsia="Times New Roman" w:cstheme="minorHAnsi"/>
                <w:sz w:val="24"/>
                <w:szCs w:val="24"/>
                <w:lang w:eastAsia="hr-HR"/>
              </w:rPr>
              <w:t>Konstruira kružnicu.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14:paraId="1732D1AF" w14:textId="26DA59CC" w:rsidR="005D54BB" w:rsidRPr="002D1638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D1638">
              <w:rPr>
                <w:rFonts w:eastAsia="Times New Roman" w:cstheme="minorHAnsi"/>
                <w:sz w:val="24"/>
                <w:szCs w:val="24"/>
                <w:lang w:eastAsia="hr-HR"/>
              </w:rPr>
              <w:t>Samostalno i uredno konstruira kružnicu te objašnjava njena svojstva.</w:t>
            </w:r>
          </w:p>
        </w:tc>
      </w:tr>
      <w:tr w:rsidR="008C33E4" w:rsidRPr="00B4176C" w14:paraId="3E613F2F" w14:textId="77777777" w:rsidTr="00683694">
        <w:tc>
          <w:tcPr>
            <w:tcW w:w="2634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EF6AA91" w14:textId="242D266F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Crta pravokutnik i kvadrat određene duljine stranica.</w:t>
            </w: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7FA70F8" w14:textId="4CEA9220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pravokutnik i kvadrat određene duljine stranica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2DCC89F9" w14:textId="17CF3976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naputke „korak po kora“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pravokutnik i kvadrat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vodeći računa o urednosti geometrijskog crteža niti o pravilnoj upotrebi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6" w:space="0" w:color="auto"/>
            </w:tcBorders>
          </w:tcPr>
          <w:p w14:paraId="1AD5F1EC" w14:textId="401175C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pravokutnik i kvadrat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vodeći računa o urednosti geometrijskog crteža niti o pravilnoj upotrebi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6" w:space="0" w:color="auto"/>
            </w:tcBorders>
          </w:tcPr>
          <w:p w14:paraId="1CAEA3C2" w14:textId="658613A4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uredno i točno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rta pravokutnik i kvadrat određene duljine stranica.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14:paraId="72CD05B7" w14:textId="131E0386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točno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rta pravokutnik i kvadrat određene duljine stranica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pravilno se služeći geometrijskim priborom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D54BB" w:rsidRPr="00B4176C" w14:paraId="61E4FCE8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6D654A6C" w14:textId="77777777" w:rsidR="005D54BB" w:rsidRPr="00823DBD" w:rsidRDefault="005D54BB" w:rsidP="005D54BB">
            <w:pPr>
              <w:jc w:val="center"/>
              <w:rPr>
                <w:rFonts w:cstheme="minorHAnsi"/>
                <w:sz w:val="28"/>
              </w:rPr>
            </w:pPr>
            <w:r w:rsidRPr="001E3709">
              <w:rPr>
                <w:rFonts w:cstheme="minorHAnsi"/>
                <w:b/>
                <w:color w:val="C00000"/>
                <w:sz w:val="28"/>
              </w:rPr>
              <w:t>MJERENJE</w:t>
            </w:r>
          </w:p>
        </w:tc>
      </w:tr>
      <w:tr w:rsidR="005D54BB" w:rsidRPr="00823DBD" w14:paraId="7BC477A3" w14:textId="77777777" w:rsidTr="007A4C51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28C72ADF" w14:textId="6DCE16FE" w:rsidR="005D54BB" w:rsidRPr="00823DBD" w:rsidRDefault="005D54BB" w:rsidP="005D54BB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D.3.1.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Procjenjuje, mjeri i crta dužine zadane duljine.</w:t>
            </w:r>
          </w:p>
        </w:tc>
      </w:tr>
      <w:tr w:rsidR="008C33E4" w:rsidRPr="00823DBD" w14:paraId="40A4A6CE" w14:textId="77777777" w:rsidTr="00683694">
        <w:tc>
          <w:tcPr>
            <w:tcW w:w="2634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B2EA51F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07816850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0A8B7492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2303BEA9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61B62705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2403CB8D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8C33E4" w:rsidRPr="00B4176C" w14:paraId="3A21C77B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3C6555EC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 i njihov međusobni odnos u skupu brojeva do 1000 (kilometar, metar, decimetar, centimetar, milimetar).</w:t>
            </w:r>
          </w:p>
          <w:p w14:paraId="688B3A6D" w14:textId="6E00D310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7A00ABA" w14:textId="11E4D219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1C8258A" w14:textId="45EC6CD3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poznaje jedinične dužine za mjerenje dužine i njihov međusobni odnos u skupu brojeva do 1000 (kilometar, metar, decimetar, centimetar, milimetar)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6CFB91F4" w14:textId="3117499B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ne uočava međusobni odnos.</w:t>
            </w:r>
          </w:p>
          <w:p w14:paraId="1654D9CE" w14:textId="4B1EEE25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50346FEE" w14:textId="656F80B8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uočava međusobni odnos tek uz pomoć učitelja.</w:t>
            </w:r>
          </w:p>
        </w:tc>
        <w:tc>
          <w:tcPr>
            <w:tcW w:w="2504" w:type="dxa"/>
          </w:tcPr>
          <w:p w14:paraId="06B6CADE" w14:textId="77F7A4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Razlikuje i objašnjava jedinične dužine za mjerenje dužine, procjenjuje  međusobni odno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</w:tcPr>
          <w:p w14:paraId="2D914C1D" w14:textId="726D6AEE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Dovodi u vezu jedinične dužine za mjerenje dužine, tumači međusobni odnos.</w:t>
            </w:r>
          </w:p>
        </w:tc>
      </w:tr>
      <w:tr w:rsidR="008C33E4" w:rsidRPr="00B4176C" w14:paraId="3137953F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30AE0A8B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i crta dužinu zadane duljine.</w:t>
            </w:r>
          </w:p>
          <w:p w14:paraId="447F8F9A" w14:textId="04C8B17C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6CB4EDE4" w14:textId="5941A064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i crta dužinu zadane duljine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5764ABA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Imenuje dužinu, crta dužinu zadane duljine ne koristeći se geometrijskim priborom ili ga koristi na nepravilan način.</w:t>
            </w:r>
          </w:p>
          <w:p w14:paraId="74172C0D" w14:textId="77777777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3801E20A" w14:textId="761D7019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Imenuje dužinu, crta dužinu zadane duljine koristeći se geometrijskim priborom tek uz podsjećanje na korištenje i pravilnu primjenu istoga.</w:t>
            </w:r>
          </w:p>
        </w:tc>
        <w:tc>
          <w:tcPr>
            <w:tcW w:w="2504" w:type="dxa"/>
          </w:tcPr>
          <w:p w14:paraId="62626791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Imenuje i crta dužinu zadane duljine koristeći se geometrijskim priborom uglavnom na ispravan način.</w:t>
            </w:r>
          </w:p>
          <w:p w14:paraId="3B496217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742C0282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Imenuje i crta dužinu zadane duljine koristeći  se geometrijskim priborom uvijek i na ispravan način.</w:t>
            </w:r>
          </w:p>
          <w:p w14:paraId="0944D8A3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C33E4" w:rsidRPr="00B4176C" w14:paraId="365D15B1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224D8AE3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Mjeri dužinu odgovarajućim mjernim instrumentom i zadanom mjernom jediničnom dužinom.</w:t>
            </w:r>
          </w:p>
          <w:p w14:paraId="0AAC4CFB" w14:textId="2760F1E6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0F11EA7E" w14:textId="499AF8A5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dužinu odgovarajućim mjernim instrumentom i zadanom mjernom jediničnom dužinom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223BA3C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neprecizno mjeri dužinu pripadajućim mjernim instrumentom i zadanom mjernom jediničnom dužinom.</w:t>
            </w:r>
          </w:p>
          <w:p w14:paraId="3D5D9BD0" w14:textId="77777777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3FAC7E17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Neprecizno mjeri dužinu pripadajućim mjernim instrumentom i zadanom mjernom jediničnom dužinom.</w:t>
            </w:r>
          </w:p>
          <w:p w14:paraId="4B2F400F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576E2094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Mjeri dužinu pripadajućim mjernim instrumentom i zadanom mjernom jediničnom dužinom.</w:t>
            </w:r>
          </w:p>
          <w:p w14:paraId="6EB95829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36E4C102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Točno i precizno mjeri dužinu pripadajućim mjernim instrumentom i zadanom mjernom jediničnom dužinom.</w:t>
            </w:r>
          </w:p>
          <w:p w14:paraId="57781F7E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C33E4" w:rsidRPr="00B4176C" w14:paraId="173DFEEF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4D2CBA47" w14:textId="14B0731A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Zapisuje duljinu dužine mjernim brojem i znakom mjerne jedinice. </w:t>
            </w:r>
          </w:p>
          <w:p w14:paraId="21D32473" w14:textId="53E69357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3C2A1C48" w14:textId="0B1793A4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zapisuje duljinu dužine mjernim brojem i znakom mjerne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E8A42A4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Proizvoljno zapisuje duljinu dužine mjernim brojem i znakom mjerne jedinice. </w:t>
            </w:r>
          </w:p>
          <w:p w14:paraId="368BBB17" w14:textId="4C699F78" w:rsidR="005D54BB" w:rsidRPr="007A022C" w:rsidRDefault="005D54BB" w:rsidP="005D54BB">
            <w:pPr>
              <w:rPr>
                <w:rFonts w:eastAsia="Times New Roman" w:cstheme="minorHAnsi"/>
                <w:b/>
                <w:bCs/>
                <w:i/>
                <w:iCs/>
                <w:sz w:val="28"/>
                <w:szCs w:val="28"/>
                <w:lang w:eastAsia="hr-HR"/>
              </w:rPr>
            </w:pPr>
          </w:p>
        </w:tc>
        <w:tc>
          <w:tcPr>
            <w:tcW w:w="2505" w:type="dxa"/>
          </w:tcPr>
          <w:p w14:paraId="792B7919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zapisuje duljinu dužine mjernim brojem i znakom mjerne jedinice. </w:t>
            </w:r>
          </w:p>
          <w:p w14:paraId="29953F64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13D1A706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Zapisuje duljinu dužine mjernim brojem i znakom mjerne jedinice. </w:t>
            </w:r>
          </w:p>
          <w:p w14:paraId="5DADB798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6D015D3B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Rangira i zapisuje duljinu dužine mjernim brojem i znakom mjerne jedinice objašnjavajući razliku između istih. </w:t>
            </w:r>
          </w:p>
          <w:p w14:paraId="6C691B02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C33E4" w:rsidRPr="00B4176C" w14:paraId="1C4DCF00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503C7BCB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znakovima.</w:t>
            </w:r>
          </w:p>
          <w:p w14:paraId="300B5FF7" w14:textId="375E70E5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3F6D4E4A" w14:textId="3ACAE0BF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duljinu dužine zapisuje matematičkim znakovima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F613244" w14:textId="34E180A6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duljinu dužine zapisuje matematičkim simbolima.</w:t>
            </w:r>
          </w:p>
        </w:tc>
        <w:tc>
          <w:tcPr>
            <w:tcW w:w="2505" w:type="dxa"/>
          </w:tcPr>
          <w:p w14:paraId="2ED23C30" w14:textId="4A1129CF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duljinu dužine zapisuje matematičkim simbolima.</w:t>
            </w:r>
          </w:p>
        </w:tc>
        <w:tc>
          <w:tcPr>
            <w:tcW w:w="2504" w:type="dxa"/>
          </w:tcPr>
          <w:p w14:paraId="525BBCFA" w14:textId="0F7DCB4F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simbolima.</w:t>
            </w:r>
          </w:p>
        </w:tc>
        <w:tc>
          <w:tcPr>
            <w:tcW w:w="2924" w:type="dxa"/>
          </w:tcPr>
          <w:p w14:paraId="246D9DDC" w14:textId="67ED58C2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 dajući objašnjenja za svaki zapis.</w:t>
            </w:r>
          </w:p>
        </w:tc>
      </w:tr>
      <w:tr w:rsidR="008C33E4" w:rsidRPr="00B4176C" w14:paraId="2022960D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3D1DD82F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(milimetar, centimetar, decimetar) i udaljenosti (metar, kilometar) odabirući optimalnu mjernu jedinicu.</w:t>
            </w:r>
          </w:p>
          <w:p w14:paraId="042BD7BF" w14:textId="265CF2A9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1007D86" w14:textId="2E459FF9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duljinu dužine (milimetar, centimetar, decimetar) i udaljenosti (metar, kilometar) odabirući optimalnu mjernu jedinicu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ADC4DEE" w14:textId="6F2BCAB1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procjenjuje duljinu dužine i jednostavnije primjere usporedbe udaljenosti objekata u metrima.</w:t>
            </w:r>
          </w:p>
        </w:tc>
        <w:tc>
          <w:tcPr>
            <w:tcW w:w="2505" w:type="dxa"/>
          </w:tcPr>
          <w:p w14:paraId="60A66B8A" w14:textId="7E0BD611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predloške procjenjuje duljinu dužine i najkraće udaljenosti objekata u metrima.</w:t>
            </w:r>
          </w:p>
        </w:tc>
        <w:tc>
          <w:tcPr>
            <w:tcW w:w="2504" w:type="dxa"/>
          </w:tcPr>
          <w:p w14:paraId="27204E6D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i najkraće udaljenosti objekata u metrima.</w:t>
            </w:r>
          </w:p>
          <w:p w14:paraId="6B78834B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1D6D7601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Točno procjenjuje duljinu dužine i udaljenosti objekata u metrima.</w:t>
            </w:r>
          </w:p>
          <w:p w14:paraId="0951BF3F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C33E4" w:rsidRPr="00B4176C" w14:paraId="18B61748" w14:textId="77777777" w:rsidTr="007A022C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2634" w:type="dxa"/>
            <w:tcBorders>
              <w:right w:val="double" w:sz="12" w:space="0" w:color="auto"/>
            </w:tcBorders>
          </w:tcPr>
          <w:p w14:paraId="0E9E2824" w14:textId="53D5047C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Računa s jedinicama za mjerenje dužine (u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000).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6476AD84" w14:textId="68E9A2AC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ačuna s jedinicama za mjerenje dužine (u skupu brojeva do 1000)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96DCA23" w14:textId="77777777" w:rsidR="00C441F8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netočno računa s jedinicama za mjerenje dužine u skupu brojeva do </w:t>
            </w:r>
          </w:p>
          <w:p w14:paraId="0B54C601" w14:textId="7705ED4E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37EB82E3" w14:textId="30C74D34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61090173" w14:textId="31B14583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 djelomičnom točnošću računa s jedinicama za mjerenje dužine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</w:tc>
        <w:tc>
          <w:tcPr>
            <w:tcW w:w="2504" w:type="dxa"/>
          </w:tcPr>
          <w:p w14:paraId="7CFEDB38" w14:textId="77777777" w:rsidR="00C441F8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manju nesigurnost računa s jedinicama za mjerenje dužine u skupu brojeva do </w:t>
            </w:r>
          </w:p>
          <w:p w14:paraId="0D77CD05" w14:textId="43F083D8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31898174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4801011F" w14:textId="2DF61343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računa s jedinicama za mjerenje dužine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03380F78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D54BB" w:rsidRPr="00823DBD" w14:paraId="0B1EEE58" w14:textId="77777777" w:rsidTr="00444137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1D9C2AB4" w14:textId="1BFEF194" w:rsidR="005D54BB" w:rsidRPr="00823DBD" w:rsidRDefault="005D54BB" w:rsidP="005D54BB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D.3.2.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Procjenjuje i mjeri masu tijela.</w:t>
            </w:r>
          </w:p>
        </w:tc>
      </w:tr>
      <w:tr w:rsidR="008C33E4" w:rsidRPr="00823DBD" w14:paraId="420EDD5C" w14:textId="77777777" w:rsidTr="00683694">
        <w:tc>
          <w:tcPr>
            <w:tcW w:w="2634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CAA6D3A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712D19F1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6A492484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130AC06F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1E852C0E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75F7E4BB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C3BF7" w:rsidRPr="00B4176C" w14:paraId="185BD1D7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44C6E562" w14:textId="1F2F474C" w:rsidR="004C3BF7" w:rsidRPr="007F1F86" w:rsidRDefault="004C3BF7" w:rsidP="004C3BF7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masu kao svojstvo tijela. 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D5AAF0E" w14:textId="09F365D3" w:rsidR="004C3BF7" w:rsidRPr="001B1AA7" w:rsidRDefault="004C3BF7" w:rsidP="004C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masu kao svojstvo tijela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6013C5C4" w14:textId="2A38E28F" w:rsidR="004C3BF7" w:rsidRPr="004C3BF7" w:rsidRDefault="004C3BF7" w:rsidP="004C3BF7">
            <w:pPr>
              <w:contextualSpacing/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Uz vođenje učitelja</w:t>
            </w:r>
          </w:p>
          <w:p w14:paraId="3AFA6661" w14:textId="7196DD72" w:rsidR="004C3BF7" w:rsidRPr="00D17A9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</w:t>
            </w: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kako je masa svojstvo tijela.</w:t>
            </w:r>
          </w:p>
        </w:tc>
        <w:tc>
          <w:tcPr>
            <w:tcW w:w="2505" w:type="dxa"/>
          </w:tcPr>
          <w:p w14:paraId="60E9A9DB" w14:textId="1A8F488C" w:rsidR="004C3BF7" w:rsidRPr="004C3BF7" w:rsidRDefault="004C3BF7" w:rsidP="004C3BF7">
            <w:pPr>
              <w:contextualSpacing/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P</w:t>
            </w:r>
            <w:r w:rsidRPr="004C3BF7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rema zadanim smjernicama</w:t>
            </w:r>
          </w:p>
          <w:p w14:paraId="33367D37" w14:textId="4449C8CE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</w:t>
            </w: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kako je masa svojstvo tijela.</w:t>
            </w:r>
          </w:p>
        </w:tc>
        <w:tc>
          <w:tcPr>
            <w:tcW w:w="2504" w:type="dxa"/>
          </w:tcPr>
          <w:p w14:paraId="4C6E88FC" w14:textId="0AF41BD8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</w:t>
            </w: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tumači i potkrjepljuje primjerima kako je masa svojstvo tijela.</w:t>
            </w:r>
          </w:p>
        </w:tc>
        <w:tc>
          <w:tcPr>
            <w:tcW w:w="2924" w:type="dxa"/>
          </w:tcPr>
          <w:p w14:paraId="478A1BDD" w14:textId="03A92476" w:rsidR="004C3BF7" w:rsidRPr="00D61FBF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>Argumentirano tumači i potkrjepljuje primjerima kako je masa svojstvo tijela.</w:t>
            </w:r>
          </w:p>
        </w:tc>
      </w:tr>
      <w:tr w:rsidR="004C3BF7" w:rsidRPr="00B4176C" w14:paraId="07593602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73CEFDF5" w14:textId="77777777" w:rsidR="004C3BF7" w:rsidRPr="004C60F2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Uspoređuje mase tijela.</w:t>
            </w:r>
          </w:p>
          <w:p w14:paraId="5A9F5D55" w14:textId="42459B2B" w:rsidR="004C3BF7" w:rsidRPr="007F1F86" w:rsidRDefault="004C3BF7" w:rsidP="004C3BF7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ECC67D0" w14:textId="0B26A19B" w:rsidR="004C3BF7" w:rsidRPr="001B1AA7" w:rsidRDefault="004C3BF7" w:rsidP="004C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mase tijela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72B7598C" w14:textId="494346A3" w:rsidR="004C3BF7" w:rsidRPr="00D61FBF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>Uz vođenje „korak po korak“ uspoređuje mase zadanih tijela.</w:t>
            </w:r>
          </w:p>
        </w:tc>
        <w:tc>
          <w:tcPr>
            <w:tcW w:w="2505" w:type="dxa"/>
          </w:tcPr>
          <w:p w14:paraId="7EF33888" w14:textId="758817F3" w:rsidR="004C3BF7" w:rsidRPr="00D61FBF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uspoređuje mase zadanih tijela.</w:t>
            </w:r>
          </w:p>
        </w:tc>
        <w:tc>
          <w:tcPr>
            <w:tcW w:w="2504" w:type="dxa"/>
          </w:tcPr>
          <w:p w14:paraId="53CCB02B" w14:textId="4EADA833" w:rsidR="004C3BF7" w:rsidRPr="00D61FBF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>Uspoređuje mase zadanih tijela.</w:t>
            </w:r>
          </w:p>
        </w:tc>
        <w:tc>
          <w:tcPr>
            <w:tcW w:w="2924" w:type="dxa"/>
          </w:tcPr>
          <w:p w14:paraId="6E8F37B6" w14:textId="59132800" w:rsidR="004C3BF7" w:rsidRPr="00D61FBF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>Samostalno, precizno i točno uspoređuje mase različitih tijela.</w:t>
            </w:r>
          </w:p>
        </w:tc>
      </w:tr>
      <w:tr w:rsidR="004C3BF7" w:rsidRPr="00B4176C" w14:paraId="23C3965B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3CEE9672" w14:textId="035EA541" w:rsidR="004C3BF7" w:rsidRPr="00E82ECC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Imenuje jedinice za mjerenje mase (gram, dekagram, kilogram, tona).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280E684F" w14:textId="0DCCB8B3" w:rsidR="004C3BF7" w:rsidRPr="001B1AA7" w:rsidRDefault="004C3BF7" w:rsidP="004C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jedinice za mjerenje mase (gram, dekagram, kilogram, tona)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A07E2B1" w14:textId="541A1CC8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i asistenciju navodi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jedinice za mjerenje mase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BC470D2" w14:textId="669218C2" w:rsidR="004C3BF7" w:rsidRPr="007A022C" w:rsidRDefault="004C3BF7" w:rsidP="004C3BF7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13148D19" w14:textId="42C583D3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teškoće navodi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jedinice za mjerenje mase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A290520" w14:textId="1B908A40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1675B560" w14:textId="11EA6F0A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jedinice za mjerenje mase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2B6787D" w14:textId="5B133FB1" w:rsidR="004C3BF7" w:rsidRPr="00E82ECC" w:rsidRDefault="004C3BF7" w:rsidP="004C3BF7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4D392169" w14:textId="0251A069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zadatcima primjenjuje odnose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mjernih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jedinic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 mjerenje mase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4C3BF7" w:rsidRPr="00B4176C" w14:paraId="0F5DD15A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32971271" w14:textId="77777777" w:rsidR="004C3BF7" w:rsidRPr="004C60F2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Upoznaje različite vage i postupak vaganja.</w:t>
            </w:r>
          </w:p>
          <w:p w14:paraId="38EF6862" w14:textId="77777777" w:rsidR="004C3BF7" w:rsidRPr="00E82ECC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5384441A" w14:textId="3E44A677" w:rsidR="004C3BF7" w:rsidRPr="007D795C" w:rsidRDefault="004C3BF7" w:rsidP="004C3BF7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upoznaje različite vage i postupak vaganja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143584BF" w14:textId="7C69A5F0" w:rsidR="004C3BF7" w:rsidRPr="00D17A9C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17A9C">
              <w:rPr>
                <w:rFonts w:eastAsia="Times New Roman" w:cstheme="minorHAnsi"/>
                <w:sz w:val="24"/>
                <w:szCs w:val="24"/>
                <w:lang w:eastAsia="hr-HR"/>
              </w:rPr>
              <w:t>Masu zadanih predmeta važe na neispavan način, ne vodeći računa o točnom zapisivanju mase predmeta.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64324B0E" w14:textId="2F6756F8" w:rsidR="004C3BF7" w:rsidRPr="00D17A9C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17A9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Vaganje i zapisivanje podataka vrši uz naputke učitelja. 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787656B6" w14:textId="58F6A24F" w:rsidR="004C3BF7" w:rsidRPr="00E82ECC" w:rsidRDefault="004C3BF7" w:rsidP="004C3BF7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Mase zadanih predmeta važe na ispravan način, podatke zapisuje uglavnom točno.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6EE98345" w14:textId="2BDB0804" w:rsidR="004C3BF7" w:rsidRPr="00843F9B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843F9B">
              <w:rPr>
                <w:rFonts w:eastAsia="Times New Roman" w:cstheme="minorHAnsi"/>
                <w:sz w:val="24"/>
                <w:szCs w:val="24"/>
                <w:lang w:eastAsia="hr-HR"/>
              </w:rPr>
              <w:t>oznaje različite vage, njihove namjene te  postupak vaganja na njima uz primjenu optimalnih mjernih jedinica.</w:t>
            </w:r>
          </w:p>
        </w:tc>
      </w:tr>
      <w:tr w:rsidR="004C3BF7" w:rsidRPr="00B4176C" w14:paraId="6752F893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1558EA37" w14:textId="50BBDED5" w:rsidR="004C3BF7" w:rsidRPr="004C60F2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Procjenjuje i mjeri masu tijela te pravilno zapisuje dobivenu vrijednost (mjernim brojem i znakom jedinične veličine). </w:t>
            </w:r>
          </w:p>
          <w:p w14:paraId="4F671D0C" w14:textId="77777777" w:rsidR="004C3BF7" w:rsidRPr="004C60F2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41D227B5" w14:textId="4C23EF8E" w:rsidR="004C3BF7" w:rsidRPr="001B1AA7" w:rsidRDefault="004C3BF7" w:rsidP="004C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i mjeri masu tijela te pravilno zapisuje dobivenu vrijednost (mjernim brojem i znakom jedinične veličine)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64A1622" w14:textId="3761A551" w:rsidR="004C3BF7" w:rsidRPr="007A022C" w:rsidRDefault="004C3BF7" w:rsidP="004C3BF7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masu promatranoga tijela, dobivene vrijednosti zapisuje uz asistenciju učitelja.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533FE5DA" w14:textId="3553DB8A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i predloške 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masu zadanoga tijela, dobivene vrijednosti zapisuje uz djelomičnu točnost.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792A7352" w14:textId="07A68CA6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masu zadanoga tijela,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pravilno zapisuje dobivenu vrijednost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561AB52" w14:textId="77777777" w:rsidR="004C3BF7" w:rsidRPr="00E82ECC" w:rsidRDefault="004C3BF7" w:rsidP="004C3BF7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6CF8CE44" w14:textId="1B8400D8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masu zadanoga tijela, brzo 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pravilno zapisuje dobivenu vrijednost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EF63B70" w14:textId="200DF9CC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4C3BF7" w:rsidRPr="00B4176C" w14:paraId="2DE86704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2190B6D0" w14:textId="52606872" w:rsidR="004C3BF7" w:rsidRPr="004C60F2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Iskazuje odnose mjernih jedinica za masu.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47C2105F" w14:textId="4ABC91F9" w:rsidR="004C3BF7" w:rsidRPr="001B1AA7" w:rsidRDefault="004C3BF7" w:rsidP="004C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iskazuje odnose mjernih jedinica za masu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AFAD8EF" w14:textId="0C80C122" w:rsidR="004C3BF7" w:rsidRPr="007A022C" w:rsidRDefault="004C3BF7" w:rsidP="004C3BF7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Tek uz pomoć promatranih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predložaka uspijeva iskazati odnose mjernih jedinica za masu.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04615385" w14:textId="04FE1F79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 podršku učitelja</w:t>
            </w: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iskazuje međusobne odnose mjernih jedinica za masu te usvojeno znanje primjenjuje u praktičnim situacijama.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24CDD130" w14:textId="02B2E8AE" w:rsidR="004C3BF7" w:rsidRPr="00E82ECC" w:rsidRDefault="004C3BF7" w:rsidP="004C3BF7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</w:t>
            </w: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točno iskazuje međusobne odnose mjernih jedinica za masu 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 </w:t>
            </w: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usvojeno znanje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mogućnosti </w:t>
            </w: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>primjen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iti</w:t>
            </w: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06DED6F0" w14:textId="2E882A07" w:rsidR="004C3BF7" w:rsidRPr="004663EB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>Precizno i točno iskazuje međusobne odnose mjernih jedinica za masu te usvojeno znanje primjenjuje u praktičnim situacijama.</w:t>
            </w:r>
          </w:p>
        </w:tc>
      </w:tr>
      <w:tr w:rsidR="004C3BF7" w:rsidRPr="00B4176C" w14:paraId="5703031B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1146825F" w14:textId="77777777" w:rsidR="004C3BF7" w:rsidRPr="004C60F2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Računa s jedinicama za masu tijela (u skupu brojeva do 1000).</w:t>
            </w:r>
          </w:p>
          <w:p w14:paraId="4D12C3FC" w14:textId="77777777" w:rsidR="004C3BF7" w:rsidRPr="00E82ECC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63F56CD1" w14:textId="53E87EE0" w:rsidR="004C3BF7" w:rsidRPr="007D795C" w:rsidRDefault="004C3BF7" w:rsidP="004C3BF7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računa s jedinicama za masu tijela (u skupu brojeva do 1000)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2BD44AC3" w14:textId="61A91743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netočno računa s jedinicama za mjerenje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mase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595C78B3" w14:textId="77777777" w:rsidR="004C3BF7" w:rsidRPr="007A022C" w:rsidRDefault="004C3BF7" w:rsidP="004C3BF7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4B8F3EA6" w14:textId="07CFCB61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 djelomičnom točnošću računa s jedinicama za mjerenje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0E412FDE" w14:textId="5F788ED0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manju nesigurnost računa s jedinicama za mjerenje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5163350E" w14:textId="77777777" w:rsidR="004C3BF7" w:rsidRPr="00E82ECC" w:rsidRDefault="004C3BF7" w:rsidP="004C3BF7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3541EE86" w14:textId="77777777" w:rsidR="004C3BF7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točno računa s jedinicama za mjerenje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skupu brojeva do </w:t>
            </w:r>
          </w:p>
          <w:p w14:paraId="75D62259" w14:textId="00BEDD71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65F73040" w14:textId="77777777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4C3BF7" w:rsidRPr="00823DBD" w14:paraId="464B9DD0" w14:textId="77777777" w:rsidTr="007A4C51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16BF967" w14:textId="54A86ED8" w:rsidR="004C3BF7" w:rsidRPr="00823DBD" w:rsidRDefault="004C3BF7" w:rsidP="004C3B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D.3.3.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Određuje opseg likova.</w:t>
            </w:r>
          </w:p>
        </w:tc>
      </w:tr>
      <w:tr w:rsidR="004C3BF7" w:rsidRPr="00823DBD" w14:paraId="3B59AB1E" w14:textId="77777777" w:rsidTr="00683694">
        <w:tc>
          <w:tcPr>
            <w:tcW w:w="2634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DF213A5" w14:textId="77777777" w:rsidR="004C3BF7" w:rsidRPr="00823DBD" w:rsidRDefault="004C3BF7" w:rsidP="004C3B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AE88E0A" w14:textId="77777777" w:rsidR="004C3BF7" w:rsidRPr="00823DBD" w:rsidRDefault="004C3BF7" w:rsidP="004C3B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369DDB18" w14:textId="77777777" w:rsidR="004C3BF7" w:rsidRPr="00823DBD" w:rsidRDefault="004C3BF7" w:rsidP="004C3B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60EAE9CE" w14:textId="77777777" w:rsidR="004C3BF7" w:rsidRPr="00823DBD" w:rsidRDefault="004C3BF7" w:rsidP="004C3B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2F18659E" w14:textId="77777777" w:rsidR="004C3BF7" w:rsidRPr="00823DBD" w:rsidRDefault="004C3BF7" w:rsidP="004C3B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55FF39CF" w14:textId="77777777" w:rsidR="004C3BF7" w:rsidRPr="00823DBD" w:rsidRDefault="004C3BF7" w:rsidP="004C3B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B771D3" w:rsidRPr="00B4176C" w14:paraId="368460AD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586061AD" w14:textId="77777777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opseg kao duljinu ruba bilo kojega geometrijskog lika.</w:t>
            </w:r>
          </w:p>
          <w:p w14:paraId="63A2910C" w14:textId="77777777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6EA36E52" w14:textId="0E27DC11" w:rsidR="00B771D3" w:rsidRPr="001B1AA7" w:rsidRDefault="00B771D3" w:rsidP="00B771D3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opseg kao duljinu ruba bilo kojega geometrijskog lika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98E62C4" w14:textId="0972EEE9" w:rsidR="00B771D3" w:rsidRPr="00797508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Nepotpuno citira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opseg kao duljinu ruba bilo kojega geometrijskog lika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bez dodatnog objašnjenja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A1C4356" w14:textId="77777777" w:rsidR="00B771D3" w:rsidRPr="007A022C" w:rsidRDefault="00B771D3" w:rsidP="00B771D3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7D514F67" w14:textId="295ED31A" w:rsidR="00B771D3" w:rsidRPr="00797508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Citira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opseg kao duljinu ruba bilo kojega geometrijskog lika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bez dodatnog objašnjenja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1754BE9" w14:textId="77777777" w:rsidR="00B771D3" w:rsidRPr="00E82ECC" w:rsidRDefault="00B771D3" w:rsidP="00B771D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4DAF1FC2" w14:textId="507B9569" w:rsidR="00B771D3" w:rsidRPr="00797508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značenje opsega, usvojeno znanje uglavnom samostalno koristi za rješavanje zadataka.</w:t>
            </w:r>
          </w:p>
          <w:p w14:paraId="16365024" w14:textId="77777777" w:rsidR="00B771D3" w:rsidRPr="00E82ECC" w:rsidRDefault="00B771D3" w:rsidP="00B771D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52623B61" w14:textId="4983BA8A" w:rsidR="00B771D3" w:rsidRPr="00797508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Znanje o opsegu kao duljini ruba geometrijskoga lika koristi za rješavanje matematičkih problema.</w:t>
            </w:r>
          </w:p>
          <w:p w14:paraId="5E0D1250" w14:textId="77777777" w:rsidR="00B771D3" w:rsidRPr="00E82ECC" w:rsidRDefault="00B771D3" w:rsidP="00B771D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B771D3" w:rsidRPr="00B4176C" w14:paraId="47425FC2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52B7F207" w14:textId="77777777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Mjeri duljinu dužine.</w:t>
            </w:r>
          </w:p>
          <w:p w14:paraId="4DEE5B98" w14:textId="77777777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4C3CAC29" w14:textId="63860FA5" w:rsidR="00B771D3" w:rsidRPr="001B1AA7" w:rsidRDefault="00B771D3" w:rsidP="00B771D3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duljinu dužine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4EA587D8" w14:textId="5DAFF951" w:rsidR="00B771D3" w:rsidRPr="004C3BF7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vođenje i usmjeravanje mjeri duljine zadanih dužina, vrijednosti zapisuje uz poteškoće.</w:t>
            </w:r>
          </w:p>
        </w:tc>
        <w:tc>
          <w:tcPr>
            <w:tcW w:w="2505" w:type="dxa"/>
          </w:tcPr>
          <w:p w14:paraId="3F595956" w14:textId="4D9B9A84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naputke mjeri duljine zadanih dužina, vrijednosti zapisuje proizvoljno.</w:t>
            </w:r>
          </w:p>
        </w:tc>
        <w:tc>
          <w:tcPr>
            <w:tcW w:w="2504" w:type="dxa"/>
          </w:tcPr>
          <w:p w14:paraId="61C51959" w14:textId="1AF21A7B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mjeri duljine zadanih dužina zapisujući iste odgovarajućim mjernim jedinicama.</w:t>
            </w:r>
          </w:p>
        </w:tc>
        <w:tc>
          <w:tcPr>
            <w:tcW w:w="2924" w:type="dxa"/>
          </w:tcPr>
          <w:p w14:paraId="616A54C1" w14:textId="62C1B784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Precizno mjeri duljine zadanih dužina zapisujući iste odgovarajućim mjernim jedinicama.</w:t>
            </w:r>
          </w:p>
        </w:tc>
      </w:tr>
      <w:tr w:rsidR="00B771D3" w:rsidRPr="00B4176C" w14:paraId="10B2E59F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2C94EFC8" w14:textId="77777777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Mjeri opseg neformalnim i formalnim načinima.</w:t>
            </w:r>
          </w:p>
          <w:p w14:paraId="60F61A7C" w14:textId="77777777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5C630227" w14:textId="376741B2" w:rsidR="00B771D3" w:rsidRPr="001B1AA7" w:rsidRDefault="00B771D3" w:rsidP="00600A2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opseg neformalnim i formalnim načinima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D567CB7" w14:textId="3FCEA71A" w:rsidR="00B771D3" w:rsidRPr="00D068A8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opseg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formalnim načinima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59FB5D8F" w14:textId="653115DC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opseg zadanoga lika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formalnim načinima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</w:tcPr>
          <w:p w14:paraId="1B411211" w14:textId="1E72D7D0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opseg zadanoga lika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neformalnim i formalnim načinima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</w:tcPr>
          <w:p w14:paraId="2A5EC4DC" w14:textId="1C6AA242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rješenja prilikom mjerenja opsega različitih dimenzija i oblika, primjenjuje ih u praksi.</w:t>
            </w:r>
          </w:p>
        </w:tc>
      </w:tr>
      <w:tr w:rsidR="00B771D3" w:rsidRPr="00B4176C" w14:paraId="425316CF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31729801" w14:textId="24BA8404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opseg trokuta, pravokutnika i kvadrata kao zbroj duljina njihovih stranica. </w:t>
            </w:r>
          </w:p>
          <w:p w14:paraId="0E8BF699" w14:textId="77777777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A8003EE" w14:textId="054818C7" w:rsidR="00B771D3" w:rsidRPr="001B1AA7" w:rsidRDefault="00B771D3" w:rsidP="00B771D3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određuje opseg trokuta, pravokutnika i kvadrata kao zbroj duljina njihovih stranica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1FA6961" w14:textId="2111103B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navođenje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opseg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geometrijskih likova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kao zbroj duljina njihovih stranica. </w:t>
            </w:r>
          </w:p>
          <w:p w14:paraId="0C238BB8" w14:textId="77777777" w:rsidR="00B771D3" w:rsidRPr="007A022C" w:rsidRDefault="00B771D3" w:rsidP="00B771D3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47C28FB3" w14:textId="4EEA5E38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opseg trokuta, pravokutnika i kvadrata kao zbroj duljina njihovih stranica. </w:t>
            </w:r>
          </w:p>
          <w:p w14:paraId="4AB3C58B" w14:textId="77777777" w:rsidR="00B771D3" w:rsidRPr="00E82ECC" w:rsidRDefault="00B771D3" w:rsidP="00B771D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54EE97C6" w14:textId="77777777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opseg trokuta, pravokutnika i kvadrata kao zbroj duljina njihovih stranica. </w:t>
            </w:r>
          </w:p>
          <w:p w14:paraId="6DAE4C12" w14:textId="77777777" w:rsidR="00B771D3" w:rsidRPr="00E82ECC" w:rsidRDefault="00B771D3" w:rsidP="00B771D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52A941EE" w14:textId="40C2261B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dređuje opseg trokuta, pravokutnika i kvadrata kao zbroj duljina njihovih stranica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izvodeći i primjenjujući formule za računanje opsega zadanih geometrijskih likova.</w:t>
            </w:r>
          </w:p>
        </w:tc>
      </w:tr>
      <w:tr w:rsidR="00B771D3" w:rsidRPr="00B4176C" w14:paraId="3427EEC9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4BFBA6BD" w14:textId="226757B6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i mjeri opseg lika objašnjavajući postupak.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038818C" w14:textId="412DDD18" w:rsidR="00B771D3" w:rsidRPr="001B1AA7" w:rsidRDefault="00B771D3" w:rsidP="00B771D3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i mjeri opseg lika objašnjavajući postupak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62CE8603" w14:textId="0B728E9E" w:rsidR="00B771D3" w:rsidRPr="007A022C" w:rsidRDefault="00B771D3" w:rsidP="00B771D3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 stalnu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opseg.</w:t>
            </w:r>
          </w:p>
        </w:tc>
        <w:tc>
          <w:tcPr>
            <w:tcW w:w="2505" w:type="dxa"/>
          </w:tcPr>
          <w:p w14:paraId="27F81D19" w14:textId="3E7AE93F" w:rsidR="00B771D3" w:rsidRPr="00E82ECC" w:rsidRDefault="00B771D3" w:rsidP="00B771D3">
            <w:pPr>
              <w:ind w:left="3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opseg zadanoga lika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</w:tcPr>
          <w:p w14:paraId="74811328" w14:textId="304D0355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opseg zadanoga lika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</w:tcPr>
          <w:p w14:paraId="16C8E5E3" w14:textId="5E0B6815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očno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opseg zadanoga lika obrazlažući sve korake mjerenja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B771D3" w:rsidRPr="00823DBD" w14:paraId="62589DC2" w14:textId="77777777" w:rsidTr="00444137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05D1F2B4" w14:textId="3D5BE04D" w:rsidR="00B771D3" w:rsidRPr="00823DBD" w:rsidRDefault="00B771D3" w:rsidP="00B771D3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D.3.4.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Procjenjuje i mjeri volumen tekućine.</w:t>
            </w:r>
          </w:p>
        </w:tc>
      </w:tr>
      <w:tr w:rsidR="00B771D3" w:rsidRPr="00823DBD" w14:paraId="42525C1D" w14:textId="77777777" w:rsidTr="00683694">
        <w:tc>
          <w:tcPr>
            <w:tcW w:w="2634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CA9086B" w14:textId="77777777" w:rsidR="00B771D3" w:rsidRPr="00823DBD" w:rsidRDefault="00B771D3" w:rsidP="00B771D3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7BB4F51E" w14:textId="77777777" w:rsidR="00B771D3" w:rsidRPr="00823DBD" w:rsidRDefault="00B771D3" w:rsidP="00B771D3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682C70AA" w14:textId="77777777" w:rsidR="00B771D3" w:rsidRPr="00823DBD" w:rsidRDefault="00B771D3" w:rsidP="00B771D3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0BEB11D6" w14:textId="77777777" w:rsidR="00B771D3" w:rsidRPr="00823DBD" w:rsidRDefault="00B771D3" w:rsidP="00B771D3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5417FDAE" w14:textId="77777777" w:rsidR="00B771D3" w:rsidRPr="00823DBD" w:rsidRDefault="00B771D3" w:rsidP="00B771D3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376BEC3B" w14:textId="77777777" w:rsidR="00B771D3" w:rsidRPr="00823DBD" w:rsidRDefault="00B771D3" w:rsidP="00B771D3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B771D3" w:rsidRPr="00B4176C" w14:paraId="3E046296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0F7DAFFB" w14:textId="44AD55A2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pojam volumena (obujma, zapremnine) tekućine. 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63D4EF92" w14:textId="598F6CB3" w:rsidR="00B771D3" w:rsidRPr="001B1AA7" w:rsidRDefault="00B771D3" w:rsidP="00B771D3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primjenjuje pojam volumena (obujma, 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zapremnine) tekućine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7AF7A780" w14:textId="6E164469" w:rsidR="00B771D3" w:rsidRPr="007A022C" w:rsidRDefault="00B771D3" w:rsidP="00B771D3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Neprecizno i proizvoljno</w:t>
            </w:r>
            <w:r w:rsidRPr="008C33E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primjenjuje pojam volumena, </w:t>
            </w:r>
            <w:r w:rsidRPr="008C33E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zapremine ili obujma tekućine.</w:t>
            </w:r>
          </w:p>
        </w:tc>
        <w:tc>
          <w:tcPr>
            <w:tcW w:w="2505" w:type="dxa"/>
          </w:tcPr>
          <w:p w14:paraId="09E1D62F" w14:textId="62E9D039" w:rsidR="00B771D3" w:rsidRPr="008C33E4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C33E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poticaj, u uglavnom odgovarajućem kontekstu, primjenjuje pojam volumena, </w:t>
            </w:r>
            <w:r w:rsidRPr="008C33E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zapremine ili obujma tekućine.</w:t>
            </w:r>
          </w:p>
        </w:tc>
        <w:tc>
          <w:tcPr>
            <w:tcW w:w="2504" w:type="dxa"/>
          </w:tcPr>
          <w:p w14:paraId="37E28624" w14:textId="5A88285E" w:rsidR="00B771D3" w:rsidRPr="006D1F57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D1F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Primjenjuje pojam volumena, zapremine ili obujma tekućine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odgovarajućem kontekstu</w:t>
            </w:r>
            <w:r w:rsidRPr="006D1F5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</w:tcPr>
          <w:p w14:paraId="0840EE58" w14:textId="4D3B8AE8" w:rsidR="00B771D3" w:rsidRPr="006D1F57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D1F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 svom rječniku, spontano primjenjuje pojam volumena, zapremine ili obujma tekućine.</w:t>
            </w:r>
          </w:p>
        </w:tc>
      </w:tr>
      <w:tr w:rsidR="008E203A" w:rsidRPr="00B4176C" w14:paraId="70933C97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317EF575" w14:textId="0E145A9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Upoznaje i uspoređuje različite posude za čuvanje tekućine.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6E9B4BD0" w14:textId="3D61D07B" w:rsidR="008E203A" w:rsidRPr="001B1AA7" w:rsidRDefault="008E203A" w:rsidP="008E203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upoznaje i uspoređuje različite posude za čuvanje tekućine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6B8613F" w14:textId="10BCD559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uspoređuje različite posude za čuvanje tekućine.</w:t>
            </w:r>
          </w:p>
        </w:tc>
        <w:tc>
          <w:tcPr>
            <w:tcW w:w="2505" w:type="dxa"/>
          </w:tcPr>
          <w:p w14:paraId="7A77A34C" w14:textId="2671F75C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Upoznaje i uspoređuje različite posude za čuvanje tekućine.</w:t>
            </w:r>
          </w:p>
        </w:tc>
        <w:tc>
          <w:tcPr>
            <w:tcW w:w="2504" w:type="dxa"/>
          </w:tcPr>
          <w:p w14:paraId="5AC08CA6" w14:textId="06C9B7D7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uspoređuje različite posude za čuvanje tekućine.</w:t>
            </w:r>
          </w:p>
        </w:tc>
        <w:tc>
          <w:tcPr>
            <w:tcW w:w="2924" w:type="dxa"/>
          </w:tcPr>
          <w:p w14:paraId="27E0A7D4" w14:textId="48DE64D1" w:rsidR="008E203A" w:rsidRPr="008E203A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E203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Povezujući sa ranijim iskustvima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predlaže</w:t>
            </w:r>
            <w:r w:rsidRPr="008E203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različite namjene posuda za čuvanje tekućine.</w:t>
            </w:r>
          </w:p>
        </w:tc>
      </w:tr>
      <w:tr w:rsidR="008E203A" w:rsidRPr="00B4176C" w14:paraId="45C6CD23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4848B98A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vezu između oblika i volumena tekućine.</w:t>
            </w:r>
          </w:p>
          <w:p w14:paraId="7A3A0F55" w14:textId="792B52CC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06B33D4" w14:textId="22EA78A5" w:rsidR="008E203A" w:rsidRPr="007D795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vezu između oblika i volumena tekućine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0085CF5C" w14:textId="02961243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najjednostavnijim primjerima i uz stalno vođenje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tekućine.</w:t>
            </w:r>
          </w:p>
          <w:p w14:paraId="4BB020E9" w14:textId="77777777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0D432327" w14:textId="10A130E0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jednostavnijim primjerima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tekućine.</w:t>
            </w:r>
          </w:p>
          <w:p w14:paraId="3EEB5CC4" w14:textId="77777777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6DD5C07A" w14:textId="0CF6FF35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652A80A" w14:textId="77777777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71CAD465" w14:textId="07AFAC38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Argumentirano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se ranijim iskustvima i procjenom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C056380" w14:textId="77777777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E203A" w:rsidRPr="00B4176C" w14:paraId="7866B7E4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1C294D4D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i mjeri volumen tekućine prelijevanjem.</w:t>
            </w:r>
          </w:p>
          <w:p w14:paraId="58A4CDCC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4577EC37" w14:textId="1D4AEDDF" w:rsidR="008E203A" w:rsidRPr="007D795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i mjeri volumen tekućine prelijevanjem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4ADE368" w14:textId="3603EC70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 stalnu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volumen.</w:t>
            </w:r>
          </w:p>
        </w:tc>
        <w:tc>
          <w:tcPr>
            <w:tcW w:w="2505" w:type="dxa"/>
          </w:tcPr>
          <w:p w14:paraId="3DF9D610" w14:textId="00792DFD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</w:tcPr>
          <w:p w14:paraId="3495F004" w14:textId="684F7E56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</w:tcPr>
          <w:p w14:paraId="772598E0" w14:textId="001E109A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standardne mjerne jedinice 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tekućinu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točno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8E203A" w:rsidRPr="00B4176C" w14:paraId="085E1A61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3ADE71E9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decilitar).</w:t>
            </w:r>
          </w:p>
          <w:p w14:paraId="4946EC4F" w14:textId="02471DD2" w:rsidR="008E203A" w:rsidRPr="00E82ECC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A552318" w14:textId="19BFFB6C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i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menuje jedinice za mjerenje volumena tekućine (litra, decilitar)</w:t>
            </w:r>
          </w:p>
          <w:p w14:paraId="40E4680B" w14:textId="4F300F55" w:rsidR="008E203A" w:rsidRPr="001B1AA7" w:rsidRDefault="008E203A" w:rsidP="008E203A">
            <w:pPr>
              <w:rPr>
                <w:rFonts w:cstheme="minorHAnsi"/>
                <w:sz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63DB5239" w14:textId="74E98BF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točnošću.</w:t>
            </w:r>
          </w:p>
          <w:p w14:paraId="15784391" w14:textId="09E9A193" w:rsidR="008E203A" w:rsidRPr="00B56C30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31363ABE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decilitar).</w:t>
            </w:r>
          </w:p>
          <w:p w14:paraId="41C4D5C9" w14:textId="58492A53" w:rsidR="008E203A" w:rsidRPr="00E82ECC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374A5E21" w14:textId="32E5B13D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standardne mjerne jedinice 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tekućinu uglavnom uspješno ih stavljajući u suodnos.</w:t>
            </w:r>
          </w:p>
        </w:tc>
        <w:tc>
          <w:tcPr>
            <w:tcW w:w="2924" w:type="dxa"/>
          </w:tcPr>
          <w:p w14:paraId="750EE91A" w14:textId="496346A3" w:rsidR="008E203A" w:rsidRPr="00B56C30" w:rsidRDefault="008E203A" w:rsidP="008E203A">
            <w:pP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  <w:r w:rsidRPr="00B56C30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 xml:space="preserve">U zadatcima primjenjuje odnose mjernih jedinica za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tekućine</w:t>
            </w:r>
            <w:r w:rsidRPr="00B56C30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.</w:t>
            </w:r>
          </w:p>
          <w:p w14:paraId="3B09F739" w14:textId="01D5962C" w:rsidR="008E203A" w:rsidRPr="004C370D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E203A" w:rsidRPr="00B4176C" w14:paraId="3544D0F1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6203579B" w14:textId="77777777" w:rsidR="008E203A" w:rsidRPr="003B1DB9" w:rsidRDefault="008E203A" w:rsidP="008E203A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lang w:eastAsia="hr-HR"/>
              </w:rPr>
            </w:pPr>
            <w:r w:rsidRPr="003B1DB9">
              <w:rPr>
                <w:rFonts w:cstheme="minorHAnsi"/>
                <w:b/>
                <w:color w:val="C00000"/>
                <w:sz w:val="28"/>
              </w:rPr>
              <w:t>PODACI, STATISTIKA I VJEROJATNOST</w:t>
            </w:r>
          </w:p>
        </w:tc>
      </w:tr>
      <w:tr w:rsidR="008E203A" w:rsidRPr="00B4176C" w14:paraId="0F77AC67" w14:textId="77777777" w:rsidTr="007A4C51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2C107C27" w14:textId="6503265C" w:rsidR="008E203A" w:rsidRPr="0049662D" w:rsidRDefault="008E203A" w:rsidP="008E203A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49662D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E.3.1.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49662D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Služi se različitim prikazima podataka.</w:t>
            </w:r>
          </w:p>
        </w:tc>
      </w:tr>
      <w:tr w:rsidR="008E203A" w:rsidRPr="00823DBD" w14:paraId="0E8FA396" w14:textId="77777777" w:rsidTr="00683694">
        <w:tc>
          <w:tcPr>
            <w:tcW w:w="2634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D1DA2C9" w14:textId="77777777" w:rsidR="008E203A" w:rsidRPr="00823DBD" w:rsidRDefault="008E203A" w:rsidP="008E203A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74FB0223" w14:textId="77777777" w:rsidR="008E203A" w:rsidRPr="00823DBD" w:rsidRDefault="008E203A" w:rsidP="008E203A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5C8DE223" w14:textId="77777777" w:rsidR="008E203A" w:rsidRPr="00823DBD" w:rsidRDefault="008E203A" w:rsidP="008E203A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4A29486F" w14:textId="77777777" w:rsidR="008E203A" w:rsidRPr="00823DBD" w:rsidRDefault="008E203A" w:rsidP="008E203A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2CCC9D7F" w14:textId="77777777" w:rsidR="008E203A" w:rsidRPr="00823DBD" w:rsidRDefault="008E203A" w:rsidP="008E203A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40C2DC71" w14:textId="77777777" w:rsidR="008E203A" w:rsidRPr="00823DBD" w:rsidRDefault="008E203A" w:rsidP="008E203A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8E203A" w:rsidRPr="00B4176C" w14:paraId="1F6756E0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53244DBD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Nabraja različite vrste prikaza podataka.</w:t>
            </w:r>
          </w:p>
          <w:p w14:paraId="37835E60" w14:textId="0E25361C" w:rsidR="008E203A" w:rsidRPr="00B4176C" w:rsidRDefault="008E203A" w:rsidP="008E203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45C85B25" w14:textId="4AF2EF17" w:rsidR="008E203A" w:rsidRPr="001B1AA7" w:rsidRDefault="008E203A" w:rsidP="008E203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nabraja različite vrste prikaza podataka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3C2F291" w14:textId="562CC32A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abraja različite vrste prikaza podataka.</w:t>
            </w:r>
          </w:p>
          <w:p w14:paraId="325D8537" w14:textId="19627167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277CD337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Nabraja različite vrste prikaza podataka.</w:t>
            </w:r>
          </w:p>
          <w:p w14:paraId="48CC629A" w14:textId="0320B8E9" w:rsidR="008E203A" w:rsidRPr="00C41F0F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63EF7CB1" w14:textId="1147140E" w:rsidR="008E203A" w:rsidRPr="005D66C4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objašnjava razlike između različitih grafova, tablica i dijagrama.</w:t>
            </w:r>
          </w:p>
        </w:tc>
        <w:tc>
          <w:tcPr>
            <w:tcW w:w="2924" w:type="dxa"/>
          </w:tcPr>
          <w:p w14:paraId="758F8ED4" w14:textId="112B2140" w:rsidR="008E203A" w:rsidRPr="00EE6D66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objašnjava razlike između različitih grafova, tablica i dijagrama predlažući različite grafove za unos različitih podataka.</w:t>
            </w:r>
          </w:p>
        </w:tc>
      </w:tr>
      <w:tr w:rsidR="008E203A" w:rsidRPr="00B4176C" w14:paraId="6364D3D1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5A7C8C97" w14:textId="6DFB36E7" w:rsidR="008E203A" w:rsidRPr="00B4176C" w:rsidRDefault="008E203A" w:rsidP="008E203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Koristi se nazivima redak i stupac. 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772A660D" w14:textId="226D43E9" w:rsidR="008E203A" w:rsidRPr="001B1AA7" w:rsidRDefault="008E203A" w:rsidP="008E203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nazivima redak i stupac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09A01D3" w14:textId="2CAC152A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se k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oristi nazivima redak i stupac. </w:t>
            </w:r>
          </w:p>
        </w:tc>
        <w:tc>
          <w:tcPr>
            <w:tcW w:w="2505" w:type="dxa"/>
          </w:tcPr>
          <w:p w14:paraId="1F44D44B" w14:textId="031BF93C" w:rsidR="008E203A" w:rsidRPr="00C41F0F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se k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oristi nazivima redak i stupac. </w:t>
            </w:r>
          </w:p>
        </w:tc>
        <w:tc>
          <w:tcPr>
            <w:tcW w:w="2504" w:type="dxa"/>
          </w:tcPr>
          <w:p w14:paraId="2E911684" w14:textId="114B54F8" w:rsidR="008E203A" w:rsidRPr="00B4176C" w:rsidRDefault="008E203A" w:rsidP="008E203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nazivima redak i stupac. </w:t>
            </w:r>
          </w:p>
        </w:tc>
        <w:tc>
          <w:tcPr>
            <w:tcW w:w="2924" w:type="dxa"/>
          </w:tcPr>
          <w:p w14:paraId="0F19948E" w14:textId="0EF92E5A" w:rsidR="008E203A" w:rsidRPr="00363033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3033">
              <w:rPr>
                <w:rFonts w:eastAsia="Times New Roman" w:cstheme="minorHAnsi"/>
                <w:sz w:val="24"/>
                <w:szCs w:val="24"/>
                <w:lang w:eastAsia="hr-HR"/>
              </w:rPr>
              <w:t>Kao dio svakodnevnog govora koristi izraze reda</w:t>
            </w:r>
            <w:r w:rsidR="00600A20">
              <w:rPr>
                <w:rFonts w:eastAsia="Times New Roman" w:cstheme="minorHAnsi"/>
                <w:sz w:val="24"/>
                <w:szCs w:val="24"/>
                <w:lang w:eastAsia="hr-HR"/>
              </w:rPr>
              <w:t>k</w:t>
            </w:r>
            <w:r w:rsidRPr="0036303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stupac.</w:t>
            </w:r>
          </w:p>
        </w:tc>
      </w:tr>
      <w:tr w:rsidR="008E203A" w:rsidRPr="00B4176C" w14:paraId="6B6C359E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59761E39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Prikazuje podatke u tablicama i stupčastim dijagramima.</w:t>
            </w:r>
          </w:p>
          <w:p w14:paraId="2E1ED6AA" w14:textId="181F8599" w:rsidR="008E203A" w:rsidRPr="00B4176C" w:rsidRDefault="008E203A" w:rsidP="008E203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701DF426" w14:textId="616C5FC2" w:rsidR="008E203A" w:rsidRPr="007D795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prikazuje podatke u tablicama i stupčastim dijagramima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04ED3B5" w14:textId="7D85ABFE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 usmjeravanje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rikazuje podatke u tablicama i stupčastim dijagramima.</w:t>
            </w:r>
          </w:p>
          <w:p w14:paraId="482C3F14" w14:textId="40E7DFA6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794B0F35" w14:textId="6ACF07A3" w:rsidR="008E203A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Uvrštava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podatke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jednostavnije zadane 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tablic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stupčast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</w:p>
          <w:p w14:paraId="19E04400" w14:textId="1930381A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dijagram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e.</w:t>
            </w:r>
          </w:p>
          <w:p w14:paraId="647CC40C" w14:textId="0C129B98" w:rsidR="008E203A" w:rsidRPr="00C41F0F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6688655D" w14:textId="327709A4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podatke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zadanim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tablicama i stupčastim dijagramima.</w:t>
            </w:r>
          </w:p>
          <w:p w14:paraId="2179DBC6" w14:textId="64618405" w:rsidR="008E203A" w:rsidRPr="005D66C4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5AF1057B" w14:textId="50B05E17" w:rsidR="008E203A" w:rsidRPr="00D428E5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konstruira različite oblike tablica i dijagrama te u njih točno upisuje podatke.</w:t>
            </w:r>
          </w:p>
        </w:tc>
      </w:tr>
      <w:tr w:rsidR="008E203A" w:rsidRPr="00B4176C" w14:paraId="7B10F035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  <w:shd w:val="clear" w:color="auto" w:fill="FFFFFF" w:themeFill="background1"/>
          </w:tcPr>
          <w:p w14:paraId="3151EADB" w14:textId="4CFA5830" w:rsidR="008E203A" w:rsidRPr="00B4176C" w:rsidRDefault="008E203A" w:rsidP="008E203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Služi se različitim prikazima podataka.</w:t>
            </w:r>
          </w:p>
        </w:tc>
        <w:tc>
          <w:tcPr>
            <w:tcW w:w="293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EABA229" w14:textId="4EF649AC" w:rsidR="008E203A" w:rsidRPr="001B1AA7" w:rsidRDefault="008E203A" w:rsidP="008E203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služi se različitim prikazima podataka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shd w:val="clear" w:color="auto" w:fill="FFFFFF" w:themeFill="background1"/>
          </w:tcPr>
          <w:p w14:paraId="0978C721" w14:textId="6BAF0BA7" w:rsidR="008E203A" w:rsidRPr="003D369E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vođenje učitelja podatke razvrstava u točno zadane forme.</w:t>
            </w:r>
          </w:p>
        </w:tc>
        <w:tc>
          <w:tcPr>
            <w:tcW w:w="2505" w:type="dxa"/>
            <w:shd w:val="clear" w:color="auto" w:fill="FFFFFF" w:themeFill="background1"/>
          </w:tcPr>
          <w:p w14:paraId="797BF45B" w14:textId="43246768" w:rsidR="008E203A" w:rsidRPr="0085187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podatke razvrstava u unaprijed zadane forme.</w:t>
            </w:r>
          </w:p>
        </w:tc>
        <w:tc>
          <w:tcPr>
            <w:tcW w:w="2504" w:type="dxa"/>
            <w:shd w:val="clear" w:color="auto" w:fill="FFFFFF" w:themeFill="background1"/>
          </w:tcPr>
          <w:p w14:paraId="235A502E" w14:textId="06426FE8" w:rsidR="008E203A" w:rsidRPr="00C41F0F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D369E">
              <w:rPr>
                <w:rFonts w:eastAsia="Times New Roman" w:cstheme="minorHAnsi"/>
                <w:sz w:val="24"/>
                <w:szCs w:val="24"/>
                <w:lang w:eastAsia="hr-HR"/>
              </w:rPr>
              <w:t>Razvrstava podatke u različite vrste grafova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čemu odabire primjerene prikaze za određeni podatak</w:t>
            </w:r>
            <w:r w:rsidRPr="003D369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  <w:shd w:val="clear" w:color="auto" w:fill="FFFFFF" w:themeFill="background1"/>
          </w:tcPr>
          <w:p w14:paraId="5AC2B7C5" w14:textId="0A645EA8" w:rsidR="008E203A" w:rsidRPr="003D369E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D369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Razvrstava podatke u različite vrste grafova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koje sam/sama konstruira i osmišljava </w:t>
            </w:r>
            <w:r w:rsidRPr="003D369E">
              <w:rPr>
                <w:rFonts w:eastAsia="Times New Roman" w:cstheme="minorHAnsi"/>
                <w:sz w:val="24"/>
                <w:szCs w:val="24"/>
                <w:lang w:eastAsia="hr-HR"/>
              </w:rPr>
              <w:t>te se njima služi u rješavanju problema.</w:t>
            </w:r>
          </w:p>
        </w:tc>
      </w:tr>
    </w:tbl>
    <w:p w14:paraId="67E636D5" w14:textId="77777777" w:rsidR="007D795C" w:rsidRDefault="007D795C" w:rsidP="007D4196">
      <w:pPr>
        <w:jc w:val="center"/>
        <w:rPr>
          <w:rFonts w:cstheme="minorHAnsi"/>
          <w:b/>
          <w:sz w:val="28"/>
        </w:rPr>
      </w:pPr>
    </w:p>
    <w:p w14:paraId="741842CC" w14:textId="77777777" w:rsidR="007D795C" w:rsidRDefault="007D795C" w:rsidP="007D4196">
      <w:pPr>
        <w:jc w:val="center"/>
        <w:rPr>
          <w:rFonts w:cstheme="minorHAnsi"/>
          <w:b/>
          <w:sz w:val="28"/>
        </w:rPr>
      </w:pPr>
    </w:p>
    <w:p w14:paraId="3C81ABB7" w14:textId="77777777" w:rsidR="007D795C" w:rsidRDefault="007D795C" w:rsidP="007D4196">
      <w:pPr>
        <w:jc w:val="center"/>
        <w:rPr>
          <w:rFonts w:cstheme="minorHAnsi"/>
          <w:b/>
          <w:sz w:val="28"/>
        </w:rPr>
      </w:pPr>
    </w:p>
    <w:p w14:paraId="419D9575" w14:textId="77777777" w:rsidR="007D795C" w:rsidRDefault="007D795C" w:rsidP="007D4196">
      <w:pPr>
        <w:jc w:val="center"/>
        <w:rPr>
          <w:rFonts w:cstheme="minorHAnsi"/>
          <w:b/>
          <w:sz w:val="28"/>
        </w:rPr>
      </w:pPr>
    </w:p>
    <w:p w14:paraId="7EA6F5EC" w14:textId="00C9E238" w:rsidR="007D795C" w:rsidRDefault="007D795C" w:rsidP="007D4196">
      <w:pPr>
        <w:jc w:val="center"/>
        <w:rPr>
          <w:rFonts w:cstheme="minorHAnsi"/>
          <w:b/>
          <w:sz w:val="28"/>
        </w:rPr>
      </w:pPr>
    </w:p>
    <w:p w14:paraId="5BF82621" w14:textId="59DBAB23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5B413947" w14:textId="703F3148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435284DA" w14:textId="4FBF7609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7F20251C" w14:textId="0F3CAE51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25F818BE" w14:textId="39D9F728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79EB93F7" w14:textId="5D987426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3CACB4BD" w14:textId="489E95D2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50CC98EE" w14:textId="7FA1409B" w:rsidR="0097389E" w:rsidRDefault="0097389E" w:rsidP="005065F8">
      <w:pPr>
        <w:rPr>
          <w:rFonts w:cstheme="minorHAnsi"/>
          <w:b/>
          <w:sz w:val="28"/>
        </w:rPr>
      </w:pPr>
    </w:p>
    <w:p w14:paraId="25583F98" w14:textId="557B84EA" w:rsidR="007D4196" w:rsidRPr="00997EE6" w:rsidRDefault="007D4196" w:rsidP="007D4196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PRIRODA I DRUŠTVO</w:t>
      </w:r>
    </w:p>
    <w:p w14:paraId="22978FBC" w14:textId="77777777" w:rsidR="007D4196" w:rsidRPr="004C79C8" w:rsidRDefault="007D4196" w:rsidP="007D4196">
      <w:pPr>
        <w:rPr>
          <w:rFonts w:cstheme="minorHAnsi"/>
          <w:b/>
          <w:sz w:val="24"/>
          <w:szCs w:val="24"/>
        </w:rPr>
      </w:pPr>
    </w:p>
    <w:tbl>
      <w:tblPr>
        <w:tblStyle w:val="TableGrid1"/>
        <w:tblW w:w="15528" w:type="dxa"/>
        <w:tblInd w:w="-998" w:type="dxa"/>
        <w:tblLook w:val="0480" w:firstRow="0" w:lastRow="0" w:firstColumn="1" w:lastColumn="0" w:noHBand="0" w:noVBand="1"/>
      </w:tblPr>
      <w:tblGrid>
        <w:gridCol w:w="2651"/>
        <w:gridCol w:w="2680"/>
        <w:gridCol w:w="2514"/>
        <w:gridCol w:w="2515"/>
        <w:gridCol w:w="2514"/>
        <w:gridCol w:w="2654"/>
      </w:tblGrid>
      <w:tr w:rsidR="007D4196" w:rsidRPr="00B4176C" w14:paraId="4DC8CCE3" w14:textId="77777777" w:rsidTr="0097389E"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71F4CB" w14:textId="77777777" w:rsidR="007D4196" w:rsidRPr="00344D94" w:rsidRDefault="007D4196" w:rsidP="007A4C51">
            <w:pPr>
              <w:ind w:left="228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344D94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A. ORGANIZIRANOST SVIJETA OKO NAS</w:t>
            </w:r>
          </w:p>
        </w:tc>
      </w:tr>
      <w:tr w:rsidR="007E45DA" w:rsidRPr="00B4176C" w14:paraId="76994585" w14:textId="77777777" w:rsidTr="0097389E"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2B6902B3" w14:textId="1AB910A5" w:rsidR="007E45DA" w:rsidRPr="00136628" w:rsidRDefault="007E45DA" w:rsidP="007E45D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A.3.1.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zaključuje o organiziranosti prirode.</w:t>
            </w:r>
          </w:p>
        </w:tc>
      </w:tr>
      <w:tr w:rsidR="007E45DA" w:rsidRPr="00603770" w14:paraId="3D0BA31D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10CFDDE" w14:textId="77777777" w:rsidR="007E45DA" w:rsidRPr="00603770" w:rsidRDefault="007E45DA" w:rsidP="007E45D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A7425E9" w14:textId="77777777" w:rsidR="007E45DA" w:rsidRPr="00603770" w:rsidRDefault="007E45DA" w:rsidP="007E45D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74DF23A6" w14:textId="77777777" w:rsidR="007E45DA" w:rsidRPr="00603770" w:rsidRDefault="007E45DA" w:rsidP="007E45D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2F678680" w14:textId="77777777" w:rsidR="007E45DA" w:rsidRPr="00603770" w:rsidRDefault="007E45DA" w:rsidP="007E45D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319FA542" w14:textId="77777777" w:rsidR="007E45DA" w:rsidRPr="00603770" w:rsidRDefault="007E45DA" w:rsidP="007E45D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549396C3" w14:textId="77777777" w:rsidR="007E45DA" w:rsidRPr="00603770" w:rsidRDefault="007E45DA" w:rsidP="007E45D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381D172A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05D470AB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osnovna obilježja živih bića.</w:t>
            </w:r>
          </w:p>
          <w:p w14:paraId="027D5513" w14:textId="356CB55A" w:rsidR="000246AD" w:rsidRPr="007E45DA" w:rsidRDefault="000246AD" w:rsidP="000246AD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D355C99" w14:textId="23DDFDF2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osnovna obilježja živih bića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32E10E2" w14:textId="2F869E28" w:rsidR="000246AD" w:rsidRPr="00C51F3B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D970A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neka od </w:t>
            </w:r>
            <w:r w:rsidRPr="00D970A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osnovn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ih</w:t>
            </w:r>
            <w:r w:rsidRPr="00D970A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obilježja živih bića.</w:t>
            </w:r>
          </w:p>
        </w:tc>
        <w:tc>
          <w:tcPr>
            <w:tcW w:w="2515" w:type="dxa"/>
          </w:tcPr>
          <w:p w14:paraId="394A7A87" w14:textId="5A6E342E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Prepoznaje </w:t>
            </w:r>
            <w:r w:rsidRPr="00D970A6">
              <w:rPr>
                <w:rFonts w:cstheme="minorHAnsi"/>
                <w:sz w:val="24"/>
                <w:szCs w:val="24"/>
              </w:rPr>
              <w:t>osnovna obilježja živih bića.</w:t>
            </w:r>
          </w:p>
        </w:tc>
        <w:tc>
          <w:tcPr>
            <w:tcW w:w="2514" w:type="dxa"/>
          </w:tcPr>
          <w:p w14:paraId="50D4A5C5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>Opisuje osnovna obilježja živih bića.</w:t>
            </w:r>
          </w:p>
          <w:p w14:paraId="794B715E" w14:textId="28A21F90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08E86756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>Opisuje</w:t>
            </w:r>
            <w:r>
              <w:rPr>
                <w:rFonts w:cstheme="minorHAnsi"/>
                <w:sz w:val="24"/>
                <w:szCs w:val="24"/>
              </w:rPr>
              <w:t xml:space="preserve"> i uspoređuje</w:t>
            </w:r>
            <w:r w:rsidRPr="00D970A6">
              <w:rPr>
                <w:rFonts w:cstheme="minorHAnsi"/>
                <w:sz w:val="24"/>
                <w:szCs w:val="24"/>
              </w:rPr>
              <w:t xml:space="preserve"> osnovna obilježja živih bića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5E492BAB" w14:textId="7F778E7C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246AD" w:rsidRPr="00B4176C" w14:paraId="7783CC30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267609C0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Razvrstava biljke iz zavičaja u skupine prema odabranome kriteriju (zeljaste, drvenaste, vazdazelene i sl.).</w:t>
            </w:r>
          </w:p>
          <w:p w14:paraId="770AD6A5" w14:textId="2C76B497" w:rsidR="000246AD" w:rsidRPr="007E45DA" w:rsidRDefault="000246AD" w:rsidP="000246AD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75D96389" w14:textId="295221EE" w:rsidR="000246AD" w:rsidRPr="00C51F3B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razvrstava biljke iz zavičaja u skupine prema odabranome kriteriju (zeljaste, drvenaste, vazdazelene i sl.)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FCC78AE" w14:textId="5413BEC6" w:rsidR="000246AD" w:rsidRPr="00C51F3B" w:rsidRDefault="000246AD" w:rsidP="0097389E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Isključivo uz predložak i uz stalne upute r</w:t>
            </w:r>
            <w:r w:rsidRPr="00D970A6">
              <w:rPr>
                <w:rFonts w:cstheme="minorHAnsi"/>
                <w:iCs/>
                <w:sz w:val="24"/>
                <w:szCs w:val="24"/>
              </w:rPr>
              <w:t>azvrstava biljke iz zavičaja u skupine prema odabranome kriteriju (zeljaste, drvenaste, vazdazelene i sl.).</w:t>
            </w:r>
          </w:p>
        </w:tc>
        <w:tc>
          <w:tcPr>
            <w:tcW w:w="2515" w:type="dxa"/>
          </w:tcPr>
          <w:p w14:paraId="2D5B0913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>Razvrstava biljke iz zavičaja u skupine prema odabranome kriteriju (zeljaste, drvenaste, vazdazelene i sl.)</w:t>
            </w:r>
            <w:r>
              <w:rPr>
                <w:rFonts w:cstheme="minorHAnsi"/>
                <w:sz w:val="24"/>
                <w:szCs w:val="24"/>
              </w:rPr>
              <w:t xml:space="preserve"> prema unaprijed određenim kriterijima.</w:t>
            </w:r>
          </w:p>
          <w:p w14:paraId="523E7311" w14:textId="655F888B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1877EBAE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>Razvrstava biljke iz zavičaja u skupine prema odabranome kriteriju (zeljaste, drvenaste, vazdazelene i sl.).</w:t>
            </w:r>
          </w:p>
          <w:p w14:paraId="40D1346F" w14:textId="2D670CB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4B993A84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>Razvrstava biljke iz zavičaja u skupine prema odabranome kriteriju (zeljaste, drvenaste, vazdazelene i sl.)</w:t>
            </w:r>
            <w:r>
              <w:rPr>
                <w:rFonts w:cstheme="minorHAnsi"/>
                <w:sz w:val="24"/>
                <w:szCs w:val="24"/>
              </w:rPr>
              <w:t xml:space="preserve"> bez dodatne pomoći. Objašnjava razvrstano.</w:t>
            </w:r>
          </w:p>
          <w:p w14:paraId="34D55753" w14:textId="7D9DE4FF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246AD" w:rsidRPr="00B4176C" w14:paraId="438E059A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4BAF2F5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obilježja životinja u svome zavičaju te ih razvrstava u skupine (npr. mesožderi, biljožderi ili svežderi i sl.).</w:t>
            </w:r>
          </w:p>
          <w:p w14:paraId="163D40C1" w14:textId="487FBF1A" w:rsidR="000246AD" w:rsidRPr="00B94789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46E9F492" w14:textId="4FCF77EF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obilježja životinja u svome zavičaju te ih razvrstava u skupine (npr. mesožderi, biljožderi ili svežderi i sl.)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5066BEA8" w14:textId="77777777" w:rsidR="000246AD" w:rsidRPr="00D970A6" w:rsidRDefault="000246AD" w:rsidP="000246AD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Djelomično p</w:t>
            </w:r>
            <w:r w:rsidRPr="00D970A6">
              <w:rPr>
                <w:rFonts w:cstheme="minorHAnsi"/>
                <w:iCs/>
                <w:sz w:val="24"/>
                <w:szCs w:val="24"/>
              </w:rPr>
              <w:t xml:space="preserve">repoznaje obilježja životinja u svome zavičaju te ih </w:t>
            </w:r>
            <w:r>
              <w:rPr>
                <w:rFonts w:cstheme="minorHAnsi"/>
                <w:iCs/>
                <w:sz w:val="24"/>
                <w:szCs w:val="24"/>
              </w:rPr>
              <w:t xml:space="preserve">uz pomoć i prema primjerima </w:t>
            </w:r>
            <w:r w:rsidRPr="00D970A6">
              <w:rPr>
                <w:rFonts w:cstheme="minorHAnsi"/>
                <w:iCs/>
                <w:sz w:val="24"/>
                <w:szCs w:val="24"/>
              </w:rPr>
              <w:t>razvrstava u skupine (npr. mesožderi, biljožderi ili svežderi i sl.).</w:t>
            </w:r>
          </w:p>
          <w:p w14:paraId="18585152" w14:textId="0EC44D20" w:rsidR="000246AD" w:rsidRPr="00C51F3B" w:rsidRDefault="000246AD" w:rsidP="000246AD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2515" w:type="dxa"/>
          </w:tcPr>
          <w:p w14:paraId="10AD11AB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 xml:space="preserve">Prepoznaje obilježja životinja u svome zavičaju te ih </w:t>
            </w:r>
            <w:r>
              <w:rPr>
                <w:rFonts w:cstheme="minorHAnsi"/>
                <w:sz w:val="24"/>
                <w:szCs w:val="24"/>
              </w:rPr>
              <w:t xml:space="preserve">prema određenom planu i kriterijima </w:t>
            </w:r>
            <w:r w:rsidRPr="00D970A6">
              <w:rPr>
                <w:rFonts w:cstheme="minorHAnsi"/>
                <w:sz w:val="24"/>
                <w:szCs w:val="24"/>
              </w:rPr>
              <w:t>razvrstava u skupine (npr. mesožderi, biljožderi ili svežderi i sl.).</w:t>
            </w:r>
          </w:p>
          <w:p w14:paraId="0F3466D2" w14:textId="4E6B8B1A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A8B9068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>Prepoznaje obilježja životinja u svome zavičaju te ih razvrstava u skupine (npr. mesožderi, biljožderi ili svežderi i sl.)</w:t>
            </w:r>
            <w:r>
              <w:rPr>
                <w:rFonts w:cstheme="minorHAnsi"/>
                <w:sz w:val="24"/>
                <w:szCs w:val="24"/>
              </w:rPr>
              <w:t xml:space="preserve"> uz kraće dodatne upute.</w:t>
            </w:r>
          </w:p>
          <w:p w14:paraId="68594A52" w14:textId="18D56AB6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372FC3F8" w14:textId="77777777" w:rsidR="000246AD" w:rsidRPr="00EF5B2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Prepoznaje obilježja životinja u svome zavičaju te ih razvrstava u skupine (npr. mesožderi, biljožderi ili svežderi i sl.).</w:t>
            </w:r>
          </w:p>
          <w:p w14:paraId="4485294B" w14:textId="3AE5B173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41832FB2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0E05EBB3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osnovne dijelove biljke i njihovu ulogu.</w:t>
            </w:r>
          </w:p>
          <w:p w14:paraId="4EB214AA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0CF9128" w14:textId="60C99F00" w:rsidR="000246AD" w:rsidRPr="00C51F3B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prepoznaje osnovne dijelove biljke i njihovu 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ulogu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3E7DC0EF" w14:textId="77777777" w:rsidR="000246AD" w:rsidRPr="00EF5B2F" w:rsidRDefault="000246AD" w:rsidP="000246AD">
            <w:pPr>
              <w:rPr>
                <w:rFonts w:cstheme="minorHAnsi"/>
                <w:iCs/>
                <w:sz w:val="24"/>
                <w:szCs w:val="24"/>
              </w:rPr>
            </w:pPr>
            <w:r w:rsidRPr="00EF5B2F">
              <w:rPr>
                <w:rFonts w:cstheme="minorHAnsi"/>
                <w:iCs/>
                <w:sz w:val="24"/>
                <w:szCs w:val="24"/>
              </w:rPr>
              <w:lastRenderedPageBreak/>
              <w:t xml:space="preserve">Prepoznaje </w:t>
            </w:r>
            <w:r>
              <w:rPr>
                <w:rFonts w:cstheme="minorHAnsi"/>
                <w:iCs/>
                <w:sz w:val="24"/>
                <w:szCs w:val="24"/>
              </w:rPr>
              <w:t xml:space="preserve">neke od </w:t>
            </w:r>
            <w:r w:rsidRPr="00EF5B2F">
              <w:rPr>
                <w:rFonts w:cstheme="minorHAnsi"/>
                <w:iCs/>
                <w:sz w:val="24"/>
                <w:szCs w:val="24"/>
              </w:rPr>
              <w:t>osnovn</w:t>
            </w:r>
            <w:r>
              <w:rPr>
                <w:rFonts w:cstheme="minorHAnsi"/>
                <w:iCs/>
                <w:sz w:val="24"/>
                <w:szCs w:val="24"/>
              </w:rPr>
              <w:t>ih</w:t>
            </w:r>
            <w:r w:rsidRPr="00EF5B2F">
              <w:rPr>
                <w:rFonts w:cstheme="minorHAnsi"/>
                <w:iCs/>
                <w:sz w:val="24"/>
                <w:szCs w:val="24"/>
              </w:rPr>
              <w:t xml:space="preserve"> dijelov</w:t>
            </w:r>
            <w:r>
              <w:rPr>
                <w:rFonts w:cstheme="minorHAnsi"/>
                <w:iCs/>
                <w:sz w:val="24"/>
                <w:szCs w:val="24"/>
              </w:rPr>
              <w:t>a</w:t>
            </w:r>
            <w:r w:rsidRPr="00EF5B2F">
              <w:rPr>
                <w:rFonts w:cstheme="minorHAnsi"/>
                <w:iCs/>
                <w:sz w:val="24"/>
                <w:szCs w:val="24"/>
              </w:rPr>
              <w:t xml:space="preserve"> biljke</w:t>
            </w:r>
            <w:r>
              <w:rPr>
                <w:rFonts w:cstheme="minorHAnsi"/>
                <w:iCs/>
                <w:sz w:val="24"/>
                <w:szCs w:val="24"/>
              </w:rPr>
              <w:t>.</w:t>
            </w:r>
          </w:p>
          <w:p w14:paraId="56006560" w14:textId="77777777" w:rsidR="000246AD" w:rsidRPr="00C51F3B" w:rsidRDefault="000246AD" w:rsidP="000246AD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2515" w:type="dxa"/>
          </w:tcPr>
          <w:p w14:paraId="795F615E" w14:textId="77777777" w:rsidR="000246AD" w:rsidRPr="00EF5B2F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EF5B2F">
              <w:rPr>
                <w:rFonts w:cstheme="minorHAnsi"/>
                <w:sz w:val="24"/>
                <w:szCs w:val="24"/>
              </w:rPr>
              <w:t>Prepoznaje osnovne dijelove biljke</w:t>
            </w:r>
            <w:r>
              <w:rPr>
                <w:rFonts w:cstheme="minorHAnsi"/>
                <w:sz w:val="24"/>
                <w:szCs w:val="24"/>
              </w:rPr>
              <w:t xml:space="preserve">, ali </w:t>
            </w:r>
            <w:r w:rsidRPr="00EF5B2F">
              <w:rPr>
                <w:rFonts w:cstheme="minorHAnsi"/>
                <w:sz w:val="24"/>
                <w:szCs w:val="24"/>
              </w:rPr>
              <w:t xml:space="preserve"> njihovu ulogu</w:t>
            </w:r>
            <w:r>
              <w:rPr>
                <w:rFonts w:cstheme="minorHAnsi"/>
                <w:sz w:val="24"/>
                <w:szCs w:val="24"/>
              </w:rPr>
              <w:t xml:space="preserve"> prepoznaje uz pomoć.</w:t>
            </w:r>
          </w:p>
          <w:p w14:paraId="683DF667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B275D77" w14:textId="77777777" w:rsidR="000246AD" w:rsidRPr="00EF5B2F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EF5B2F">
              <w:rPr>
                <w:rFonts w:cstheme="minorHAnsi"/>
                <w:sz w:val="24"/>
                <w:szCs w:val="24"/>
              </w:rPr>
              <w:t>Prepoznaje osnovne dijelove biljke i njihovu ulogu.</w:t>
            </w:r>
          </w:p>
          <w:p w14:paraId="2C22C827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10398410" w14:textId="77777777" w:rsidR="000246AD" w:rsidRPr="00EF5B2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Prepoznaje osnovne dijelove biljke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objašnjava </w:t>
            </w: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njihovu ulogu.</w:t>
            </w:r>
          </w:p>
          <w:p w14:paraId="4D6547E0" w14:textId="77777777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090F60CB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11A5E728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Istražuje različita svojstva i stanja vode.</w:t>
            </w:r>
          </w:p>
          <w:p w14:paraId="4D5FC309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DCA07C9" w14:textId="77502D4C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različita svojstva i stanja vode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A9989D9" w14:textId="148A8361" w:rsidR="000246AD" w:rsidRPr="00C51F3B" w:rsidRDefault="000246AD" w:rsidP="0097389E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U malim spoznajnim koracima i uz stalno nadgledanje i</w:t>
            </w:r>
            <w:r w:rsidRPr="00EF5B2F">
              <w:rPr>
                <w:rFonts w:cstheme="minorHAnsi"/>
                <w:iCs/>
                <w:sz w:val="24"/>
                <w:szCs w:val="24"/>
              </w:rPr>
              <w:t>stražuje različita svojstva i stanja vode.</w:t>
            </w:r>
          </w:p>
        </w:tc>
        <w:tc>
          <w:tcPr>
            <w:tcW w:w="2515" w:type="dxa"/>
          </w:tcPr>
          <w:p w14:paraId="5C094B83" w14:textId="77777777" w:rsidR="000246AD" w:rsidRPr="00EF5B2F" w:rsidRDefault="000246AD" w:rsidP="00024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unaprijed pripremljeni plan i</w:t>
            </w:r>
            <w:r w:rsidRPr="00EF5B2F">
              <w:rPr>
                <w:rFonts w:cstheme="minorHAnsi"/>
                <w:sz w:val="24"/>
                <w:szCs w:val="24"/>
              </w:rPr>
              <w:t>stražuje različita svojstva i stanja vode.</w:t>
            </w:r>
          </w:p>
          <w:p w14:paraId="6F4A5652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BA2C464" w14:textId="77777777" w:rsidR="000246AD" w:rsidRPr="00EF5B2F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EF5B2F">
              <w:rPr>
                <w:rFonts w:cstheme="minorHAnsi"/>
                <w:sz w:val="24"/>
                <w:szCs w:val="24"/>
              </w:rPr>
              <w:t>Istražuje različita svojstva i stanja vode.</w:t>
            </w:r>
          </w:p>
          <w:p w14:paraId="11DE77CF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1EA708F5" w14:textId="5E552E6E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Istražuje različita svojstva i stanja vode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zaključuje o njima na temelju istraženoga.</w:t>
            </w:r>
          </w:p>
        </w:tc>
      </w:tr>
      <w:tr w:rsidR="000246AD" w:rsidRPr="00B4176C" w14:paraId="6ACF8497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25E2CCA9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i razlikuje vremenske pojave (npr. snijeg, tuča, magla, mraz, inje, vjetar...).</w:t>
            </w:r>
          </w:p>
          <w:p w14:paraId="6379D1AE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536DDC12" w14:textId="679D54CD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i razlikuje vremenske pojave (npr. snijeg, tuča, magla, mraz, inje, vjetar...)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38A092E7" w14:textId="04E326C7" w:rsidR="000246AD" w:rsidRPr="00C51F3B" w:rsidRDefault="000246AD" w:rsidP="000246AD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Uočava </w:t>
            </w:r>
            <w:r w:rsidRPr="00EF5B2F">
              <w:rPr>
                <w:rFonts w:cstheme="minorHAnsi"/>
                <w:iCs/>
                <w:sz w:val="24"/>
                <w:szCs w:val="24"/>
              </w:rPr>
              <w:t>vremenske pojave (npr. snijeg, tuča, magla, mraz, inje, vjetar...).</w:t>
            </w:r>
          </w:p>
        </w:tc>
        <w:tc>
          <w:tcPr>
            <w:tcW w:w="2515" w:type="dxa"/>
          </w:tcPr>
          <w:p w14:paraId="19535A97" w14:textId="77777777" w:rsidR="000246AD" w:rsidRPr="00EF5B2F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EF5B2F">
              <w:rPr>
                <w:rFonts w:cstheme="minorHAnsi"/>
                <w:sz w:val="24"/>
                <w:szCs w:val="24"/>
              </w:rPr>
              <w:t xml:space="preserve">Uočava i razlikuje </w:t>
            </w:r>
            <w:r>
              <w:rPr>
                <w:rFonts w:cstheme="minorHAnsi"/>
                <w:sz w:val="24"/>
                <w:szCs w:val="24"/>
              </w:rPr>
              <w:t xml:space="preserve">neke </w:t>
            </w:r>
            <w:r w:rsidRPr="00EF5B2F">
              <w:rPr>
                <w:rFonts w:cstheme="minorHAnsi"/>
                <w:sz w:val="24"/>
                <w:szCs w:val="24"/>
              </w:rPr>
              <w:t>vremenske pojave (npr. snijeg, tuča, magla, mraz, inje, vjetar...).</w:t>
            </w:r>
          </w:p>
          <w:p w14:paraId="03308522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2DC71279" w14:textId="77777777" w:rsidR="000246AD" w:rsidRPr="00EF5B2F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EF5B2F">
              <w:rPr>
                <w:rFonts w:cstheme="minorHAnsi"/>
                <w:sz w:val="24"/>
                <w:szCs w:val="24"/>
              </w:rPr>
              <w:t>Uočava i razlikuje vremenske pojave (npr. snijeg, tuča, magla, mraz, inje, vjetar...).</w:t>
            </w:r>
          </w:p>
          <w:p w14:paraId="77701B53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491C679A" w14:textId="77777777" w:rsidR="000246AD" w:rsidRPr="00EF5B2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Uočava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uspoređuje </w:t>
            </w: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vremenske pojave (npr. snijeg, tuča, magla, mraz, inje, vjetar...).</w:t>
            </w:r>
          </w:p>
          <w:p w14:paraId="22D54547" w14:textId="77777777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0673BEA7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3A79B93E" w14:textId="5F03C791" w:rsidR="000246AD" w:rsidRPr="00B94789" w:rsidRDefault="000246AD" w:rsidP="000246AD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Zaključuje da se tijelo sastoji od dijelova – organa i da dijelovi čine cjelinu, organizam o kojemu se treba brinuti.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AC44042" w14:textId="13239576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zaključuje da se tijelo sastoji od dijelova – organa i da dijelovi čine cjelinu, organizam o kojemu se treba brinuti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5E221C9" w14:textId="61BF48E6" w:rsidR="000246AD" w:rsidRPr="00C51F3B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da se tijelo sastoji od dijelova – organa, ali ih samostalno ne nabraja i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teže shvaća</w:t>
            </w:r>
            <w:r w:rsidRPr="00EF5B2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da dijelovi čine cjelinu, organizam o kojemu se treba brinuti.</w:t>
            </w:r>
          </w:p>
        </w:tc>
        <w:tc>
          <w:tcPr>
            <w:tcW w:w="2515" w:type="dxa"/>
          </w:tcPr>
          <w:p w14:paraId="4F36CE98" w14:textId="025C841D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da se tijelo sastoji od dijelova – organa i da dijelovi čine cjelinu, organizam o kojemu se treba brinuti.</w:t>
            </w:r>
          </w:p>
        </w:tc>
        <w:tc>
          <w:tcPr>
            <w:tcW w:w="2514" w:type="dxa"/>
          </w:tcPr>
          <w:p w14:paraId="04A08E5D" w14:textId="3244F6DF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Zaključuje da se tijelo sastoji od dijelova – organa i da dijelovi čine cjelinu, organizam o kojemu se treba brinuti.</w:t>
            </w:r>
          </w:p>
        </w:tc>
        <w:tc>
          <w:tcPr>
            <w:tcW w:w="2654" w:type="dxa"/>
          </w:tcPr>
          <w:p w14:paraId="1E8243E7" w14:textId="1ABF948B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Zaključuje da se tijelo sastoji od dijelova – organa i da dijelovi čine cjelinu, organizam o kojemu se treba brinuti.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Navodi načine brige o organizmu.</w:t>
            </w:r>
          </w:p>
        </w:tc>
      </w:tr>
      <w:tr w:rsidR="000246AD" w:rsidRPr="00B4176C" w14:paraId="5F7362EA" w14:textId="77777777" w:rsidTr="0097389E"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2F54B368" w14:textId="7D284D14" w:rsidR="000246AD" w:rsidRPr="00136628" w:rsidRDefault="000246AD" w:rsidP="000246A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A.3.2.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prikazuje vremenski slijed događaja i procjenjuje njihovu važnost.</w:t>
            </w:r>
          </w:p>
        </w:tc>
      </w:tr>
      <w:tr w:rsidR="000246AD" w:rsidRPr="00603770" w14:paraId="796952AB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8A6857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575A4978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3DC15F61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3E74DD76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2460CDD0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30C46527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6CC9D469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1CC07DE7" w14:textId="3E3BCC99" w:rsidR="000246AD" w:rsidRPr="00EB4877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vremenski slijed događaja na vremenskoj crti ili lenti vremena (desetljeće u životu učenika i njegove obitelji, stoljeće i tisućljeće na primjeru kulturno-povijesnih spomenika koje učenici mogu neposredno promatrati, važniji događaji i sl.) 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procjenjuje njihovu važnost.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FAABF31" w14:textId="67B2B0E9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cstheme="minorHAnsi"/>
                <w:i/>
                <w:sz w:val="24"/>
              </w:rPr>
              <w:t>p</w:t>
            </w:r>
            <w:r w:rsidRPr="00C51F3B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rikazuje vremenski slijed događaja na vremenskoj crti ili lenti vremena i procjenjuje njihovu važnost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4757E15" w14:textId="6CEE3C25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Isključivo prema primjeru </w:t>
            </w:r>
            <w:r w:rsidRPr="00002B17">
              <w:rPr>
                <w:rFonts w:cstheme="minorHAnsi"/>
                <w:sz w:val="24"/>
                <w:szCs w:val="24"/>
              </w:rPr>
              <w:t>prikazuje vremenski slijed događaja na vremenskoj crti ili lenti vremena (desetljeće u životu učenika i njegove obitelji, stoljeće i tisućljeće na primjeru kulturno-povijesnih spomenika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15" w:type="dxa"/>
          </w:tcPr>
          <w:p w14:paraId="5A72F02D" w14:textId="0A863CF9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Prema primjeru p</w:t>
            </w:r>
            <w:r w:rsidRPr="00002B17">
              <w:rPr>
                <w:rFonts w:cstheme="minorHAnsi"/>
                <w:sz w:val="24"/>
                <w:szCs w:val="24"/>
              </w:rPr>
              <w:t xml:space="preserve">rikazuje vremenski slijed događaja na vremenskoj crti ili lenti vremena (desetljeće u životu učenika i njegove obitelji, stoljeće i tisućljeće na primjeru kulturno-povijesnih spomenika koje učenici mogu neposredno </w:t>
            </w:r>
            <w:r w:rsidRPr="00002B17">
              <w:rPr>
                <w:rFonts w:cstheme="minorHAnsi"/>
                <w:sz w:val="24"/>
                <w:szCs w:val="24"/>
              </w:rPr>
              <w:lastRenderedPageBreak/>
              <w:t xml:space="preserve">promatrati, važniji događaji i sl.) 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14" w:type="dxa"/>
          </w:tcPr>
          <w:p w14:paraId="21F967CC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kraće upute i pojašnjenja p</w:t>
            </w: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vremenski slijed događaja na vremenskoj crti ili lenti vremena (desetljeće u životu učenika i njegove obitelji, stoljeće i tisućljeće na primjeru kulturno-povijesnih spomenika koje učenici mogu </w:t>
            </w: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neposredno promatrati, važniji događaji i sl.) i procjenjuje njihovu važnost.</w:t>
            </w:r>
          </w:p>
          <w:p w14:paraId="106E7435" w14:textId="77777777" w:rsidR="0097389E" w:rsidRDefault="0097389E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674D4A1" w14:textId="780FC7BC" w:rsidR="0097389E" w:rsidRPr="00136628" w:rsidRDefault="0097389E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4B0DD5A4" w14:textId="0B36CD39" w:rsidR="000246AD" w:rsidRPr="00136628" w:rsidRDefault="000246AD" w:rsidP="000246AD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Prikazuje vremenski slijed događaja na vremenskoj crti ili lenti vremena (desetljeće u životu učenika i njegove obitelji, stoljeće i tisućljeće na primjeru kulturno-povijesnih spomenika koje učenici mogu neposredno promatrati, važniji događaji i sl.) i </w:t>
            </w: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procjenjuje njihovu važnost.</w:t>
            </w:r>
          </w:p>
        </w:tc>
      </w:tr>
      <w:tr w:rsidR="000246AD" w:rsidRPr="00B4176C" w14:paraId="117E6CBC" w14:textId="77777777" w:rsidTr="0097389E"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3777FF00" w14:textId="111134F0" w:rsidR="000246AD" w:rsidRPr="00136628" w:rsidRDefault="000246AD" w:rsidP="000246A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A.3.3.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zaključuje o organiziranosti lokalne zajednice, uspoređuje prikaze različitih prostora.</w:t>
            </w:r>
          </w:p>
        </w:tc>
      </w:tr>
      <w:tr w:rsidR="000246AD" w:rsidRPr="00603770" w14:paraId="222C8994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A1E119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E955E31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334B483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A1DDAE4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16633B2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77E18808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30C6EE81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2A4FA55B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organiziranost lokalne zajednice u svome zavičaju (gradonačelnik, načelnik i sl.).</w:t>
            </w:r>
          </w:p>
          <w:p w14:paraId="21A6B12F" w14:textId="5959A932" w:rsidR="000246AD" w:rsidRPr="00EB4877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2E81751" w14:textId="035F3E8F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C116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organiziranost lokalne zajednice u svome zavičaju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6CD33D97" w14:textId="786CC0EF" w:rsidR="000246AD" w:rsidRPr="009C1165" w:rsidRDefault="000246AD" w:rsidP="0097389E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Prepoznaje </w:t>
            </w:r>
            <w:r w:rsidRPr="00002B17">
              <w:rPr>
                <w:rFonts w:cstheme="minorHAnsi"/>
                <w:iCs/>
                <w:sz w:val="24"/>
                <w:szCs w:val="24"/>
              </w:rPr>
              <w:t>organiziranost lokalne zajednice u svome zavičaju (gradonačelnik, načelnik i sl.)</w:t>
            </w:r>
            <w:r>
              <w:rPr>
                <w:rFonts w:cstheme="minorHAnsi"/>
                <w:iCs/>
                <w:sz w:val="24"/>
                <w:szCs w:val="24"/>
              </w:rPr>
              <w:t xml:space="preserve"> uz konkretne primjere.</w:t>
            </w:r>
          </w:p>
        </w:tc>
        <w:tc>
          <w:tcPr>
            <w:tcW w:w="2515" w:type="dxa"/>
          </w:tcPr>
          <w:p w14:paraId="0A4751AF" w14:textId="77777777" w:rsidR="000246AD" w:rsidRPr="00002B17" w:rsidRDefault="000246AD" w:rsidP="00024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navođenje n</w:t>
            </w:r>
            <w:r w:rsidRPr="00002B17">
              <w:rPr>
                <w:rFonts w:cstheme="minorHAnsi"/>
                <w:sz w:val="24"/>
                <w:szCs w:val="24"/>
              </w:rPr>
              <w:t>abraja organiziranost lokalne zajednice u svome zavičaju (gradonačelnik, načelnik i sl.).</w:t>
            </w:r>
          </w:p>
          <w:p w14:paraId="7EEEA869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D156B95" w14:textId="77777777" w:rsidR="000246AD" w:rsidRPr="00002B1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</w:t>
            </w: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>organiziranost lokalne zajednice u svome zavičaju (gradonačelnik, načelnik i sl.).</w:t>
            </w:r>
          </w:p>
          <w:p w14:paraId="24BFCD57" w14:textId="77777777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69CD1821" w14:textId="77777777" w:rsidR="000246AD" w:rsidRPr="00002B17" w:rsidRDefault="000246AD" w:rsidP="000246AD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 i o</w:t>
            </w: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>pisuje organiziranost lokalne zajednice u svome zavičaju (gradonačelnik, načelnik i sl.).</w:t>
            </w:r>
          </w:p>
          <w:p w14:paraId="6D354C8F" w14:textId="77777777" w:rsidR="000246AD" w:rsidRPr="00136628" w:rsidRDefault="000246AD" w:rsidP="000246AD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59D08005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5FBCC3E5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strane svijeta.</w:t>
            </w:r>
          </w:p>
          <w:p w14:paraId="2386347B" w14:textId="6539F688" w:rsidR="000246AD" w:rsidRPr="00EB4877" w:rsidRDefault="000246AD" w:rsidP="000246A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E981E5C" w14:textId="4973D6D7" w:rsidR="000246AD" w:rsidRPr="007E45DA" w:rsidRDefault="000246AD" w:rsidP="000246A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C116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strane svijeta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C23A47E" w14:textId="77777777" w:rsidR="000246AD" w:rsidRPr="00002B17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002B1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Imenuje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glavne i sporedne</w:t>
            </w:r>
            <w:r w:rsidRPr="00002B1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strane svijeta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(sporedne uz navođenje).</w:t>
            </w:r>
          </w:p>
          <w:p w14:paraId="5CD19ACB" w14:textId="038C052C" w:rsidR="000246AD" w:rsidRPr="009C1165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7E6A754C" w14:textId="77777777" w:rsidR="000246AD" w:rsidRPr="00002B17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002B17">
              <w:rPr>
                <w:rFonts w:cstheme="minorHAnsi"/>
                <w:sz w:val="24"/>
                <w:szCs w:val="24"/>
              </w:rPr>
              <w:t xml:space="preserve">Imenuje </w:t>
            </w:r>
            <w:r>
              <w:rPr>
                <w:rFonts w:cstheme="minorHAnsi"/>
                <w:sz w:val="24"/>
                <w:szCs w:val="24"/>
              </w:rPr>
              <w:t xml:space="preserve">glavne i sporedne </w:t>
            </w:r>
            <w:r w:rsidRPr="00002B17">
              <w:rPr>
                <w:rFonts w:cstheme="minorHAnsi"/>
                <w:sz w:val="24"/>
                <w:szCs w:val="24"/>
              </w:rPr>
              <w:t>strane svijeta.</w:t>
            </w:r>
          </w:p>
          <w:p w14:paraId="702C42D2" w14:textId="5B602A95" w:rsidR="000246AD" w:rsidRPr="00381332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D0C73C3" w14:textId="7F328D0D" w:rsidR="000246AD" w:rsidRPr="00381332" w:rsidRDefault="000246AD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>Imenuje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glavne i sporedne </w:t>
            </w: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strane svijeta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ih uz manje navođenje određuje u neposrednoj stvarnosti.</w:t>
            </w:r>
          </w:p>
        </w:tc>
        <w:tc>
          <w:tcPr>
            <w:tcW w:w="2654" w:type="dxa"/>
          </w:tcPr>
          <w:p w14:paraId="3796C6F7" w14:textId="77777777" w:rsidR="000246AD" w:rsidRPr="00002B1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>Imenuje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glavne i sporedne</w:t>
            </w: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strane svijeta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kratice istih bez greške te ih u neposrednoj stvarnosti određuje.</w:t>
            </w:r>
          </w:p>
          <w:p w14:paraId="11C1FB40" w14:textId="3A79C590" w:rsidR="000246AD" w:rsidRPr="0038133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2701A96C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2ECC1B61" w14:textId="3C3B4086" w:rsidR="000246AD" w:rsidRPr="00EB487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organizacije i označavanja prostora u izradi ili korištenju plana mjesta, čitanju geografske karte (tumač znakova, prikaz simbolima na planu mjesta i geografskoj karti, piktogrami i sl.).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7B13D45" w14:textId="3DD7CE62" w:rsidR="000246AD" w:rsidRPr="007E45DA" w:rsidRDefault="000246AD" w:rsidP="000246A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C116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pravila organizacije i označavanja prostora u izradi ili korištenju plana mjesta, čitanju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588308D" w14:textId="2E5BBB50" w:rsidR="000246AD" w:rsidRPr="009C1165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Teže p</w:t>
            </w:r>
            <w:r w:rsidRPr="00D238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repoznaje pravila organizacije i označavanja prostora u izradi ili korištenju plana mjesta, čitanju geografske karte (tumač znakova, prikaz simbolima na planu mjesta i geografskoj karti)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. Ista primjenjuje metodom pokušaja i pogrešaka.</w:t>
            </w:r>
          </w:p>
        </w:tc>
        <w:tc>
          <w:tcPr>
            <w:tcW w:w="2515" w:type="dxa"/>
          </w:tcPr>
          <w:p w14:paraId="54BB3257" w14:textId="102DADC7" w:rsidR="000246AD" w:rsidRPr="00490F54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Prepoznaje pravila organizacije i označavanja prostora u izradi ili korištenju plana mjesta, čitanju geografske karte (tumač znakova, prikaz simbolima na planu mjesta i geografskoj karti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)</w:t>
            </w: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, ali ih primjenjuje uz pomoć.</w:t>
            </w:r>
          </w:p>
        </w:tc>
        <w:tc>
          <w:tcPr>
            <w:tcW w:w="2514" w:type="dxa"/>
          </w:tcPr>
          <w:p w14:paraId="2C871863" w14:textId="43706A3C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organizacije i označavanja prostora u izradi ili korištenju plana mjesta, čitanju geografske karte (tumač znakova, prikaz simbolima na planu mjesta i geografskoj karti, piktogrami i sl.).</w:t>
            </w:r>
          </w:p>
        </w:tc>
        <w:tc>
          <w:tcPr>
            <w:tcW w:w="2654" w:type="dxa"/>
          </w:tcPr>
          <w:p w14:paraId="55BF4D34" w14:textId="4AA84973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organizacije i označavanja prostora u izradi ili korištenju plana mjesta, čitanju geografske karte (tumač znakova, prikaz simbolima na planu mjesta i geografskoj karti, piktogrami i sl.)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uspoređuje s neposrednom okolinom (plan mjesta škole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dijela grada u kojem se škola nalazi i učenik živi).</w:t>
            </w:r>
          </w:p>
        </w:tc>
      </w:tr>
      <w:tr w:rsidR="000246AD" w:rsidRPr="00B4176C" w14:paraId="26C6A75D" w14:textId="77777777" w:rsidTr="0097389E">
        <w:trPr>
          <w:trHeight w:val="788"/>
        </w:trPr>
        <w:tc>
          <w:tcPr>
            <w:tcW w:w="2651" w:type="dxa"/>
            <w:tcBorders>
              <w:right w:val="double" w:sz="12" w:space="0" w:color="auto"/>
            </w:tcBorders>
          </w:tcPr>
          <w:p w14:paraId="725B67E2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izgled zavičaja te ga uspoređuje s umanjenim prikazom.</w:t>
            </w:r>
          </w:p>
          <w:p w14:paraId="05CD4C6F" w14:textId="64BAE809" w:rsidR="000246AD" w:rsidRPr="00EB487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41147E3" w14:textId="736FA24C" w:rsidR="000246AD" w:rsidRPr="007E45DA" w:rsidRDefault="000246AD" w:rsidP="000246A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C116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izgled zavičaja te ga uspoređuje s umanjenim prikazom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3516AFD2" w14:textId="77777777" w:rsidR="000246AD" w:rsidRPr="00D238D1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Šturo i nedovoljno  o</w:t>
            </w:r>
            <w:r w:rsidRPr="00D238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pisuje izgled zavičaja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, teško ga </w:t>
            </w:r>
            <w:r w:rsidRPr="00D238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uspoređuje s umanjenim prikazom.</w:t>
            </w:r>
          </w:p>
          <w:p w14:paraId="45FF8EEE" w14:textId="7C8182AA" w:rsidR="000246AD" w:rsidRPr="009C1165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781B1487" w14:textId="515A3238" w:rsidR="000246AD" w:rsidRPr="00146F8B" w:rsidRDefault="000246AD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Opisuje izgled zavičaja te ga uspoređuje s umanjenim prikazom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i pojašnjenja ili slijedi primjere suučenika.</w:t>
            </w:r>
          </w:p>
        </w:tc>
        <w:tc>
          <w:tcPr>
            <w:tcW w:w="2514" w:type="dxa"/>
          </w:tcPr>
          <w:p w14:paraId="0E73A7FD" w14:textId="77777777" w:rsidR="000246AD" w:rsidRPr="00D238D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Opisuje izgled zavičaja te ga uspoređuje s umanjenim prikazom.</w:t>
            </w:r>
          </w:p>
          <w:p w14:paraId="41EF779A" w14:textId="13D77163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06005A13" w14:textId="77777777" w:rsidR="000246AD" w:rsidRPr="00D238D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o</w:t>
            </w: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pisuje izgled zavičaja te ga uspoređuje s umanjenim prikazom.</w:t>
            </w:r>
          </w:p>
          <w:p w14:paraId="1ACC32D4" w14:textId="1A8C4FA0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597B5E57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2E0F650A" w14:textId="71647B08" w:rsidR="000246AD" w:rsidRPr="00EB4877" w:rsidRDefault="000246AD" w:rsidP="000246A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prometnu povezanost zavičaja.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733B353D" w14:textId="25310BC0" w:rsidR="000246AD" w:rsidRPr="007E45DA" w:rsidRDefault="000246AD" w:rsidP="000246A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C116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prometnu povezanost zavičaja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4176588D" w14:textId="568C311D" w:rsidR="000246AD" w:rsidRPr="009C1165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Slijedeći primjer kratko i neprecizno d</w:t>
            </w:r>
            <w:r w:rsidRPr="00D238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jelomično opisuje prometnu povezanost zavičaja.</w:t>
            </w:r>
          </w:p>
        </w:tc>
        <w:tc>
          <w:tcPr>
            <w:tcW w:w="2515" w:type="dxa"/>
          </w:tcPr>
          <w:p w14:paraId="742FE892" w14:textId="5B4517CD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o</w:t>
            </w: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pisuje prometnu povezanost zavičaja.</w:t>
            </w:r>
          </w:p>
        </w:tc>
        <w:tc>
          <w:tcPr>
            <w:tcW w:w="2514" w:type="dxa"/>
          </w:tcPr>
          <w:p w14:paraId="6CFA1096" w14:textId="04AEED64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Opisuje prometnu povezanost zavičaja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imenuje značajne prometnice i važnost istih, nabraja vrste razvijenog prometa u zavičaju.</w:t>
            </w:r>
          </w:p>
        </w:tc>
        <w:tc>
          <w:tcPr>
            <w:tcW w:w="2654" w:type="dxa"/>
          </w:tcPr>
          <w:p w14:paraId="505B4BE5" w14:textId="7808A161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Opisuje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prometnu povezanost zavičaja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primjenjujući dosad usvojene sadržaje o prometu, nabraja i opisuje vrste prometa u zavičaju i njihovu važnost u gospodarstvu zavičaja.</w:t>
            </w:r>
          </w:p>
        </w:tc>
      </w:tr>
      <w:tr w:rsidR="0097389E" w:rsidRPr="00B4176C" w14:paraId="23D20093" w14:textId="35575A94" w:rsidTr="0097389E">
        <w:tc>
          <w:tcPr>
            <w:tcW w:w="1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1AB16DE7" w14:textId="77777777" w:rsidR="0097389E" w:rsidRPr="009438DD" w:rsidRDefault="0097389E" w:rsidP="000246AD">
            <w:pPr>
              <w:jc w:val="center"/>
              <w:rPr>
                <w:rFonts w:cstheme="minorHAnsi"/>
                <w:color w:val="FF0000"/>
                <w:sz w:val="28"/>
              </w:rPr>
            </w:pPr>
            <w:r w:rsidRPr="009438DD">
              <w:rPr>
                <w:rFonts w:cstheme="minorHAnsi"/>
                <w:b/>
                <w:color w:val="FF0000"/>
                <w:sz w:val="28"/>
              </w:rPr>
              <w:t>B: PROMJENE  I  ODNOSI</w:t>
            </w:r>
          </w:p>
        </w:tc>
      </w:tr>
      <w:tr w:rsidR="000246AD" w:rsidRPr="00136628" w14:paraId="4B7796CF" w14:textId="77777777" w:rsidTr="0097389E">
        <w:tc>
          <w:tcPr>
            <w:tcW w:w="15528" w:type="dxa"/>
            <w:gridSpan w:val="6"/>
            <w:tcBorders>
              <w:left w:val="single" w:sz="4" w:space="0" w:color="auto"/>
            </w:tcBorders>
            <w:shd w:val="clear" w:color="auto" w:fill="DEEAF6" w:themeFill="accent1" w:themeFillTint="33"/>
          </w:tcPr>
          <w:p w14:paraId="4A6CD015" w14:textId="284E75EA" w:rsidR="000246AD" w:rsidRPr="00136628" w:rsidRDefault="000246AD" w:rsidP="000246AD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B.3.1.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raspravlja o važnosti odgovornoga odnosa prema sebi, drugima i prirodi.</w:t>
            </w:r>
          </w:p>
        </w:tc>
      </w:tr>
      <w:tr w:rsidR="000246AD" w:rsidRPr="00603770" w14:paraId="269DCD1F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5E17397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751C5360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5AB77CD0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4C3C29F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3B2343AC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52E7EDE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0A5C4D0B" w14:textId="77777777" w:rsidTr="0097389E">
        <w:tc>
          <w:tcPr>
            <w:tcW w:w="2651" w:type="dxa"/>
            <w:tcBorders>
              <w:top w:val="single" w:sz="4" w:space="0" w:color="auto"/>
              <w:right w:val="double" w:sz="12" w:space="0" w:color="auto"/>
            </w:tcBorders>
          </w:tcPr>
          <w:p w14:paraId="37D1F441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sebi, drugima, svome zdravlju i zdravlju drugih osoba.</w:t>
            </w:r>
          </w:p>
          <w:p w14:paraId="43A50359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double" w:sz="12" w:space="0" w:color="auto"/>
            </w:tcBorders>
          </w:tcPr>
          <w:p w14:paraId="2C7E3CC2" w14:textId="1BE3040C" w:rsidR="000246AD" w:rsidRPr="001B1AA7" w:rsidRDefault="000246AD" w:rsidP="000246A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odgovorno se ponaša prema sebi, drugima, svome zdravlju i zdravlju drugih osoba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01EDA6A3" w14:textId="454209BF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Povremeno se brine o svome zdravlju, ali je potrebno stalno podsjećanje, kao i na održavanje higijenskih navika. Potrebno je sustavno razvijati odgovornost prema sebi i drugima, kao i svome zdravlju i zdravlju drugih osoba.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151E6B9F" w14:textId="117CD049" w:rsidR="000246AD" w:rsidRPr="005D66C4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se ponaša odgovorno prema sebi i drugima, svome zdravlju, ali ne uvijek i zdravlju drugih osoba (ponekad je potrebno podsjećati na odgovorno ponašanje kako prema sebi, tako i prema drugima).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7C4F4992" w14:textId="77777777" w:rsidR="000246AD" w:rsidRPr="00FB77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sebi, drugima, svome zdravlju i zdravlju drugih osoba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shvaća važnost brige o zdravlju.</w:t>
            </w:r>
          </w:p>
          <w:p w14:paraId="4B137347" w14:textId="77777777" w:rsidR="000246AD" w:rsidRPr="00101910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4" w:space="0" w:color="auto"/>
            </w:tcBorders>
          </w:tcPr>
          <w:p w14:paraId="08C66A11" w14:textId="77777777" w:rsidR="000246AD" w:rsidRPr="00FB778B" w:rsidRDefault="000246AD" w:rsidP="000246AD">
            <w:pPr>
              <w:rPr>
                <w:rFonts w:cstheme="minorHAnsi"/>
              </w:rPr>
            </w:pPr>
            <w:r w:rsidRPr="00FB778B">
              <w:rPr>
                <w:rFonts w:cstheme="minorHAnsi"/>
              </w:rPr>
              <w:t>Odgovorno se ponaša prema sebi, drugima, svome zdravlju i zdravlju drugih osoba</w:t>
            </w:r>
            <w:r>
              <w:rPr>
                <w:rFonts w:cstheme="minorHAnsi"/>
              </w:rPr>
              <w:t xml:space="preserve"> te svojim ponašanjem služi za primjer.</w:t>
            </w:r>
          </w:p>
          <w:p w14:paraId="443A4455" w14:textId="77777777" w:rsidR="000246AD" w:rsidRPr="001936FE" w:rsidRDefault="000246AD" w:rsidP="000246AD">
            <w:pPr>
              <w:rPr>
                <w:rFonts w:cstheme="minorHAnsi"/>
                <w:b/>
              </w:rPr>
            </w:pPr>
          </w:p>
        </w:tc>
      </w:tr>
      <w:tr w:rsidR="000246AD" w:rsidRPr="00B4176C" w14:paraId="5B503499" w14:textId="77777777" w:rsidTr="0097389E">
        <w:tc>
          <w:tcPr>
            <w:tcW w:w="2651" w:type="dxa"/>
            <w:tcBorders>
              <w:top w:val="single" w:sz="4" w:space="0" w:color="auto"/>
              <w:right w:val="double" w:sz="12" w:space="0" w:color="auto"/>
            </w:tcBorders>
          </w:tcPr>
          <w:p w14:paraId="326EA2DF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okružja za očuvanje tjelesnoga, ali i mentalnoga zdravlja (obitelj, prijatelji).</w:t>
            </w:r>
          </w:p>
          <w:p w14:paraId="0ED2E5D2" w14:textId="209F5143" w:rsidR="000246AD" w:rsidRPr="00B4176C" w:rsidRDefault="000246AD" w:rsidP="000246AD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double" w:sz="12" w:space="0" w:color="auto"/>
            </w:tcBorders>
          </w:tcPr>
          <w:p w14:paraId="3CED9DF7" w14:textId="43428629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prepoznaje važnost okružja za očuvanje tjelesnoga, ali i 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mentalnoga zdravlja (obitelj, prijatelji)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3EDFC3C0" w14:textId="77777777" w:rsidR="000246AD" w:rsidRPr="00FB778B" w:rsidRDefault="000246AD" w:rsidP="000246AD">
            <w:pP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lastRenderedPageBreak/>
              <w:t>Ponekad p</w:t>
            </w:r>
            <w:r w:rsidRPr="00FB778B"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>repoznaje važnost okružja za očuvanje tjelesnoga, ali i mentalnoga zdravlja (obitelj, prijatelji).</w:t>
            </w:r>
          </w:p>
          <w:p w14:paraId="02D1F2A3" w14:textId="6D097319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296571B8" w14:textId="77777777" w:rsidR="000246AD" w:rsidRPr="00FB778B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važnost okružja za očuvanje tjelesnoga, ali i mentalnoga zdravlja (obitelj, prijatelji).</w:t>
            </w:r>
          </w:p>
          <w:p w14:paraId="4B560BE4" w14:textId="378E66C5" w:rsidR="000246AD" w:rsidRPr="005D66C4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33C878EF" w14:textId="77777777" w:rsidR="000246AD" w:rsidRPr="00FB77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nastoji očuvati </w:t>
            </w: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važnost okružja za očuvanje tjelesnoga, ali i mentalnoga </w:t>
            </w: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zdravlja (obitelj, prijatelji).</w:t>
            </w:r>
          </w:p>
          <w:p w14:paraId="3F12F7E8" w14:textId="6BF88189" w:rsidR="000246AD" w:rsidRPr="00101910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4" w:space="0" w:color="auto"/>
            </w:tcBorders>
          </w:tcPr>
          <w:p w14:paraId="55BD5419" w14:textId="3EC8C009" w:rsidR="000246AD" w:rsidRPr="001936FE" w:rsidRDefault="000246AD" w:rsidP="0097389E">
            <w:pPr>
              <w:rPr>
                <w:rFonts w:cstheme="minorHAnsi"/>
                <w:b/>
              </w:rPr>
            </w:pPr>
            <w:r w:rsidRPr="00FB778B">
              <w:rPr>
                <w:rFonts w:cstheme="minorHAnsi"/>
              </w:rPr>
              <w:lastRenderedPageBreak/>
              <w:t>Prepoznaje važnost okružja za očuvanje tjelesnoga, ali i mentalnoga zdravlja (obitelj, prijatelji)</w:t>
            </w:r>
            <w:r>
              <w:rPr>
                <w:rFonts w:cstheme="minorHAnsi"/>
              </w:rPr>
              <w:t xml:space="preserve">, nastoji djelovati u svojoj </w:t>
            </w:r>
            <w:r>
              <w:rPr>
                <w:rFonts w:cstheme="minorHAnsi"/>
              </w:rPr>
              <w:lastRenderedPageBreak/>
              <w:t>neposrednoj okolini, daje primjere i savjete drugima o važnosti tjelesnog i mentalnoga zdravlja (ne provodi slobodno vrijeme isključivo za računalom, redovito održava higijenu, boravi na svježem zraku i sl.).</w:t>
            </w:r>
          </w:p>
        </w:tc>
      </w:tr>
      <w:tr w:rsidR="000246AD" w:rsidRPr="00B4176C" w14:paraId="0DB5D5AE" w14:textId="77777777" w:rsidTr="0097389E">
        <w:tc>
          <w:tcPr>
            <w:tcW w:w="2651" w:type="dxa"/>
            <w:tcBorders>
              <w:top w:val="single" w:sz="4" w:space="0" w:color="auto"/>
              <w:right w:val="double" w:sz="12" w:space="0" w:color="auto"/>
            </w:tcBorders>
          </w:tcPr>
          <w:p w14:paraId="30CC7FF7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biljkama i životinjama u zavičaju i širem prostoru.</w:t>
            </w:r>
          </w:p>
          <w:p w14:paraId="401E2A03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double" w:sz="12" w:space="0" w:color="auto"/>
            </w:tcBorders>
          </w:tcPr>
          <w:p w14:paraId="603E803E" w14:textId="78D1450F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odgovorno se ponaša prema biljkama i životinjama u zavičaju i širem prostoru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58CAAB7B" w14:textId="65E3275E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>Teže shvaća pojam odgovornosti i odgovornog ponašanja te je potrebno primjerima i konkretnim uputama (na primjer na putu od škole do kuće, boravak u Školi u prirodi) nabrojiti koja su ponašanja nepoželjna.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7221692B" w14:textId="566A31FD" w:rsidR="000246AD" w:rsidRPr="005D66C4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Relativno se odgovorno</w:t>
            </w: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ponaša prema biljkama i životinjama u zavičaju i širem prostoru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ali se zna povoditi za skupinom u negativnim oblicima ponašanja.  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430CA5E1" w14:textId="77777777" w:rsidR="000246AD" w:rsidRPr="00FB77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biljkama i životinjama u zavičaju i širem prostoru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prema naučenim i usvojenim obrascima (kućica za ptice, proljetnice-ne bere).</w:t>
            </w:r>
          </w:p>
          <w:p w14:paraId="06CC8E83" w14:textId="77777777" w:rsidR="000246AD" w:rsidRPr="00101910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4" w:space="0" w:color="auto"/>
            </w:tcBorders>
          </w:tcPr>
          <w:p w14:paraId="574482F3" w14:textId="77777777" w:rsidR="000246AD" w:rsidRPr="00FB778B" w:rsidRDefault="000246AD" w:rsidP="000246AD">
            <w:pPr>
              <w:rPr>
                <w:rFonts w:cstheme="minorHAnsi"/>
              </w:rPr>
            </w:pPr>
            <w:r w:rsidRPr="00FB778B">
              <w:rPr>
                <w:rFonts w:cstheme="minorHAnsi"/>
              </w:rPr>
              <w:t>Odgovorno se ponaša prema biljkama i životinjama u zavičaju i širem prostoru</w:t>
            </w:r>
            <w:r>
              <w:rPr>
                <w:rFonts w:cstheme="minorHAnsi"/>
              </w:rPr>
              <w:t>, ne gazi tratinu, ne bere biljke radi zabave, hrani ptičice zimi i slično.</w:t>
            </w:r>
          </w:p>
          <w:p w14:paraId="7083DCAD" w14:textId="77777777" w:rsidR="000246AD" w:rsidRPr="001936FE" w:rsidRDefault="000246AD" w:rsidP="000246AD">
            <w:pPr>
              <w:rPr>
                <w:rFonts w:cstheme="minorHAnsi"/>
                <w:b/>
              </w:rPr>
            </w:pPr>
          </w:p>
        </w:tc>
      </w:tr>
      <w:tr w:rsidR="000246AD" w:rsidRPr="00B4176C" w14:paraId="288BBCF6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2FC61526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utjecaj čovjeka na biljke i životinje u zavičaju.</w:t>
            </w:r>
          </w:p>
          <w:p w14:paraId="2EFEB28A" w14:textId="4915F1E1" w:rsidR="000246AD" w:rsidRPr="00B4176C" w:rsidRDefault="000246AD" w:rsidP="000246AD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E0D2C49" w14:textId="5F0365DF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utjecaj čovjeka na biljke i životinje u zavičaju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4A68B7F9" w14:textId="7A6098CA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 xml:space="preserve">Prepoznaje </w:t>
            </w:r>
            <w:r w:rsidRPr="001C56E3"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>utjecaj čovjeka na biljke i životinje u zavičaju</w:t>
            </w:r>
            <w: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 xml:space="preserve"> isključivo prema primjerima.</w:t>
            </w:r>
          </w:p>
        </w:tc>
        <w:tc>
          <w:tcPr>
            <w:tcW w:w="2515" w:type="dxa"/>
          </w:tcPr>
          <w:p w14:paraId="66D26887" w14:textId="77777777" w:rsidR="000246AD" w:rsidRPr="001C56E3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Ukoliko se navede i potakne primjerom, </w:t>
            </w:r>
            <w:r w:rsidRPr="001C56E3">
              <w:rPr>
                <w:rFonts w:eastAsia="Times New Roman" w:cstheme="minorHAnsi"/>
                <w:sz w:val="24"/>
                <w:szCs w:val="24"/>
                <w:lang w:eastAsia="hr-HR"/>
              </w:rPr>
              <w:t>Procjenjuje utjecaj čovjeka na biljke i životinje u zavičaju.</w:t>
            </w:r>
          </w:p>
          <w:p w14:paraId="2E66A1ED" w14:textId="65583C6D" w:rsidR="000246AD" w:rsidRPr="005D66C4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325ECC1A" w14:textId="3100F9A8" w:rsidR="000246AD" w:rsidRPr="00066407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1C56E3">
              <w:rPr>
                <w:rFonts w:eastAsia="Times New Roman" w:cstheme="minorHAnsi"/>
                <w:sz w:val="24"/>
                <w:szCs w:val="24"/>
                <w:lang w:eastAsia="hr-HR"/>
              </w:rPr>
              <w:t>Procjenjuje utjecaj čovjeka na biljke i životinje u zavičaju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manju dopunu od strane učitelja.</w:t>
            </w:r>
          </w:p>
        </w:tc>
        <w:tc>
          <w:tcPr>
            <w:tcW w:w="2654" w:type="dxa"/>
          </w:tcPr>
          <w:p w14:paraId="79C8D476" w14:textId="0D766A1E" w:rsidR="000246AD" w:rsidRPr="00101910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1C56E3">
              <w:rPr>
                <w:rFonts w:eastAsia="Times New Roman" w:cstheme="minorHAnsi"/>
                <w:sz w:val="24"/>
                <w:szCs w:val="24"/>
                <w:lang w:eastAsia="hr-HR"/>
              </w:rPr>
              <w:t>Procjenjuje utjecaj čovjeka na biljke i životinje u zavičaju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zaključuje o istome.</w:t>
            </w:r>
          </w:p>
        </w:tc>
      </w:tr>
      <w:tr w:rsidR="000246AD" w:rsidRPr="00B4176C" w14:paraId="057C26E0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4B58C3F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djelovanje onečišćenja na zdravlje čovjeka.</w:t>
            </w:r>
          </w:p>
          <w:p w14:paraId="13DCFA38" w14:textId="39EE9872" w:rsidR="000246AD" w:rsidRPr="002A657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56438F9B" w14:textId="7125FC31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djelovanje onečišćenja na zdravlje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8E91B4D" w14:textId="12D1AA56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u primjerima </w:t>
            </w:r>
            <w:r w:rsidRPr="001C56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djelovanje onečišćenja na zdravlje čovjeka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ali ne opisuje ih samostalno.</w:t>
            </w:r>
          </w:p>
        </w:tc>
        <w:tc>
          <w:tcPr>
            <w:tcW w:w="2515" w:type="dxa"/>
          </w:tcPr>
          <w:p w14:paraId="21C94BB1" w14:textId="108069E1" w:rsidR="000246AD" w:rsidRPr="00B618BE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dostupnim primjerima i uz navođenje opisuje </w:t>
            </w:r>
            <w:r w:rsidRPr="001C56E3">
              <w:rPr>
                <w:rFonts w:eastAsia="Times New Roman" w:cstheme="minorHAnsi"/>
                <w:sz w:val="24"/>
                <w:szCs w:val="24"/>
                <w:lang w:eastAsia="hr-HR"/>
              </w:rPr>
              <w:t>djelovanje onečišćenja na zdravlje čovjeka.</w:t>
            </w:r>
          </w:p>
        </w:tc>
        <w:tc>
          <w:tcPr>
            <w:tcW w:w="2514" w:type="dxa"/>
          </w:tcPr>
          <w:p w14:paraId="296A9EE7" w14:textId="77777777" w:rsidR="000246AD" w:rsidRPr="001C56E3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56E3">
              <w:rPr>
                <w:rFonts w:eastAsia="Times New Roman" w:cstheme="minorHAnsi"/>
                <w:sz w:val="24"/>
                <w:szCs w:val="24"/>
                <w:lang w:eastAsia="hr-HR"/>
              </w:rPr>
              <w:t>Opisuje djelovanje onečišćenja na zdravlje čovjeka.</w:t>
            </w:r>
          </w:p>
          <w:p w14:paraId="42697C60" w14:textId="482E0BC6" w:rsidR="000246AD" w:rsidRPr="00B618B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63D535C1" w14:textId="7A5EC64D" w:rsidR="000246AD" w:rsidRPr="007D54A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1C56E3">
              <w:rPr>
                <w:rFonts w:eastAsia="Times New Roman" w:cstheme="minorHAnsi"/>
                <w:sz w:val="24"/>
                <w:szCs w:val="24"/>
                <w:lang w:eastAsia="hr-HR"/>
              </w:rPr>
              <w:t>Opisuje djelovanje onečišćenja na zdravlje čovjeka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predviđa posljedice.</w:t>
            </w:r>
          </w:p>
        </w:tc>
      </w:tr>
      <w:tr w:rsidR="000246AD" w:rsidRPr="00B4176C" w14:paraId="09ADB3DD" w14:textId="77777777" w:rsidTr="0097389E">
        <w:tc>
          <w:tcPr>
            <w:tcW w:w="2651" w:type="dxa"/>
            <w:tcBorders>
              <w:bottom w:val="single" w:sz="4" w:space="0" w:color="auto"/>
              <w:right w:val="double" w:sz="12" w:space="0" w:color="auto"/>
            </w:tcBorders>
          </w:tcPr>
          <w:p w14:paraId="06EC1939" w14:textId="1AFD2FEA" w:rsidR="000246AD" w:rsidRPr="004E0E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utjecaj tehnologije na zdravlje i okoliš.</w:t>
            </w:r>
          </w:p>
        </w:tc>
        <w:tc>
          <w:tcPr>
            <w:tcW w:w="2680" w:type="dxa"/>
            <w:tcBorders>
              <w:left w:val="double" w:sz="12" w:space="0" w:color="auto"/>
              <w:bottom w:val="single" w:sz="4" w:space="0" w:color="auto"/>
            </w:tcBorders>
          </w:tcPr>
          <w:p w14:paraId="7F2174BE" w14:textId="58978AFC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utjecaj tehnologije na zdravlje i okoliš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2E4CEB1E" w14:textId="20EA75A1" w:rsidR="000246AD" w:rsidRPr="001F6346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Isključivo prema opisima i točno navedenim primjerima prepoznaje utjecaj tehnologije na zdravlje i okoliš.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57E497BE" w14:textId="5DAF6C7D" w:rsidR="000246AD" w:rsidRPr="007D54A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564FCB">
              <w:rPr>
                <w:rFonts w:eastAsia="Times New Roman" w:cstheme="minorHAnsi"/>
                <w:sz w:val="24"/>
                <w:szCs w:val="24"/>
                <w:lang w:eastAsia="hr-HR"/>
              </w:rPr>
              <w:t>utjecaj tehnologije na zdravlje i okoliš.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779E368D" w14:textId="2DE1F0CC" w:rsidR="000246AD" w:rsidRPr="007D54A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64FCB">
              <w:rPr>
                <w:rFonts w:eastAsia="Times New Roman" w:cstheme="minorHAnsi"/>
                <w:sz w:val="24"/>
                <w:szCs w:val="24"/>
                <w:lang w:eastAsia="hr-HR"/>
              </w:rPr>
              <w:t>Opisuje utjecaj tehnologije na zdravlje i okoliš.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0B9FB9F5" w14:textId="4FDF7F7A" w:rsidR="000246AD" w:rsidRPr="007D54A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25B0C">
              <w:rPr>
                <w:rFonts w:eastAsia="Times New Roman" w:cstheme="minorHAnsi"/>
                <w:sz w:val="24"/>
                <w:szCs w:val="24"/>
                <w:lang w:eastAsia="hr-HR"/>
              </w:rPr>
              <w:t>Opisuje utjecaj tehnologije na zdravlje i okoliš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daje primjere (previše sjedenja za računalom šteti kralježnici i vidu i slično).</w:t>
            </w:r>
          </w:p>
        </w:tc>
      </w:tr>
      <w:tr w:rsidR="000246AD" w:rsidRPr="00136628" w14:paraId="629FA827" w14:textId="77777777" w:rsidTr="0097389E"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2F46465C" w14:textId="77777777" w:rsidR="000246AD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B.3.2.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Učenik zaključuje o promjenama i odnosima u prirodi </w:t>
            </w:r>
          </w:p>
          <w:p w14:paraId="2C7A15B6" w14:textId="75F0BB17" w:rsidR="000246AD" w:rsidRPr="00136628" w:rsidRDefault="000246AD" w:rsidP="000246AD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te međusobnoj ovisnosti živih bića i prostora na primjerima iz svoga okoliša.</w:t>
            </w:r>
          </w:p>
        </w:tc>
      </w:tr>
      <w:tr w:rsidR="000246AD" w:rsidRPr="00603770" w14:paraId="67D206F4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202D37C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178046D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544EB54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A8CF294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3C4301C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71A87D0B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3ED94AA9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1D8FA1C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biljaka i životinja za život ljudi i daje vlastite primjere.</w:t>
            </w:r>
          </w:p>
          <w:p w14:paraId="7F61B77F" w14:textId="6924AFA3" w:rsidR="000246AD" w:rsidRPr="00101910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7AC532E" w14:textId="15488A78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važnost biljaka i životinja za život ljudi i daje vlastite primjere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590001F2" w14:textId="0EBC4729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564FCB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važnost biljaka i životinja za život ljudi</w:t>
            </w:r>
          </w:p>
        </w:tc>
        <w:tc>
          <w:tcPr>
            <w:tcW w:w="2515" w:type="dxa"/>
          </w:tcPr>
          <w:p w14:paraId="6802B1E7" w14:textId="77777777" w:rsidR="000246AD" w:rsidRPr="00564FC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64FCB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biljaka i životinja za život ljudi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</w:t>
            </w:r>
            <w:r w:rsidRPr="00564FC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daje vlastite primjere.</w:t>
            </w:r>
          </w:p>
          <w:p w14:paraId="705792E1" w14:textId="0CD69594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4A6FEC18" w14:textId="77777777" w:rsidR="000246AD" w:rsidRPr="003B238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razlikuje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važnost biljaka i životinja za život ljudi i daje vlastite primjere.</w:t>
            </w:r>
          </w:p>
          <w:p w14:paraId="6AAAA624" w14:textId="015DF6ED" w:rsidR="000246AD" w:rsidRPr="0072039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42C13441" w14:textId="77777777" w:rsidR="000246AD" w:rsidRPr="003B238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razlikuje i opisuje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biljaka i životinja za život ljudi i daje vlastite primjere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koje dovodi uvezu.</w:t>
            </w:r>
          </w:p>
          <w:p w14:paraId="2FB49C34" w14:textId="490C8BDA" w:rsidR="000246AD" w:rsidRPr="0072039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51729C68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4A93C1C9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međuovisnost biljnoga i životinjskoga svijeta i čovjeka.</w:t>
            </w:r>
          </w:p>
          <w:p w14:paraId="31121215" w14:textId="65A34B09" w:rsidR="000246AD" w:rsidRPr="00B4176C" w:rsidRDefault="000246AD" w:rsidP="000246AD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A7986D5" w14:textId="2CD3E267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5276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međuovisnost biljnoga i životinjskoga svijeta i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8FE6BCC" w14:textId="77777777" w:rsidR="000246AD" w:rsidRPr="003B238A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Prema zadanim primjerima p</w:t>
            </w:r>
            <w:r w:rsidRPr="003B238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repoznaje međuovisnost biljnoga i životinjskoga svijeta i čovjeka.</w:t>
            </w:r>
          </w:p>
          <w:p w14:paraId="43364F7A" w14:textId="039A344D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237A1DD8" w14:textId="77777777" w:rsidR="000246AD" w:rsidRPr="003B238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međuovisnost biljnoga i životinjskoga svijeta i čovjeka.</w:t>
            </w:r>
          </w:p>
          <w:p w14:paraId="1593DAB5" w14:textId="0D07094A" w:rsidR="000246AD" w:rsidRPr="0063360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1ED7ABCE" w14:textId="77777777" w:rsidR="000246AD" w:rsidRPr="003B238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Objašnjava međuovisnost biljnoga i životinjskoga svijeta i čovjeka.</w:t>
            </w:r>
          </w:p>
          <w:p w14:paraId="643A0DFF" w14:textId="54CB0EE3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2237CAFA" w14:textId="52E6CA7D" w:rsidR="000246AD" w:rsidRPr="00F4081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Objašnjava međuovisnost biljnoga i životinjskoga svijeta i čovjeka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daje primjere.</w:t>
            </w:r>
          </w:p>
        </w:tc>
      </w:tr>
      <w:tr w:rsidR="000246AD" w:rsidRPr="00B4176C" w14:paraId="3DE61EC1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34E7157A" w14:textId="5C888086" w:rsidR="000246AD" w:rsidRPr="00052768" w:rsidRDefault="000246AD" w:rsidP="000246AD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052768">
              <w:rPr>
                <w:rFonts w:eastAsia="Times New Roman" w:cstheme="minorHAnsi"/>
                <w:sz w:val="24"/>
                <w:szCs w:val="24"/>
                <w:lang w:eastAsia="hr-HR"/>
              </w:rPr>
              <w:t>Objašnjava povezanost staništa i uvjeta u okolišu s promjenama u biljnome i životinjskome svijetu u zavičaju.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2C0B4AD" w14:textId="62BF5434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5276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međuovisnost biljnoga i životinjskoga svijeta i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5E04D15" w14:textId="7AF2F047" w:rsidR="000246AD" w:rsidRPr="001F6346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Isključivo uz navođenje i postavljanje jednoznačnih pitanja nabraja </w:t>
            </w:r>
            <w:r w:rsidRPr="003B238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povezanost staništa i uvjeta u okolišu s promjenama u biljnome i životinjskome svijetu u zavičaju.</w:t>
            </w:r>
          </w:p>
        </w:tc>
        <w:tc>
          <w:tcPr>
            <w:tcW w:w="2515" w:type="dxa"/>
          </w:tcPr>
          <w:p w14:paraId="58F9D83F" w14:textId="54F8CFF3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povezanost staništa i uvjeta u okolišu s promjenama u biljnome i životinjskome svijetu u zavičaju.</w:t>
            </w:r>
          </w:p>
        </w:tc>
        <w:tc>
          <w:tcPr>
            <w:tcW w:w="2514" w:type="dxa"/>
          </w:tcPr>
          <w:p w14:paraId="03E9DCE1" w14:textId="684E765D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 i opisuje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povezanost staništa i uvjeta u okolišu s promjenama u biljnome i životinjskome svijetu u zavičaju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4" w:type="dxa"/>
          </w:tcPr>
          <w:p w14:paraId="3DCB5E1C" w14:textId="251FCCDE" w:rsidR="000246AD" w:rsidRPr="00F4081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Nabraja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opisuje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staništa i uvjeta u okolišu s promjenama u biljnome i životinjskome svijetu u zavičaju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0246AD" w:rsidRPr="00B4176C" w14:paraId="75916F31" w14:textId="77777777" w:rsidTr="0097389E">
        <w:tc>
          <w:tcPr>
            <w:tcW w:w="2651" w:type="dxa"/>
            <w:tcBorders>
              <w:bottom w:val="single" w:sz="4" w:space="0" w:color="auto"/>
              <w:right w:val="double" w:sz="12" w:space="0" w:color="auto"/>
            </w:tcBorders>
          </w:tcPr>
          <w:p w14:paraId="4036B000" w14:textId="13F10A40" w:rsidR="000246AD" w:rsidRPr="00381332" w:rsidRDefault="000246AD" w:rsidP="000246AD">
            <w:pPr>
              <w:pStyle w:val="ListParagraph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Zaključuje o uzrocima i posljedicama u procesima u prirodi npr. truljenja, sušenja, gorenja, otapanja, miješanja i sl.</w:t>
            </w:r>
          </w:p>
        </w:tc>
        <w:tc>
          <w:tcPr>
            <w:tcW w:w="2680" w:type="dxa"/>
            <w:tcBorders>
              <w:left w:val="double" w:sz="12" w:space="0" w:color="auto"/>
              <w:bottom w:val="single" w:sz="4" w:space="0" w:color="auto"/>
            </w:tcBorders>
          </w:tcPr>
          <w:p w14:paraId="0D0ABA55" w14:textId="318BB6AD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zaključuje o uzrocima i posljedicama u procesima u prirodi npr. truljenja, sušenja, gorenja, otapanja, miješanja i sl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.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6F9B098C" w14:textId="50031685" w:rsidR="000246AD" w:rsidRPr="001F6346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Metodom pokušaja i pogrešaka djelomično prepoznaje uzroke </w:t>
            </w:r>
            <w:r w:rsidRPr="003B238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 posljedice u procesima u prirodi npr. truljenja, sušenja, gorenja, otapanja, miješanja i sl.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29CA2251" w14:textId="2183DD29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uzroke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i posljedic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procesima u prirodi npr. truljenja, sušenja, gorenja, otapanja, miješanja i sl.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4A934AFA" w14:textId="5AC83680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kraćem navođenju od strane učitelja z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aključuje o uzrocima i posljedicama u procesima u prirodi npr. truljenja, sušenja, gorenja, otapanja, miješanja i sl.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0FB03296" w14:textId="4DDFA6B7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 o uzrocima i posljedicama u procesima u prirodi npr. truljenja, sušenja, gorenja, otapanja, miješanja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zaključke. </w:t>
            </w:r>
          </w:p>
        </w:tc>
      </w:tr>
      <w:tr w:rsidR="000246AD" w:rsidRPr="00B4176C" w14:paraId="7D5AEFA3" w14:textId="77777777" w:rsidTr="0097389E">
        <w:tc>
          <w:tcPr>
            <w:tcW w:w="15528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F71B861" w14:textId="77777777" w:rsidR="000246AD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B.3.3.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Učenik se snalazi u promjenama i odnosima tijekom vremenskih ciklusa </w:t>
            </w:r>
          </w:p>
          <w:p w14:paraId="58EFAA09" w14:textId="60D4669E" w:rsidR="000246AD" w:rsidRPr="007034A2" w:rsidRDefault="000246AD" w:rsidP="000246AD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te analizira povezanost vremenskih ciklusa s događajima i važnim osobama u zavičaju.</w:t>
            </w:r>
          </w:p>
        </w:tc>
      </w:tr>
      <w:tr w:rsidR="000246AD" w:rsidRPr="00603770" w14:paraId="1EFD9FF7" w14:textId="77777777" w:rsidTr="0097389E">
        <w:trPr>
          <w:trHeight w:val="169"/>
        </w:trPr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4A82E49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30479E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3DC5E637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C1DAE8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49BCABF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661DC439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5464F287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02EE97BB" w14:textId="56EAC9B9" w:rsidR="000246AD" w:rsidRPr="00066407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svoje prvo desetljeće i na vremenskoj crti ili lenti vremena prikazuje značajne događaje u svome životu. 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63FA1F9" w14:textId="00C80DE4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svoje prvo desetljeće i na vremenskoj crti ili lenti vremena prikazuje značajne događaje u svome životu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2359A6A" w14:textId="5C0A6513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Postavljanjem jednoznačnih pitanja o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pisuje svoje prvo desetljeće i na vremenskoj crti ili lenti vremena prikazuje značajne događaje u svome životu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uz pomoć.</w:t>
            </w:r>
          </w:p>
        </w:tc>
        <w:tc>
          <w:tcPr>
            <w:tcW w:w="2515" w:type="dxa"/>
          </w:tcPr>
          <w:p w14:paraId="7D718D86" w14:textId="15D46624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Slijedeći primjer ili izlaganje suučenika o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pisuje svoje prvo desetljeće i na vremenskoj crti ili lenti vremena prikazuje značajne događaje u svome životu.</w:t>
            </w:r>
          </w:p>
        </w:tc>
        <w:tc>
          <w:tcPr>
            <w:tcW w:w="2514" w:type="dxa"/>
          </w:tcPr>
          <w:p w14:paraId="084F56A7" w14:textId="105F3D8F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većoj mjeri uspješno o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pisuje svoje prvo desetljeće i na vremenskoj crti ili lenti vremena prikazuje značajne događaje u svome životu.</w:t>
            </w:r>
          </w:p>
        </w:tc>
        <w:tc>
          <w:tcPr>
            <w:tcW w:w="2654" w:type="dxa"/>
          </w:tcPr>
          <w:p w14:paraId="66BBF9A4" w14:textId="30C95F8E" w:rsidR="000246AD" w:rsidRPr="00AC1AC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o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pisuje svoje prvo desetljeće i na vremenskoj crti ili lenti vremena prikazuje značajne događaje u svome životu.</w:t>
            </w:r>
          </w:p>
        </w:tc>
      </w:tr>
      <w:tr w:rsidR="000246AD" w:rsidRPr="00B4176C" w14:paraId="4ABFFFA6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3FB8F8BD" w14:textId="69E024A5" w:rsidR="000246AD" w:rsidRPr="00381332" w:rsidRDefault="000246AD" w:rsidP="000246AD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Uspoređuje prošlost i sadašnjost i predviđa promjene i odnose u budućnosti.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362B4061" w14:textId="3A88C6EF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prošlost i sadašnjost i predviđa promjene i odnose u budućnosti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34519B49" w14:textId="3863A4CD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i uz pomoć u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spoređuje prošlost i sadašnjost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, ali ne 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predviđa promjene i odnose u budućnosti.</w:t>
            </w:r>
          </w:p>
        </w:tc>
        <w:tc>
          <w:tcPr>
            <w:tcW w:w="2515" w:type="dxa"/>
          </w:tcPr>
          <w:p w14:paraId="39BF1563" w14:textId="61B61A9F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u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spoređuje prošlost i sadašnjost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uz pomoć 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predviđa promjene i odnose u budućnosti</w:t>
            </w:r>
          </w:p>
        </w:tc>
        <w:tc>
          <w:tcPr>
            <w:tcW w:w="2514" w:type="dxa"/>
          </w:tcPr>
          <w:p w14:paraId="72A456F2" w14:textId="222830E9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Čineći manje greške u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spoređuje prošlost i sadašnjost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predviđa promjene i odnose u budućnosti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4" w:type="dxa"/>
          </w:tcPr>
          <w:p w14:paraId="25A875E8" w14:textId="7AE92ABD" w:rsidR="000246AD" w:rsidRPr="00AC1AC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Uspoređuje prošlost i sadašnjost i predviđa promjene i odnose u budućnosti.</w:t>
            </w:r>
          </w:p>
        </w:tc>
      </w:tr>
      <w:tr w:rsidR="000246AD" w:rsidRPr="00B4176C" w14:paraId="7FF148B2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6CB14AD5" w14:textId="1552787A" w:rsidR="000246AD" w:rsidRPr="00381332" w:rsidRDefault="000246AD" w:rsidP="000246AD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o utjecaju događaja, osoba i promjena na sadašnji i budući život čovjeka.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890C291" w14:textId="2D9EA460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utjecaju događaja, osoba i promjena na sadašnji i budući život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48511D1" w14:textId="5E199B88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Sluša raspravu o 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utjecaju događaja, osoba i promjena na sadašnji i budući život čovjeka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ali ne sudjeluje niti raspravlja o istome.</w:t>
            </w:r>
          </w:p>
        </w:tc>
        <w:tc>
          <w:tcPr>
            <w:tcW w:w="2515" w:type="dxa"/>
          </w:tcPr>
          <w:p w14:paraId="500929EF" w14:textId="17708873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Sudjeluje u raspravi slušanjem o 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o utjecaju događaja, osoba i promjena na sadašnji i budući život čovjeka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ne iznosi svoja stajališta ili zaključke.</w:t>
            </w:r>
          </w:p>
        </w:tc>
        <w:tc>
          <w:tcPr>
            <w:tcW w:w="2514" w:type="dxa"/>
          </w:tcPr>
          <w:p w14:paraId="0A9A99B5" w14:textId="532F67A9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r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aspravlja o utjecaju događaja, osoba i promjena na sadašnji i budući život čovjeka.</w:t>
            </w:r>
          </w:p>
        </w:tc>
        <w:tc>
          <w:tcPr>
            <w:tcW w:w="2654" w:type="dxa"/>
          </w:tcPr>
          <w:p w14:paraId="68076D19" w14:textId="5CA8ADF6" w:rsidR="000246AD" w:rsidRPr="00AC1AC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Raspravlja o utjecaju događaja, osoba i promjena na sadašnji i budući život čovjeka.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izvodi zaključke o utjecaju pojedinaca na život čovjeka u sadašnjosti i budućnosti.</w:t>
            </w:r>
          </w:p>
        </w:tc>
      </w:tr>
      <w:tr w:rsidR="000246AD" w:rsidRPr="00B4176C" w14:paraId="52226181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38172D1D" w14:textId="27A99767" w:rsidR="000246AD" w:rsidRPr="00381332" w:rsidRDefault="000246AD" w:rsidP="000246AD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događaje, osobe i promjene u zavičaju tijekom prošlosti i sadašnjosti te ih predviđa u budućnosti služeći se kalendarom, vremenskom crtom,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crtežom i sl., uz korištenje digitalnih interaktivnih usluga (geografske karte, vremenska prognoza…), IKT-a, ovisno o uvjetima.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49F6E431" w14:textId="77777777" w:rsidR="000246AD" w:rsidRDefault="000246AD" w:rsidP="000246A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prikazuje događaje, osobe i promjene u zavičaju tijekom prošlosti i sadašnjosti te ih predviđa u budućnosti služeći se kalendarom, 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vremenskom crtom, crtežom i sl., uz korištenje digitalnih interaktivnih usluga ikt-a, ovisno o uvjetima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662D7367" w14:textId="77777777" w:rsidR="0097389E" w:rsidRDefault="0097389E" w:rsidP="000246AD">
            <w:pPr>
              <w:rPr>
                <w:rFonts w:cstheme="minorHAnsi"/>
                <w:sz w:val="24"/>
                <w:szCs w:val="24"/>
              </w:rPr>
            </w:pPr>
          </w:p>
          <w:p w14:paraId="3F615C44" w14:textId="77777777" w:rsidR="0097389E" w:rsidRDefault="0097389E" w:rsidP="000246AD">
            <w:pPr>
              <w:rPr>
                <w:rFonts w:cstheme="minorHAnsi"/>
                <w:sz w:val="24"/>
                <w:szCs w:val="24"/>
              </w:rPr>
            </w:pPr>
          </w:p>
          <w:p w14:paraId="6C2A9111" w14:textId="78B1283B" w:rsidR="0097389E" w:rsidRPr="00D76E7E" w:rsidRDefault="0097389E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80C352F" w14:textId="3B205447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na gotovom prikazu (lenti ili vremenskoj crti, crtežu i slično) 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događaje, osobe i promjene u zavičaju tijekom prošlosti i 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sadašnjosti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ali ih salbo predviđa u budućnosti.</w:t>
            </w:r>
          </w:p>
        </w:tc>
        <w:tc>
          <w:tcPr>
            <w:tcW w:w="2515" w:type="dxa"/>
          </w:tcPr>
          <w:p w14:paraId="4761173A" w14:textId="624DEF93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predložak p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rikazuje događaje, osobe i promjene u zavičaju tijekom prošlosti i sadašnjosti služeći se kalendarom, vremenskom crtom, crtežom i sl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Teže ih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predviđa u budućnosti.</w:t>
            </w:r>
          </w:p>
        </w:tc>
        <w:tc>
          <w:tcPr>
            <w:tcW w:w="2514" w:type="dxa"/>
          </w:tcPr>
          <w:p w14:paraId="72C4ED06" w14:textId="62ECB4B0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Prikazuje događaje, osobe i promjene u zavičaju tijekom prošlosti i sadašnjosti te ih predviđa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manji poticaj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budućnosti služeći se kalendarom, 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vremenskom crtom, crtežom i sl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4" w:type="dxa"/>
          </w:tcPr>
          <w:p w14:paraId="07C60109" w14:textId="2DDCBF6C" w:rsidR="000246AD" w:rsidRPr="00AC1AC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Prikazuje događaje, osobe i promjene u zavičaju tijekom prošlosti i sadašnjosti te ih predviđa u budućnosti služeći se kalendarom, vremenskom crtom, crtežom i sl., uz 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korištenje digitalnih interaktivnih usluga (geografske karte, vremenska prognoza…), IKT-a, ovisno o uvjetima.</w:t>
            </w:r>
          </w:p>
        </w:tc>
      </w:tr>
      <w:tr w:rsidR="000246AD" w:rsidRPr="00B4176C" w14:paraId="4448E007" w14:textId="77777777" w:rsidTr="0097389E">
        <w:tc>
          <w:tcPr>
            <w:tcW w:w="15528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554FF1E" w14:textId="77777777" w:rsidR="000246AD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B.3.4.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Učenik se snalazi u prostoru, tumači plan mjesta i kartu zavičaja, izrađuje plan neposrednoga </w:t>
            </w:r>
          </w:p>
          <w:p w14:paraId="70D55C75" w14:textId="57FD8E9D" w:rsidR="000246AD" w:rsidRPr="007034A2" w:rsidRDefault="000246AD" w:rsidP="000246AD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okružja i zaključuje o povezanosti prostornih obilježja zavičaja i načina života ljudi.</w:t>
            </w:r>
          </w:p>
        </w:tc>
      </w:tr>
      <w:tr w:rsidR="000246AD" w:rsidRPr="00603770" w14:paraId="5D1E7818" w14:textId="77777777" w:rsidTr="0097389E">
        <w:trPr>
          <w:trHeight w:val="169"/>
        </w:trPr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AC7393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07EA060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37F65D10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015D07D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690221C3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11D61634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6F94199D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5FA0E621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Snalazi se u zavičajnome prostoru prema glavnim i sporednim stranama svijeta.</w:t>
            </w:r>
          </w:p>
          <w:p w14:paraId="186DF6EF" w14:textId="347B351E" w:rsidR="000246AD" w:rsidRPr="00381332" w:rsidRDefault="000246AD" w:rsidP="000246AD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82F0070" w14:textId="58FE8B7F" w:rsidR="000246AD" w:rsidRPr="001B1AA7" w:rsidRDefault="000246AD" w:rsidP="000246AD">
            <w:pPr>
              <w:rPr>
                <w:rFonts w:cstheme="minorHAnsi"/>
                <w:i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</w:p>
          <w:p w14:paraId="4DA6E2E6" w14:textId="37F7A85F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snalazi se u zavičajnome prostoru prema glavnim i sporednim stranama svijeta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65B749D" w14:textId="69F9EC41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se snalazi 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 zavičajnome prostoru prema glavnim i sporednim stranama svijeta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nakon opetovanog ponavljanja.</w:t>
            </w:r>
          </w:p>
        </w:tc>
        <w:tc>
          <w:tcPr>
            <w:tcW w:w="2515" w:type="dxa"/>
          </w:tcPr>
          <w:p w14:paraId="33E95ED8" w14:textId="77777777" w:rsidR="000246AD" w:rsidRPr="005C4A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se s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nalazi u zavičajnome prostoru prema glavnim i sporednim stranama svijeta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i kraće navođenje.</w:t>
            </w:r>
          </w:p>
          <w:p w14:paraId="4D956375" w14:textId="77777777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1AE84728" w14:textId="77777777" w:rsidR="000246AD" w:rsidRPr="005C4A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Snalazi se u zavičajnome prostoru prema glavnim i sporednim stranama svijeta.</w:t>
            </w:r>
          </w:p>
          <w:p w14:paraId="771550B9" w14:textId="77777777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5BFE9655" w14:textId="77777777" w:rsidR="000246AD" w:rsidRPr="005C4A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Snalazi 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 lakoćom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zavičajnome prostoru prema glavnim i sporednim stranama svijeta.</w:t>
            </w:r>
          </w:p>
          <w:p w14:paraId="07C6C584" w14:textId="77777777" w:rsidR="000246AD" w:rsidRPr="00AC1AC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3FFC85F5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75B1868E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Čita i tumači plan mjesta prema tumaču znakova (legendi).</w:t>
            </w:r>
          </w:p>
          <w:p w14:paraId="52870B58" w14:textId="76525216" w:rsidR="000246AD" w:rsidRPr="00381332" w:rsidRDefault="000246AD" w:rsidP="000246AD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1CB16F9" w14:textId="374491B5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čita i tumači plan mjesta prema tumaču znakova (legendi)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50DA1BB0" w14:textId="77777777" w:rsidR="000246AD" w:rsidRPr="005247B6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Metodom pokušaja i pogrešaka d</w:t>
            </w:r>
            <w:r w:rsidRPr="005247B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jelomično čita i tumači plan mjesta prema tumaču znakova (legendi).</w:t>
            </w:r>
          </w:p>
          <w:p w14:paraId="073D066F" w14:textId="77777777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5A64FC7D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č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ita i tumači plan mjesta prema tumaču znakova (legendi).</w:t>
            </w:r>
          </w:p>
          <w:p w14:paraId="4B2C77BC" w14:textId="77777777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03FA55F8" w14:textId="6F37212C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Čita i tumači plan mjesta prema tumaču znakova (legendi)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poneke greške.</w:t>
            </w:r>
          </w:p>
        </w:tc>
        <w:tc>
          <w:tcPr>
            <w:tcW w:w="2654" w:type="dxa"/>
          </w:tcPr>
          <w:p w14:paraId="3100860D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Čita i tumači plan mjesta prema tumaču znakova (legendi).</w:t>
            </w:r>
          </w:p>
          <w:p w14:paraId="35C0C96F" w14:textId="77777777" w:rsidR="000246AD" w:rsidRPr="00AC1AC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7F4C6911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616589C3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Kreće se od točke A do točke B koristeći se planom.</w:t>
            </w:r>
          </w:p>
          <w:p w14:paraId="78CB6BEE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EF87163" w14:textId="1F4A8820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kreće se od točke a do točke b koristeći se planom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C237E4E" w14:textId="77777777" w:rsidR="000246AD" w:rsidRPr="005247B6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Povremeno i dosta slabo se k</w:t>
            </w:r>
            <w:r w:rsidRPr="005247B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reće  od točke A do točke B koristeći se planom.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Upute trebaju biti jasne i jednoznačne.</w:t>
            </w:r>
          </w:p>
          <w:p w14:paraId="0C22BA69" w14:textId="2C143BE5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2B5600A6" w14:textId="78B17184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Kreće se od točke A do točke B koristeći se planom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jasno određene upute. </w:t>
            </w:r>
          </w:p>
        </w:tc>
        <w:tc>
          <w:tcPr>
            <w:tcW w:w="2514" w:type="dxa"/>
          </w:tcPr>
          <w:p w14:paraId="1D63A41E" w14:textId="4A5CC678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Kreće se od točke A do točke B koristeći se planom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povremeno tražeći pomoć.</w:t>
            </w:r>
          </w:p>
        </w:tc>
        <w:tc>
          <w:tcPr>
            <w:tcW w:w="2654" w:type="dxa"/>
          </w:tcPr>
          <w:p w14:paraId="6436CAA0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se i bez greške snalazi na planu i k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reće od točke A do točke B koristeći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se 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planom.</w:t>
            </w:r>
          </w:p>
          <w:p w14:paraId="129BD523" w14:textId="77777777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64BF56F1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084271A7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Izrađuje/prikazuje plan neposrednoga okružja različitim načinima.</w:t>
            </w:r>
          </w:p>
          <w:p w14:paraId="0F384D67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7DFE1B24" w14:textId="1786A81D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izrađuje/prikazuje plan 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neposrednoga okružja različitim načinima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8643329" w14:textId="25083E95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Prepoznaje, ali samostalno ne p</w:t>
            </w:r>
            <w:r w:rsidRPr="005247B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rikazuje plan </w:t>
            </w:r>
            <w:r w:rsidRPr="005247B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neposrednoga okružja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ni </w:t>
            </w:r>
            <w:r w:rsidRPr="005247B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na jednostavan način.</w:t>
            </w:r>
          </w:p>
        </w:tc>
        <w:tc>
          <w:tcPr>
            <w:tcW w:w="2515" w:type="dxa"/>
          </w:tcPr>
          <w:p w14:paraId="570B61C4" w14:textId="4855A788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Prikazuje plan neposrednoga okružja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 jednostavan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način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(na primjer tlocrtom).</w:t>
            </w:r>
          </w:p>
        </w:tc>
        <w:tc>
          <w:tcPr>
            <w:tcW w:w="2514" w:type="dxa"/>
          </w:tcPr>
          <w:p w14:paraId="6AB28D0B" w14:textId="1908D83D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plan neposrednoga okružja 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različitim načinima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(tlocrt i crtež).</w:t>
            </w:r>
          </w:p>
        </w:tc>
        <w:tc>
          <w:tcPr>
            <w:tcW w:w="2654" w:type="dxa"/>
          </w:tcPr>
          <w:p w14:paraId="035C48BF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Izrađuje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prikazuje plan neposrednoga okružja različitim načinima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(tlocrtom, digitalnim snimkom, crtežom i slično).</w:t>
            </w:r>
          </w:p>
          <w:p w14:paraId="5ED9CDF7" w14:textId="77777777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261B57FD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370DCD5F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utjecaj promjene stajališta i vremenskih uvjeta na obzor.</w:t>
            </w:r>
          </w:p>
          <w:p w14:paraId="42BF7040" w14:textId="7CF76269" w:rsidR="000246AD" w:rsidRPr="00381332" w:rsidRDefault="000246AD" w:rsidP="000246AD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45422523" w14:textId="13D0E320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utjecaj promjene stajališta i vremenskih uvjeta na obzor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5977A0C" w14:textId="151D67DC" w:rsidR="000246AD" w:rsidRPr="00E547F3" w:rsidRDefault="000246AD" w:rsidP="0097389E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pomoć i pitanja koja navode na odgovor p</w:t>
            </w:r>
            <w:r w:rsidRPr="005247B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repoznaje utjecaj promjene stajališta i vremenskih uvjeta na obzor.</w:t>
            </w:r>
          </w:p>
        </w:tc>
        <w:tc>
          <w:tcPr>
            <w:tcW w:w="2515" w:type="dxa"/>
          </w:tcPr>
          <w:p w14:paraId="18695CEB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Prepoznaje utjecaj promjene stajališta i vremenskih uvjeta na obzor.</w:t>
            </w:r>
          </w:p>
          <w:p w14:paraId="6F31D907" w14:textId="444662AA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1D1E4F22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razlikuje 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utjecaj promjene stajališta i vremenskih uvjeta na obzor.</w:t>
            </w:r>
          </w:p>
          <w:p w14:paraId="665FC3FF" w14:textId="04798094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2ECE81D3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razlikuje i objašnjava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utjecaj promjene stajališta i vremenskih uvjeta na obzor.</w:t>
            </w:r>
          </w:p>
          <w:p w14:paraId="02EF018E" w14:textId="45205569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04B10276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39875BE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Čita geografsku kartu.</w:t>
            </w:r>
          </w:p>
          <w:p w14:paraId="020B4F9F" w14:textId="5029DB7C" w:rsidR="000246AD" w:rsidRPr="00381332" w:rsidRDefault="000246AD" w:rsidP="000246AD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06FA2E8D" w14:textId="75F1E9B4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čita geografsku kartu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46D89C02" w14:textId="43575784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Slabo ili gotovo nikako č</w:t>
            </w:r>
            <w:r w:rsidRPr="00C62F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ita geografsku kartu.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Tek uz brojna ponavljanja označava i pokazuje ključne pojmove na karti.</w:t>
            </w:r>
          </w:p>
        </w:tc>
        <w:tc>
          <w:tcPr>
            <w:tcW w:w="2515" w:type="dxa"/>
          </w:tcPr>
          <w:p w14:paraId="7EE5DFD1" w14:textId="08C530F5" w:rsidR="000246AD" w:rsidRPr="009F5A5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č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ita geografsku kartu.</w:t>
            </w:r>
          </w:p>
        </w:tc>
        <w:tc>
          <w:tcPr>
            <w:tcW w:w="2514" w:type="dxa"/>
          </w:tcPr>
          <w:p w14:paraId="53C84372" w14:textId="0FF3DDDB" w:rsidR="000246AD" w:rsidRPr="009F5A5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Čita geografsku kartu.</w:t>
            </w:r>
          </w:p>
        </w:tc>
        <w:tc>
          <w:tcPr>
            <w:tcW w:w="2654" w:type="dxa"/>
          </w:tcPr>
          <w:p w14:paraId="44D04342" w14:textId="1992CC8A" w:rsidR="000246AD" w:rsidRPr="009F5A5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Čita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snalazi se na 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geografsk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oj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kart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0246AD" w:rsidRPr="00B4176C" w14:paraId="27D56969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5C03167B" w14:textId="70D5F50B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prostorna (reljefna) obilježja zavičaja koja uvjetuju način života ljudi.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7D8261CB" w14:textId="77864C46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prostorna (reljefna) obilježja zavičaja koja uvjetuju način života ljudi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DEEA548" w14:textId="2FBD8387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Tek uz višebrojna ponavljanja p</w:t>
            </w:r>
            <w:r w:rsidRPr="00C62F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repoznaje prostorna (reljefna) obilježja zavičaja koja uvjetuju način života ljudi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ali ih i pokazuje ponavljajući za modelom.</w:t>
            </w:r>
          </w:p>
        </w:tc>
        <w:tc>
          <w:tcPr>
            <w:tcW w:w="2515" w:type="dxa"/>
          </w:tcPr>
          <w:p w14:paraId="17476A70" w14:textId="146BB121" w:rsidR="000246AD" w:rsidRPr="009F5A5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Prepoznaje prostorna (reljefna) obilježja zavičaja koja uvjetuju način života ljudi.</w:t>
            </w:r>
          </w:p>
        </w:tc>
        <w:tc>
          <w:tcPr>
            <w:tcW w:w="2514" w:type="dxa"/>
          </w:tcPr>
          <w:p w14:paraId="29CB15C4" w14:textId="027705BA" w:rsidR="000246AD" w:rsidRPr="009F5A5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nabraja 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prostorna (reljefna) obilježja zavičaja koja uvjetuju način života ljudi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pokazuje ih uz manje greške.</w:t>
            </w:r>
          </w:p>
        </w:tc>
        <w:tc>
          <w:tcPr>
            <w:tcW w:w="2654" w:type="dxa"/>
          </w:tcPr>
          <w:p w14:paraId="6F0EDA31" w14:textId="2B234FAB" w:rsidR="000246AD" w:rsidRPr="009F5A5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nabraja i pokazuje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prostorna (reljefna) obilježja zavičaja koja uvjetuju način života ljudi.</w:t>
            </w:r>
          </w:p>
        </w:tc>
      </w:tr>
      <w:tr w:rsidR="000246AD" w:rsidRPr="00B4176C" w14:paraId="54C7DAC2" w14:textId="77777777" w:rsidTr="0097389E">
        <w:tc>
          <w:tcPr>
            <w:tcW w:w="15528" w:type="dxa"/>
            <w:gridSpan w:val="6"/>
            <w:shd w:val="clear" w:color="auto" w:fill="C5E0B3" w:themeFill="accent6" w:themeFillTint="66"/>
          </w:tcPr>
          <w:p w14:paraId="15B82749" w14:textId="77777777" w:rsidR="000246AD" w:rsidRPr="00344D94" w:rsidRDefault="000246AD" w:rsidP="000246A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>C: POJEDINAC  I  DRUŠTVO</w:t>
            </w:r>
          </w:p>
        </w:tc>
      </w:tr>
      <w:tr w:rsidR="000246AD" w:rsidRPr="00B4176C" w14:paraId="76F846EB" w14:textId="77777777" w:rsidTr="0097389E">
        <w:tc>
          <w:tcPr>
            <w:tcW w:w="15528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571A986" w14:textId="14813733" w:rsidR="000246AD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C.3.1.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raspravlja o ulozi, utjecaju i važnosti zavičajnoga okružja u razvoju</w:t>
            </w:r>
          </w:p>
          <w:p w14:paraId="12202A02" w14:textId="4C81AA5E" w:rsidR="000246AD" w:rsidRPr="00603770" w:rsidRDefault="000246AD" w:rsidP="000246AD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identiteta te utjecaju pojedinca na očuvanje baštine.</w:t>
            </w:r>
          </w:p>
        </w:tc>
      </w:tr>
      <w:tr w:rsidR="000246AD" w:rsidRPr="00603770" w14:paraId="5646C27E" w14:textId="77777777" w:rsidTr="0097389E">
        <w:trPr>
          <w:trHeight w:val="199"/>
        </w:trPr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DC5AE6B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3C0FAE4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6D65C34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7400B149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599E3687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259EC05F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2DAB882B" w14:textId="77777777" w:rsidTr="0097389E">
        <w:tc>
          <w:tcPr>
            <w:tcW w:w="2651" w:type="dxa"/>
            <w:tcBorders>
              <w:bottom w:val="single" w:sz="4" w:space="0" w:color="auto"/>
              <w:right w:val="double" w:sz="12" w:space="0" w:color="auto"/>
            </w:tcBorders>
          </w:tcPr>
          <w:p w14:paraId="1B8F0686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o svojoj ulozi i povezanosti sa zavičajem prema događajima, interesima i vrijednostima.</w:t>
            </w:r>
          </w:p>
          <w:p w14:paraId="73A04EA3" w14:textId="08E4BC8F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  <w:bottom w:val="single" w:sz="4" w:space="0" w:color="auto"/>
            </w:tcBorders>
          </w:tcPr>
          <w:p w14:paraId="67F5AE83" w14:textId="14E47A12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raspravlja o svojoj ulozi i povezanosti sa zavičajem prema događajima, interesima i 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vrijednostima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3F1D11F7" w14:textId="77777777" w:rsidR="000246AD" w:rsidRPr="00C62F87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Djelomično i sasvim slabo sudjeluje u raspravi </w:t>
            </w:r>
            <w:r w:rsidRPr="00C62F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o svojoj ulozi i povezanosti sa zavičajem prema događajima, </w:t>
            </w:r>
            <w:r w:rsidRPr="00C62F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interesima i vrijednostima.</w:t>
            </w:r>
          </w:p>
          <w:p w14:paraId="5734B5A0" w14:textId="2BF49E10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1C289365" w14:textId="24261D85" w:rsidR="000246AD" w:rsidRPr="005D66C4" w:rsidRDefault="000246AD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Sudjeluje u raspravi 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 svojoj ulozi i povezanosti sa zavičajem prema događajima, interesima i 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vrijednostima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tako što stavove iznosi nakon ostalih suučenika, kada prikupi dovoljno ideja.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16C64532" w14:textId="77777777" w:rsidR="000246AD" w:rsidRPr="00C62F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poticaj od strane učitelja ili suučenika r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aspravlja o svojoj ulozi i povezanosti sa zavičajem prema događajima, 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interesima i vrijednostima.</w:t>
            </w:r>
          </w:p>
          <w:p w14:paraId="5BAB3C1E" w14:textId="1D603D79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4F594663" w14:textId="77777777" w:rsidR="000246AD" w:rsidRPr="00C62F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Raspravlja o svojoj ulozi i povezanosti sa zavičajem prema događajima, interesima i vrijednostima.</w:t>
            </w:r>
          </w:p>
          <w:p w14:paraId="532E2E1A" w14:textId="7B664489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5C636334" w14:textId="77777777" w:rsidTr="0097389E">
        <w:tc>
          <w:tcPr>
            <w:tcW w:w="2651" w:type="dxa"/>
            <w:tcBorders>
              <w:bottom w:val="single" w:sz="4" w:space="0" w:color="auto"/>
              <w:right w:val="double" w:sz="12" w:space="0" w:color="auto"/>
            </w:tcBorders>
          </w:tcPr>
          <w:p w14:paraId="032BE7BF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kako izgled zavičaja utječe na način života.</w:t>
            </w:r>
          </w:p>
          <w:p w14:paraId="117A52FC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  <w:bottom w:val="single" w:sz="4" w:space="0" w:color="auto"/>
            </w:tcBorders>
          </w:tcPr>
          <w:p w14:paraId="1CCE5555" w14:textId="409A95DC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kako izgled zavičaja utječe na način života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32AC51CE" w14:textId="2EEE18C9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Isključivo uz poticaj ili prema primjerima ostalih suučenika navodi </w:t>
            </w:r>
            <w:r w:rsidRPr="00EC3D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kako izgled zavičaja utječe na način života.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F39A22B" w14:textId="77777777" w:rsidR="000246AD" w:rsidRPr="00C62F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djelomično r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aspravlja kako izgled zavičaja utječe na način života.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raspravama se slabije snalazi.</w:t>
            </w:r>
          </w:p>
          <w:p w14:paraId="17CB20F5" w14:textId="77777777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610F52F1" w14:textId="77777777" w:rsidR="000246AD" w:rsidRPr="00C62F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Raspravlja kako izgled zavičaja utječe na način života.</w:t>
            </w:r>
          </w:p>
          <w:p w14:paraId="66BC17AA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23EDC331" w14:textId="77777777" w:rsidR="000246AD" w:rsidRPr="00C62F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Raspravlja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zaključuje 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kako izgled zavičaja utječe na način života.</w:t>
            </w:r>
          </w:p>
          <w:p w14:paraId="58E4CB98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55BFA0ED" w14:textId="77777777" w:rsidTr="0097389E">
        <w:tc>
          <w:tcPr>
            <w:tcW w:w="2651" w:type="dxa"/>
            <w:tcBorders>
              <w:bottom w:val="single" w:sz="4" w:space="0" w:color="auto"/>
              <w:right w:val="double" w:sz="12" w:space="0" w:color="auto"/>
            </w:tcBorders>
          </w:tcPr>
          <w:p w14:paraId="1E940A0A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prirodnu i društvenu raznolikost, posebnost i prepoznatljivost zavičaja koristeći se različitim izvorima.</w:t>
            </w:r>
          </w:p>
          <w:p w14:paraId="664A27EF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  <w:bottom w:val="single" w:sz="4" w:space="0" w:color="auto"/>
            </w:tcBorders>
          </w:tcPr>
          <w:p w14:paraId="45EADFB4" w14:textId="429F1FCE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prirodnu i društvenu raznolikost, posebnost i prepoznatljivost zavičaja koristeći se različitim izvorima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5E94DB19" w14:textId="7365E7E5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prepoznaje </w:t>
            </w:r>
            <w:r w:rsidRPr="00EC3D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prirodnu i društvenu raznolikost, posebnost i prepoznatljivost zavičaja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prema navedenim primjerima.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277E25C4" w14:textId="77777777" w:rsidR="000246AD" w:rsidRPr="00EC3D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prirodnu i društvenu raznolikost, posebnost i prepoznatljivost zavičaja koristeći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udžbenikom ili navedenim primjerima.</w:t>
            </w:r>
          </w:p>
          <w:p w14:paraId="0FA63EB4" w14:textId="77777777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2D7BA77F" w14:textId="77777777" w:rsidR="000246AD" w:rsidRPr="00EC3D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prirodnu i društvenu raznolikost, posebnost i prepoznatljivost zavičaja koristeći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dostupnim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izvorima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(većinom udžbenici, digitalna tehnologija uz navođenje).</w:t>
            </w:r>
          </w:p>
          <w:p w14:paraId="77C03317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2374DFEF" w14:textId="7BD57E10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 o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>bjašnjava prirodnu i društvenu raznolikost, posebnost i prepoznatljivost zavičaja koristeći se različitim izvorima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znanja. </w:t>
            </w:r>
          </w:p>
        </w:tc>
      </w:tr>
      <w:tr w:rsidR="000246AD" w:rsidRPr="00B4176C" w14:paraId="61FF2AE8" w14:textId="77777777" w:rsidTr="0097389E">
        <w:tc>
          <w:tcPr>
            <w:tcW w:w="2651" w:type="dxa"/>
            <w:tcBorders>
              <w:bottom w:val="single" w:sz="4" w:space="0" w:color="auto"/>
              <w:right w:val="double" w:sz="12" w:space="0" w:color="auto"/>
            </w:tcBorders>
          </w:tcPr>
          <w:p w14:paraId="7112F0A1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Uspoređuje društvo u zavičaju u prošlosti sa sadašnjim društvom, komentira sličnosti i različitosti.</w:t>
            </w:r>
          </w:p>
          <w:p w14:paraId="16BF5FE7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  <w:bottom w:val="single" w:sz="4" w:space="0" w:color="auto"/>
            </w:tcBorders>
          </w:tcPr>
          <w:p w14:paraId="46CEDDAF" w14:textId="76A19A55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društvo u zavičaju u prošlosti sa sadašnjim društvom, komentira sličnosti i različitosti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091B6855" w14:textId="48521E3A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promjene u navedenim primjerima o </w:t>
            </w:r>
            <w:r w:rsidRPr="00EC3D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društvu u zavičaju u prošlosti sa sadašnjim društvom.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B7E2B9D" w14:textId="115E7F00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Navodi, ali ne uspoređuje samostalno, promjene u  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>društv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zavičaju u prošlosti sa sadašnjim društvom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713AD400" w14:textId="77777777" w:rsidR="000246AD" w:rsidRPr="00EC3D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>Uspoređuje društvo u zavičaju u prošlosti sa sadašnjim društvom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25C22B8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78E3FC42" w14:textId="77777777" w:rsidR="000246AD" w:rsidRPr="00EC3D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>Uspoređuje društvo u zavičaju u prošlosti sa sadašnjim društvom, komentira sličnosti i različitosti.</w:t>
            </w:r>
          </w:p>
          <w:p w14:paraId="13ACA9EA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49247513" w14:textId="77777777" w:rsidTr="0097389E">
        <w:tc>
          <w:tcPr>
            <w:tcW w:w="2651" w:type="dxa"/>
            <w:tcBorders>
              <w:bottom w:val="single" w:sz="6" w:space="0" w:color="auto"/>
              <w:right w:val="double" w:sz="12" w:space="0" w:color="auto"/>
            </w:tcBorders>
          </w:tcPr>
          <w:p w14:paraId="0C7C1ABA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značajne osobe i događaje iz zavičaja i objašnjava njihov doprinos zavičaju i stavlja ih u povijesni slijed. </w:t>
            </w:r>
          </w:p>
          <w:p w14:paraId="4FE97218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  <w:bottom w:val="single" w:sz="6" w:space="0" w:color="auto"/>
            </w:tcBorders>
          </w:tcPr>
          <w:p w14:paraId="49CADB35" w14:textId="6EF62604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navodi značajne osobe i događaje iz zavičaja i objašnjava njihov doprinos zavičaju i stavlja ih u povijesni 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slijed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6" w:space="0" w:color="auto"/>
            </w:tcBorders>
          </w:tcPr>
          <w:p w14:paraId="06486DF4" w14:textId="5D515E58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Povezuje na primjerima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EC3D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značajne osobe i događaje iz zavičaja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.  </w:t>
            </w:r>
          </w:p>
        </w:tc>
        <w:tc>
          <w:tcPr>
            <w:tcW w:w="2515" w:type="dxa"/>
            <w:tcBorders>
              <w:bottom w:val="single" w:sz="6" w:space="0" w:color="auto"/>
            </w:tcBorders>
          </w:tcPr>
          <w:p w14:paraId="159D453D" w14:textId="77777777" w:rsidR="000246AD" w:rsidRPr="0043377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značajne osobe i događaje iz zavičaja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prema predlošku povezuje </w:t>
            </w: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njihov doprinos zavičaju i stavlja ih u povijesni slijed. </w:t>
            </w:r>
          </w:p>
          <w:p w14:paraId="23AEDA1F" w14:textId="77777777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sz="6" w:space="0" w:color="auto"/>
            </w:tcBorders>
          </w:tcPr>
          <w:p w14:paraId="4D7604E2" w14:textId="77777777" w:rsidR="000246AD" w:rsidRPr="00EC3D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>Navodi značajne osobe i događaje iz zavičaja i objašnjava njihov doprinos zavičaju i stavlja ih u povijesni slijed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učitelja.</w:t>
            </w:r>
          </w:p>
          <w:p w14:paraId="05F29EBF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6" w:space="0" w:color="auto"/>
            </w:tcBorders>
          </w:tcPr>
          <w:p w14:paraId="43A63622" w14:textId="77777777" w:rsidR="000246AD" w:rsidRPr="00EC3D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>Navodi značajne osobe i događaje iz zavičaja i objašnjava njihov doprinos zavičaju i stavlja ih u povijesni slijed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točno.</w:t>
            </w:r>
          </w:p>
          <w:p w14:paraId="47C0C3CD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323A1BCA" w14:textId="77777777" w:rsidTr="0097389E">
        <w:tc>
          <w:tcPr>
            <w:tcW w:w="265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2161667F" w14:textId="785CEC2E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i procjenjuje povezanost baštine s identitetom zavičaja te ulogu baštine na zavičaj.</w:t>
            </w: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30A5C7AA" w14:textId="3DCEAAB8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i procjenjuje povezanost baštine s identitetom zavičaja te ulogu baštine na zaviča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4" w:space="0" w:color="auto"/>
            </w:tcBorders>
          </w:tcPr>
          <w:p w14:paraId="62E9A111" w14:textId="5A777CA2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i uz dodatnu pomoć </w:t>
            </w:r>
            <w:r w:rsidRPr="0043377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povezanost baštine s identitetom zavičaja te ulogu baštine na zavičaj.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4" w:space="0" w:color="auto"/>
            </w:tcBorders>
          </w:tcPr>
          <w:p w14:paraId="37D500FD" w14:textId="34F53B3A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povezanost baštine s identitetom zavičaja te ulogu baštine na zavičaj.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4" w:space="0" w:color="auto"/>
            </w:tcBorders>
          </w:tcPr>
          <w:p w14:paraId="0193AE66" w14:textId="3EEDFAE2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</w:t>
            </w: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povezanost baštine s identitetom zavičaja te ulogu baštine na zavičaj.</w:t>
            </w:r>
          </w:p>
        </w:tc>
        <w:tc>
          <w:tcPr>
            <w:tcW w:w="2654" w:type="dxa"/>
            <w:tcBorders>
              <w:top w:val="single" w:sz="6" w:space="0" w:color="auto"/>
              <w:bottom w:val="single" w:sz="4" w:space="0" w:color="auto"/>
            </w:tcBorders>
          </w:tcPr>
          <w:p w14:paraId="19963348" w14:textId="4ABE8FA3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Objašnjava i procjenjuje povezanost baštine s identitetom zavičaja te ulogu baštine na zavičaj.</w:t>
            </w:r>
          </w:p>
        </w:tc>
      </w:tr>
      <w:tr w:rsidR="000246AD" w:rsidRPr="00B4176C" w14:paraId="72BAE006" w14:textId="77777777" w:rsidTr="0097389E"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7EF13F49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i opisuje neku od zaštićenih biljnih i/ili životinjskih zavičajnih vrsta te predlaže načine njezina očuvanja.</w:t>
            </w:r>
          </w:p>
          <w:p w14:paraId="764D5F08" w14:textId="77777777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1143A2EE" w14:textId="4281CC91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i opisuje neku od zaštićenih biljnih i/ili životinjskih zavičajnih vrsta te predlaže načine njezina očuvanja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4" w:space="0" w:color="auto"/>
              <w:bottom w:val="single" w:sz="4" w:space="0" w:color="auto"/>
            </w:tcBorders>
          </w:tcPr>
          <w:p w14:paraId="0B992A66" w14:textId="77777777" w:rsidR="000246AD" w:rsidRPr="0043377F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43377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Opisuje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jednu</w:t>
            </w:r>
            <w:r w:rsidRPr="0043377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od zaštićenih biljnih i/ili životinjskih zavičajnih vrsta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.</w:t>
            </w:r>
          </w:p>
          <w:p w14:paraId="6ACE4306" w14:textId="77777777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top w:val="single" w:sz="4" w:space="0" w:color="auto"/>
              <w:bottom w:val="single" w:sz="4" w:space="0" w:color="auto"/>
            </w:tcBorders>
          </w:tcPr>
          <w:p w14:paraId="0DFC37CA" w14:textId="77777777" w:rsidR="000246AD" w:rsidRPr="0043377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pisuje neku od zaštićenih biljnih i/ili životinjskih zavičajnih vrsta te predlaže načine njezina očuvanja.</w:t>
            </w:r>
          </w:p>
          <w:p w14:paraId="05EE30B9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sz="4" w:space="0" w:color="auto"/>
              <w:bottom w:val="single" w:sz="4" w:space="0" w:color="auto"/>
            </w:tcBorders>
          </w:tcPr>
          <w:p w14:paraId="1FF504B8" w14:textId="77777777" w:rsidR="000246AD" w:rsidRPr="0043377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Imenuje i opisuje neku od zaštićenih biljnih i/ili životinjskih zavičajnih vrsta te predlaže načine njezina očuvanja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poneke manje greške.</w:t>
            </w:r>
          </w:p>
          <w:p w14:paraId="1DCFE048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4" w:space="0" w:color="auto"/>
              <w:bottom w:val="single" w:sz="4" w:space="0" w:color="auto"/>
            </w:tcBorders>
          </w:tcPr>
          <w:p w14:paraId="15C2D380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i</w:t>
            </w: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menuje i opisuje neku od zaštićenih biljnih i/ili životinjskih zavičajnih vrsta te predlaže načine njezina očuvanja.</w:t>
            </w:r>
          </w:p>
          <w:p w14:paraId="6E388201" w14:textId="77777777" w:rsidR="000246AD" w:rsidRPr="0043377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ADBF10A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287FADDB" w14:textId="77777777" w:rsidTr="0097389E">
        <w:tc>
          <w:tcPr>
            <w:tcW w:w="2651" w:type="dxa"/>
            <w:tcBorders>
              <w:top w:val="single" w:sz="4" w:space="0" w:color="auto"/>
              <w:bottom w:val="single" w:sz="8" w:space="0" w:color="auto"/>
              <w:right w:val="double" w:sz="12" w:space="0" w:color="auto"/>
            </w:tcBorders>
          </w:tcPr>
          <w:p w14:paraId="79E38027" w14:textId="2BB5D0EC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načine zaštite i očuvanja prirodne, kulturne i povijesne baštine zavičaja.</w:t>
            </w:r>
          </w:p>
          <w:p w14:paraId="66D25E4B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4810203" w14:textId="27B85CF1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double" w:sz="12" w:space="0" w:color="auto"/>
              <w:bottom w:val="single" w:sz="8" w:space="0" w:color="auto"/>
            </w:tcBorders>
          </w:tcPr>
          <w:p w14:paraId="3436F34C" w14:textId="4ACD10C3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primjere i načine zaštite i očuvanja prirodne, kulturne i povijesne baštine zavičaja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4" w:space="0" w:color="auto"/>
              <w:bottom w:val="single" w:sz="8" w:space="0" w:color="auto"/>
            </w:tcBorders>
          </w:tcPr>
          <w:p w14:paraId="08E05C86" w14:textId="77777777" w:rsidR="000246AD" w:rsidRPr="0043377F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</w:t>
            </w: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nabraja načine zaštite i očuvanja prirodne, kulturne i povijesne baštine zavičaja.</w:t>
            </w:r>
          </w:p>
          <w:p w14:paraId="224A3369" w14:textId="77777777" w:rsidR="000246AD" w:rsidRPr="0043377F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  <w:p w14:paraId="13A2F580" w14:textId="77777777" w:rsidR="000246AD" w:rsidRPr="0043377F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  <w:p w14:paraId="3B208C04" w14:textId="10BFFF91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top w:val="single" w:sz="4" w:space="0" w:color="auto"/>
              <w:bottom w:val="single" w:sz="8" w:space="0" w:color="auto"/>
            </w:tcBorders>
          </w:tcPr>
          <w:p w14:paraId="6AA85463" w14:textId="6DB0E55F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načine zaštite 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i očuvanja prirodne, kulturne i povijesne baštine zavičaja.</w:t>
            </w:r>
          </w:p>
        </w:tc>
        <w:tc>
          <w:tcPr>
            <w:tcW w:w="2514" w:type="dxa"/>
            <w:tcBorders>
              <w:top w:val="single" w:sz="4" w:space="0" w:color="auto"/>
              <w:bottom w:val="single" w:sz="8" w:space="0" w:color="auto"/>
            </w:tcBorders>
          </w:tcPr>
          <w:p w14:paraId="365C5E5B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načine zaštite i očuvanja prirodne, kulturne i povijesne baštine zavičaja.</w:t>
            </w:r>
          </w:p>
          <w:p w14:paraId="56BA391F" w14:textId="4D0D34E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4" w:space="0" w:color="auto"/>
              <w:bottom w:val="single" w:sz="8" w:space="0" w:color="auto"/>
            </w:tcBorders>
          </w:tcPr>
          <w:p w14:paraId="412E4E53" w14:textId="109C91D1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načine zaštite i očuvanja prirodne, kulturne i povijesne baštine zavičaja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pojašnjava zašto je važno očuvati iste.</w:t>
            </w:r>
          </w:p>
        </w:tc>
      </w:tr>
      <w:tr w:rsidR="000246AD" w:rsidRPr="00B4176C" w14:paraId="7A1BA603" w14:textId="77777777" w:rsidTr="0097389E">
        <w:tc>
          <w:tcPr>
            <w:tcW w:w="15528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B3CE4A0" w14:textId="414A1389" w:rsidR="000246AD" w:rsidRPr="007034A2" w:rsidRDefault="000246AD" w:rsidP="000246AD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C.3.2.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raspravlja o utjecaju pravila, prava i dužnosti na pojedinca i zajednicu.</w:t>
            </w:r>
          </w:p>
        </w:tc>
      </w:tr>
      <w:tr w:rsidR="000246AD" w:rsidRPr="00603770" w14:paraId="556515F6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1BCC3C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1AF07A7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02C55628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786F0C1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3ECF0D1C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2836B25B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05AD198C" w14:textId="77777777" w:rsidTr="0097389E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672A312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pravilima i dužnostima te posljedicama za njihovo nepoštivanje.</w:t>
            </w:r>
          </w:p>
          <w:p w14:paraId="22087475" w14:textId="2A2008EB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39686A2C" w14:textId="51D04508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pravilima i dužnostima te posljedicama za njihovo nepoštivanje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75BDE044" w14:textId="5A74B81B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Sluša raspravu o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pravilima i dužnostima, ali se ne unosi u raspravu.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10517915" w14:textId="4AC7CCEF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uz poticaj r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aspravlja o pravilima i dužnostima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6E0DC097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pravilima i dužnostima te posljedicama za njihovo nepoštivanje.</w:t>
            </w:r>
          </w:p>
          <w:p w14:paraId="209ECF28" w14:textId="0319E3C8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077DF1AC" w14:textId="791CB969" w:rsidR="000246AD" w:rsidRPr="00933F6E" w:rsidRDefault="000246AD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pravilima i dužnostima te posljedicama za njihovo nepoštivanje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iznosi svoje stavove o snošenju posljedica kršenja prava ili neizvršavanja dužnosti.</w:t>
            </w:r>
          </w:p>
        </w:tc>
      </w:tr>
      <w:tr w:rsidR="000246AD" w:rsidRPr="00B4176C" w14:paraId="6C68C4EF" w14:textId="77777777" w:rsidTr="0097389E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3606F7D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i raspravlja o pravilima u digitalnome okružju.</w:t>
            </w:r>
          </w:p>
          <w:p w14:paraId="2363C7CF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5F50CAB" w14:textId="706517BC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i raspravlja o pravilima u digitalnome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64F3C600" w14:textId="10DF8949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Uz stalni poticaj prepoznaje </w:t>
            </w: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pravila u digitalnome okružju ako su jasno istaknuta ili navedena.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76FFCB95" w14:textId="6AA26C5D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pravila u digitalnome okružju ako su jasno istaknuta ili navedena.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74242A7C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Opisuje o pravilima u digitalnome okružju.</w:t>
            </w:r>
          </w:p>
          <w:p w14:paraId="4E320E4F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2A7EDD2C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Opisuje i raspravlja o pravilima u digitalnome okružju.</w:t>
            </w:r>
          </w:p>
          <w:p w14:paraId="715BDE37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76E4A9E5" w14:textId="77777777" w:rsidTr="0097389E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97CD92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Ispunjava dužnosti u razredu i školi.</w:t>
            </w:r>
          </w:p>
          <w:p w14:paraId="52EC3022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9FF58C0" w14:textId="2F29C479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ispunjava dužnosti u razredu i školi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63FC93C4" w14:textId="08759909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Rijetko i</w:t>
            </w: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spunjava dužnosti u razredu i školi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te je potreban stalan poticaj i motivacija na ispunjavanje obveza i dužnosti. Isto često zanemaruje i kod kuće, što ukazuje na nesustavnost u razvijanju  radnih navika, ali i dužnosti.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38D63B3A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odstupa od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spunjava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nja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dužnosti u razredu i školi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na poticaj pozitivno reagira.</w:t>
            </w:r>
          </w:p>
          <w:p w14:paraId="6BBDB41F" w14:textId="0DAB03A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74B7E080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Ispunjava dužnosti u razredu i školi.</w:t>
            </w:r>
          </w:p>
          <w:p w14:paraId="67B3F502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4D2C8F9A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potpunosti i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spunjava dužnosti u razredu i školi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sustavno brine o kvaliteti istoga, kako svojih, tako potiče i vršnjake na isto.</w:t>
            </w:r>
          </w:p>
          <w:p w14:paraId="7DCB2F5B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4E772E84" w14:textId="77777777" w:rsidTr="003B7DD1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BE2A269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 te uzroke i posljedice svojih postupaka u poštivanju prava drugih.</w:t>
            </w:r>
          </w:p>
          <w:p w14:paraId="5CB9BCF7" w14:textId="28A7F000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C9336E8" w14:textId="73F47223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odnose i ravnotežu između prava i dužnosti te uzroke i posljedice svojih postupaka u poštivanju prava drugih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16AE40B2" w14:textId="418DDF96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Teže shvaća važnost </w:t>
            </w: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odnos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</w:t>
            </w: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 ravnotež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e</w:t>
            </w: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između prava i dužnost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i, i teško prihvaća odgovornost u slučaju nepoštivanja prava drugih.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7AC752C2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ali teže prihvaća posljedice svojih postupaka 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u poštivanju prava drugih.</w:t>
            </w:r>
          </w:p>
          <w:p w14:paraId="35F49B0C" w14:textId="713E7316" w:rsidR="000246AD" w:rsidRPr="00BC422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4BBED170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 te uzroke i posljedice svojih postupaka u poštivanju prava drugih.</w:t>
            </w:r>
          </w:p>
          <w:p w14:paraId="03ECDF8C" w14:textId="6E634441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3148BC93" w14:textId="262F1BC4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 te uzroke i posljedice svojih postupaka u poštivanju prava drugih te zaključuje o svome dje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ovanju i djelovanju svojih vršnjaka te predlaže načine kako poboljšati nepravilnosti.</w:t>
            </w:r>
          </w:p>
        </w:tc>
      </w:tr>
      <w:tr w:rsidR="000246AD" w:rsidRPr="00B4176C" w14:paraId="18E3C1F1" w14:textId="77777777" w:rsidTr="003B7DD1">
        <w:tc>
          <w:tcPr>
            <w:tcW w:w="7845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D3CA500" w14:textId="77777777" w:rsidR="000246AD" w:rsidRPr="000D3E34" w:rsidRDefault="000246AD" w:rsidP="000246AD">
            <w:pPr>
              <w:pStyle w:val="ListParagraph"/>
              <w:numPr>
                <w:ilvl w:val="0"/>
                <w:numId w:val="3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E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Sudjeluje u različitim humanitarnim i ekološkim aktivnostima. </w:t>
            </w:r>
          </w:p>
          <w:p w14:paraId="576026A1" w14:textId="77777777" w:rsidR="000246AD" w:rsidRPr="000D3E34" w:rsidRDefault="000246AD" w:rsidP="000246AD">
            <w:pPr>
              <w:pStyle w:val="ListParagraph"/>
              <w:numPr>
                <w:ilvl w:val="0"/>
                <w:numId w:val="3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E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Raspravlja o ljudskim pravima i pravima djece. </w:t>
            </w:r>
          </w:p>
          <w:p w14:paraId="5986ACF9" w14:textId="77777777" w:rsidR="000246AD" w:rsidRPr="000D3E34" w:rsidRDefault="000246AD" w:rsidP="000246AD">
            <w:pPr>
              <w:pStyle w:val="ListParagraph"/>
              <w:numPr>
                <w:ilvl w:val="0"/>
                <w:numId w:val="3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E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Uvažava različitosti i razvija osjećaj tolerancije. </w:t>
            </w:r>
          </w:p>
          <w:p w14:paraId="4539778E" w14:textId="3C490D0E" w:rsidR="000246AD" w:rsidRPr="000D3E34" w:rsidRDefault="000246AD" w:rsidP="000246AD">
            <w:pPr>
              <w:pStyle w:val="ListParagraph"/>
              <w:numPr>
                <w:ilvl w:val="0"/>
                <w:numId w:val="3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E34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mirnoga rješavanja problema.</w:t>
            </w:r>
          </w:p>
        </w:tc>
        <w:tc>
          <w:tcPr>
            <w:tcW w:w="7683" w:type="dxa"/>
            <w:gridSpan w:val="3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8AC6677" w14:textId="3CB5A088" w:rsidR="000246AD" w:rsidRPr="00A624B6" w:rsidRDefault="000246AD" w:rsidP="000246A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0246AD" w:rsidRPr="00B4176C" w14:paraId="78A60BEF" w14:textId="77777777" w:rsidTr="0097389E">
        <w:tc>
          <w:tcPr>
            <w:tcW w:w="15528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703677E" w14:textId="6E474EE7" w:rsidR="000246AD" w:rsidRPr="007034A2" w:rsidRDefault="000246AD" w:rsidP="000246AD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C.3.3.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povezuje prirodno i društveno okružje s gospodarstvom zavičaja.</w:t>
            </w:r>
          </w:p>
        </w:tc>
      </w:tr>
      <w:tr w:rsidR="000246AD" w:rsidRPr="00603770" w14:paraId="27FBD87A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524D4C0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41028638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18E3DC3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7884544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07A2961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0363D55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72877A6F" w14:textId="77777777" w:rsidTr="0097389E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2322C9D" w14:textId="3B4401F1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Objašnjava važnost različitih zanimanja i djelatnosti u zavičaju. </w:t>
            </w:r>
          </w:p>
          <w:p w14:paraId="03AC7573" w14:textId="64625919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A2267F1" w14:textId="277F49A0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važnost različitih zanimanja i djelatnosti u zavičaju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52B1ACB9" w14:textId="77777777" w:rsidR="000246AD" w:rsidRPr="000A3B50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</w:t>
            </w: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važnost različitih zanimanja i djelatnosti u zavičaju. </w:t>
            </w:r>
          </w:p>
          <w:p w14:paraId="64FA2DA3" w14:textId="77777777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053C164D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nabraja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različitih zanimanja i djelatnosti u zavičaju. </w:t>
            </w:r>
          </w:p>
          <w:p w14:paraId="6CB5C30B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6D302C89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i o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bjašnjava važnost različitih zanimanja i djelatnosti u zavičaju. </w:t>
            </w:r>
          </w:p>
          <w:p w14:paraId="14086E5E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6C29762F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i objašnjava važnost različitih zanimanja i djelatnosti u zavičaju. </w:t>
            </w:r>
          </w:p>
          <w:p w14:paraId="227EB8E2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1CD5EB31" w14:textId="77777777" w:rsidTr="0097389E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B0B45B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važnost rada i povezanost sa zaradom i zadovoljavanjem osnovnih životnih potreba.</w:t>
            </w:r>
          </w:p>
          <w:p w14:paraId="2F25CDE3" w14:textId="5A6DC934" w:rsidR="000246AD" w:rsidRPr="0007062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85840E6" w14:textId="2A6717C7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važnost rada i povezanost sa zaradom i zadovoljavanjem osnovnih životnih potreba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0DA7D101" w14:textId="77777777" w:rsidR="000246AD" w:rsidRPr="000A3B50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s</w:t>
            </w: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hvaća  važnost rada i povezanost sa zaradom i zadovoljavanjem osnovnih životnih potreba.</w:t>
            </w:r>
          </w:p>
          <w:p w14:paraId="4CBEA3AD" w14:textId="18B865FB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7A09C470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Shvaća  važnost rada i povezanost sa zaradom i zadovoljavanjem osnovnih životnih potreba.</w:t>
            </w:r>
          </w:p>
          <w:p w14:paraId="489A01CF" w14:textId="705F727F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63C1FBEA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 i o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pisuje važnost rada i povezanost sa zaradom i zadovoljavanjem osnovnih životnih potreba.</w:t>
            </w:r>
          </w:p>
          <w:p w14:paraId="5744337F" w14:textId="3C324A76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6E786C0C" w14:textId="227CA305" w:rsidR="000246AD" w:rsidRPr="00C41F0F" w:rsidRDefault="000246AD" w:rsidP="0097389E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Shvaća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opisuje i zaključuje o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rada i povezanost sa zaradom i zadovoljavanjem osnovnih životnih potreba.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Isto povezuje s napretkom u školi i učenju radi znanja, a ne radi ocjene.</w:t>
            </w:r>
          </w:p>
        </w:tc>
      </w:tr>
      <w:tr w:rsidR="000246AD" w:rsidRPr="00B4176C" w14:paraId="273A2764" w14:textId="77777777" w:rsidTr="0097389E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0CCA83B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prednosti i nedostatke zavičajnoga okružja i povezuje ih s gospodarskim mogućnostima.</w:t>
            </w:r>
          </w:p>
          <w:p w14:paraId="55AC80C1" w14:textId="53BC57B0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5D450AB" w14:textId="2F025F99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prednosti i nedostatke zavičajnoga okružja i povezuje ih s gospodarskim mogućnostima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4D2780D2" w14:textId="6966CF0D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pomoć n</w:t>
            </w: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avodi prednosti i nedostatke zavičajnoga okružja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28220D33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Navodi prednosti i nedostatke zavičajnoga okružja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ali ih slabije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povezuje  s gospodarskim mogućnostima.</w:t>
            </w:r>
          </w:p>
          <w:p w14:paraId="7F85C3D0" w14:textId="421D16A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49B6065C" w14:textId="3D613173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Navodi prednosti i nedostatke zavičajnoga okružja i povezuje ih s gospodarskim mogućnostima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greške ili navođenja i potpitanja.</w:t>
            </w: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54B2CD09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Navodi prednosti i nedostatke zavičajnoga okružja i povezuje ih s gospodarskim mogućnostima.</w:t>
            </w:r>
          </w:p>
          <w:p w14:paraId="671EE4BD" w14:textId="792D91C5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6ADEFB12" w14:textId="77777777" w:rsidTr="0097389E">
        <w:tc>
          <w:tcPr>
            <w:tcW w:w="7845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6AD1AA1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i predlaže načine gospodarskoga razvoja mjesta.</w:t>
            </w:r>
          </w:p>
          <w:p w14:paraId="44308687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na primjerima poduzetnost i inovativnost.</w:t>
            </w:r>
          </w:p>
          <w:p w14:paraId="022D5D29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Razvija poduzetnički duh.</w:t>
            </w:r>
          </w:p>
          <w:p w14:paraId="1BC1837C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odgovornoga trošenja novca i načine štednje.</w:t>
            </w:r>
          </w:p>
          <w:p w14:paraId="0E0EDFD2" w14:textId="396AF39D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poboljšanja kvalitete života u školskome okružju.</w:t>
            </w:r>
          </w:p>
        </w:tc>
        <w:tc>
          <w:tcPr>
            <w:tcW w:w="7683" w:type="dxa"/>
            <w:gridSpan w:val="3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BAD4577" w14:textId="37D73639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0246AD" w:rsidRPr="00B4176C" w14:paraId="3C16E4A5" w14:textId="77777777" w:rsidTr="0097389E">
        <w:tc>
          <w:tcPr>
            <w:tcW w:w="15528" w:type="dxa"/>
            <w:gridSpan w:val="6"/>
            <w:shd w:val="clear" w:color="auto" w:fill="C5E0B3" w:themeFill="accent6" w:themeFillTint="66"/>
          </w:tcPr>
          <w:p w14:paraId="77100183" w14:textId="77777777" w:rsidR="000246AD" w:rsidRPr="00344D94" w:rsidRDefault="000246AD" w:rsidP="000246A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>D: ENERGIJA</w:t>
            </w:r>
          </w:p>
        </w:tc>
      </w:tr>
      <w:tr w:rsidR="000246AD" w:rsidRPr="00B4176C" w14:paraId="387ADD29" w14:textId="77777777" w:rsidTr="0097389E">
        <w:tblPrEx>
          <w:tblLook w:val="04A0" w:firstRow="1" w:lastRow="0" w:firstColumn="1" w:lastColumn="0" w:noHBand="0" w:noVBand="1"/>
        </w:tblPrEx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17F19E72" w14:textId="2B5827C6" w:rsidR="000246AD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D.3.1.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opisuje različite primjere korištenja, prijenosa</w:t>
            </w:r>
          </w:p>
          <w:p w14:paraId="554E50B4" w14:textId="2A4E4674" w:rsidR="000246AD" w:rsidRPr="00B94789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 pretvorbe energije na temelju vlastitih iskustava.</w:t>
            </w:r>
          </w:p>
        </w:tc>
      </w:tr>
      <w:tr w:rsidR="000246AD" w:rsidRPr="00603770" w14:paraId="153B2342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C834A94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33D1040E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74956353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221069FB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6ABE7B5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288F1C3D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64843E37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576F3843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načine korištenja energijom u svome okolišu.</w:t>
            </w:r>
          </w:p>
          <w:p w14:paraId="18C45F50" w14:textId="2A20CC6F" w:rsidR="000246AD" w:rsidRPr="00206901" w:rsidRDefault="000246AD" w:rsidP="000246AD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40894CB7" w14:textId="30B77984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načine korištenja energijom u svome okolišu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6E50DB59" w14:textId="57021BBF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Prema primjeru ili nakon suučenika </w:t>
            </w:r>
          </w:p>
        </w:tc>
        <w:tc>
          <w:tcPr>
            <w:tcW w:w="2515" w:type="dxa"/>
          </w:tcPr>
          <w:p w14:paraId="06EF60F5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Prepoznaje načine korištenja energijom u svome okolišu.</w:t>
            </w:r>
          </w:p>
          <w:p w14:paraId="2EFBE17D" w14:textId="3175C72A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10065181" w14:textId="28674011" w:rsidR="000246AD" w:rsidRPr="005D66C4" w:rsidRDefault="000246AD" w:rsidP="000246AD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razlikuje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načine korištenja energijom u svome okolišu.</w:t>
            </w:r>
          </w:p>
        </w:tc>
        <w:tc>
          <w:tcPr>
            <w:tcW w:w="2654" w:type="dxa"/>
          </w:tcPr>
          <w:p w14:paraId="5D717437" w14:textId="1ACD9022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="00B77CF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načine korištenja energijom u svome okolišu.</w:t>
            </w:r>
          </w:p>
        </w:tc>
      </w:tr>
      <w:tr w:rsidR="000246AD" w:rsidRPr="00B4176C" w14:paraId="3BBB1C3C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52825AE6" w14:textId="2C13FC09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prijenosa električne energije i topline.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DE612D4" w14:textId="6DC0F581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primjere prijenosa električne energije i topline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E6D30B9" w14:textId="2286CBDD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Isključivo prema primjeru navodi jedan pri</w:t>
            </w:r>
            <w:r w:rsidR="0097389E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m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jer prijenosa električne energije i topline.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2DF2FDA7" w14:textId="2F533BD2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ili prema primjeru n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avodi primjere prijenosa električne energije i topline.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5DF9BE57" w14:textId="272AA9D4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prijenosa električne energije i topline.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5108052B" w14:textId="2AC1E8E2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n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objašnjava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primjere prijenosa električne energije i topline.</w:t>
            </w:r>
          </w:p>
        </w:tc>
      </w:tr>
      <w:tr w:rsidR="000246AD" w:rsidRPr="00B4176C" w14:paraId="2056D2BE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774C930E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načine kako se gubitci topline mogu bitno smanjiti.</w:t>
            </w:r>
          </w:p>
          <w:p w14:paraId="09F04F6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32266D9" w14:textId="7F71AD95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načine kako se gubitci topline mogu bitno smanjiti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6C0FE8C9" w14:textId="77777777" w:rsidR="000246AD" w:rsidRPr="000A3B50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Metodom pokušaja i pogrešaka i uz pomoć prepoznaje</w:t>
            </w: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načine kako se gubitci topline mogu bitno smanjiti.</w:t>
            </w:r>
          </w:p>
          <w:p w14:paraId="39D08386" w14:textId="77777777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9625A2F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načine kako se gubitci topline mogu bitno smanjiti.</w:t>
            </w:r>
          </w:p>
          <w:p w14:paraId="0F528CB7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0D2A9DF6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poznatim primjerima o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pisuje načine kako se gubitci topline mogu bitno smanjiti.</w:t>
            </w:r>
          </w:p>
          <w:p w14:paraId="6CED0492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36FA9486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Opisuje načine kako se gubitci topline mogu bitno smanjiti.</w:t>
            </w:r>
          </w:p>
          <w:p w14:paraId="5BD548CD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692E794C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607A958E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pretvorbu energije iz jednoga oblika u drugi na primjeru.</w:t>
            </w:r>
          </w:p>
          <w:p w14:paraId="11F549E3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0A203A66" w14:textId="3EFA0EBC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pretvorbu energije iz jednoga oblika u drugi na primjeru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16CFF9F" w14:textId="4620AE53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Teško i s nerazumijevanjem n</w:t>
            </w: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avodi prema obrađenome primjeru pretvorbu energije iz jednoga oblika u drugi.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1D9742D1" w14:textId="6ECC713A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prema obrađenome primjeru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pretvorbu energije iz jednoga oblika u drugi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4EEB0D6A" w14:textId="3420BE6C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Opisuje pretvorbu energije iz jednoga oblika u drugi na primjeru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poneko pitanje ili dopunu.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673614EA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Opisuje pretvorbu energije iz jednoga oblika u drugi na primjeru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bez pomoći učitelja i s jasnim razumijevanjem.</w:t>
            </w:r>
          </w:p>
          <w:p w14:paraId="2A6E6BE8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6F66778B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0F32902E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Otkriva kako pojedini izvori i oblici energije utječu na okoliš.</w:t>
            </w:r>
          </w:p>
          <w:p w14:paraId="75C911E2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0901D552" w14:textId="77777777" w:rsidR="000246AD" w:rsidRPr="00944E1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otkriva kako pojedini izvori i oblici energije utječu na okoliš</w:t>
            </w:r>
          </w:p>
          <w:p w14:paraId="3DBFFE6B" w14:textId="26614FBB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0CD537D" w14:textId="77777777" w:rsidR="000246AD" w:rsidRPr="00CE61CD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pri navedenim primjerima </w:t>
            </w:r>
            <w:r w:rsidRPr="00CE61CD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kako pojedini izvori i oblici energije utječu na okoliš.</w:t>
            </w:r>
          </w:p>
          <w:p w14:paraId="09901755" w14:textId="77777777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7DBBDCA" w14:textId="0008AD45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kako pojedini 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izvori i oblici energije utječu na okoliš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se na to mora jasno ukazati.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67EBCEC9" w14:textId="77777777" w:rsidR="000246AD" w:rsidRPr="00CE61C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Otkriva kako pojedini izvori i oblici energije utječu na okoliš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pri tome ipak traži povratnu informaciju o točnosti zaključivanja.</w:t>
            </w:r>
          </w:p>
          <w:p w14:paraId="440CEB23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5C68E0FE" w14:textId="77777777" w:rsidR="000246AD" w:rsidRPr="00CE61C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lakoćom o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tkriva kako pojedini izvori i oblici energije utječu na okoliš.</w:t>
            </w:r>
          </w:p>
          <w:p w14:paraId="3EA58830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1942E3F6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268966F4" w14:textId="3B33DEAA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načine primjene energije u zavičaju.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003F7137" w14:textId="6CA74330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opisuje načine primjene 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energije u zavičaju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CE704E7" w14:textId="3E8C4DEF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Nabraja prema predlošku načine primjere energije u zavičaju. Samostalno ih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ne prepoznaje niti opisuje.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65B3D50E" w14:textId="2796A59D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Prepoznaje, ali ne opisuje samostalno načine primjene energije u zavičaju.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3F0158B9" w14:textId="595C3F11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Opisuje načine primjene energije u zavičaju.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31B5747E" w14:textId="42EC5082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nabraja, razlikuje i o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pisuje načine primjene energije u zavičaju.</w:t>
            </w:r>
          </w:p>
        </w:tc>
      </w:tr>
      <w:tr w:rsidR="000246AD" w:rsidRPr="00B4176C" w14:paraId="7333C96D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664CCB41" w14:textId="69B0B59B" w:rsidR="000246AD" w:rsidRPr="00206901" w:rsidRDefault="000246AD" w:rsidP="000246AD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prirodna obilježja zavičaja s mogućnostima upotrebe obnovljivih izvora energije.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B1E7D31" w14:textId="421223C1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prirodna obilježja zavičaja s mogućnostima upotrebe obnovljivih izvora energije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F39EB6E" w14:textId="7ED96330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Teže povezuje i nakon nekoliko ponavljanja </w:t>
            </w:r>
            <w:r w:rsidRPr="00CE61CD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prirodna obilježja zavičaja s mogućnostima upotrebe obnovljivih izvora energije.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5D77EFC7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i prema primjeru ili uz učiteljevu pomoć p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ovezuje prirodna obilježja zavičaja s mogućnostima upotrebe obnovljivih izvora energije.</w:t>
            </w:r>
          </w:p>
          <w:p w14:paraId="0F22683E" w14:textId="77777777" w:rsidR="0097389E" w:rsidRDefault="0097389E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  <w:p w14:paraId="3C0984B2" w14:textId="5D3681E7" w:rsidR="0097389E" w:rsidRPr="00C41F0F" w:rsidRDefault="0097389E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5434812C" w14:textId="65F11D0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p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ovezuje prirodna obilježja zavičaja s mogućnostima upotrebe obnovljivih izvora energije.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7D4C4D06" w14:textId="6DF387CE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Povezuje prirodna obilježja zavičaja s mogućnostima upotrebe obnovljivih izvora energije.</w:t>
            </w:r>
          </w:p>
        </w:tc>
      </w:tr>
      <w:tr w:rsidR="000246AD" w:rsidRPr="00B4176C" w14:paraId="4C87BC86" w14:textId="77777777" w:rsidTr="0097389E">
        <w:tc>
          <w:tcPr>
            <w:tcW w:w="15528" w:type="dxa"/>
            <w:gridSpan w:val="6"/>
            <w:shd w:val="clear" w:color="auto" w:fill="C5E0B3" w:themeFill="accent6" w:themeFillTint="66"/>
          </w:tcPr>
          <w:p w14:paraId="0692E5D4" w14:textId="77777777" w:rsidR="000246AD" w:rsidRPr="00344D94" w:rsidRDefault="000246AD" w:rsidP="000246A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 xml:space="preserve"> ISTRAŽIVAČKI PRISTUP</w:t>
            </w:r>
          </w:p>
        </w:tc>
      </w:tr>
      <w:tr w:rsidR="000246AD" w:rsidRPr="00603770" w14:paraId="31CF8E91" w14:textId="77777777" w:rsidTr="0097389E">
        <w:tblPrEx>
          <w:tblLook w:val="04A0" w:firstRow="1" w:lastRow="0" w:firstColumn="1" w:lastColumn="0" w:noHBand="0" w:noVBand="1"/>
        </w:tblPrEx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49B7709E" w14:textId="77777777" w:rsidR="000246AD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A.B.C.D.3.1. Učenik uz usmjeravanje objašnjava rezultate vlastitih istraživanja prirode,</w:t>
            </w:r>
          </w:p>
          <w:p w14:paraId="6959B708" w14:textId="1D682EB3" w:rsidR="000246AD" w:rsidRPr="00B94789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prirodnih i/ili društvenih pojava i/ili različitih izvora informacija.</w:t>
            </w:r>
          </w:p>
        </w:tc>
      </w:tr>
      <w:tr w:rsidR="000246AD" w:rsidRPr="00603770" w14:paraId="02B75138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29D104B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5E86C8E3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73D59CC8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4ECA036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64CB25AF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6071A44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27627622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43B9BE62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Promatra i opisuje.</w:t>
            </w:r>
          </w:p>
          <w:p w14:paraId="7CE6C7D8" w14:textId="57309093" w:rsidR="000246AD" w:rsidRPr="00B4176C" w:rsidRDefault="000246AD" w:rsidP="000246AD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3C8DB210" w14:textId="26BBB027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promatra i opisuje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22F4EEC0" w14:textId="42C96FEC" w:rsidR="000246AD" w:rsidRPr="007F0028" w:rsidRDefault="000246AD" w:rsidP="000246AD">
            <w:pPr>
              <w:pStyle w:val="ListParagraph"/>
              <w:ind w:left="3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Promatra, ali ne opisuje</w:t>
            </w:r>
            <w:r w:rsidR="00B52EDE">
              <w:rPr>
                <w:rFonts w:cstheme="minorHAnsi"/>
                <w:sz w:val="24"/>
                <w:szCs w:val="24"/>
              </w:rPr>
              <w:t xml:space="preserve"> promatrane pojave/istraživanja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2977F48C" w14:textId="48B7BE18" w:rsidR="000246AD" w:rsidRPr="009778EA" w:rsidRDefault="000246AD" w:rsidP="000246AD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Promatra, ali samostalno teže opisuje</w:t>
            </w:r>
            <w:r w:rsidR="00B52EDE">
              <w:rPr>
                <w:rFonts w:cstheme="minorHAnsi"/>
                <w:sz w:val="24"/>
                <w:szCs w:val="24"/>
              </w:rPr>
              <w:t xml:space="preserve"> promatrane pojave/istraživanja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79ED6C8F" w14:textId="3571684A" w:rsidR="000246AD" w:rsidRPr="007257D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Promatra i opisuje</w:t>
            </w:r>
            <w:r w:rsidR="00B52ED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B52EDE">
              <w:rPr>
                <w:rFonts w:cstheme="minorHAnsi"/>
                <w:sz w:val="24"/>
                <w:szCs w:val="24"/>
              </w:rPr>
              <w:t>promatrane pojave/istraživanja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246A91A7" w14:textId="62A5F6B7" w:rsidR="000246AD" w:rsidRPr="009A72F0" w:rsidRDefault="000246AD" w:rsidP="000246AD">
            <w:pPr>
              <w:ind w:left="35"/>
              <w:rPr>
                <w:rFonts w:eastAsia="Times New Roman" w:cstheme="minorHAnsi"/>
                <w:strike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Promatra, nabraja, opisuje i zaključuje</w:t>
            </w:r>
            <w:r w:rsidR="00B52ED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B52EDE">
              <w:rPr>
                <w:rFonts w:cstheme="minorHAnsi"/>
                <w:sz w:val="24"/>
                <w:szCs w:val="24"/>
              </w:rPr>
              <w:t>promatrane pojave/istraživanja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0246AD" w:rsidRPr="00B4176C" w14:paraId="3E94BE88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6A3CD5B3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pitanja.</w:t>
            </w:r>
          </w:p>
          <w:p w14:paraId="2D8D0836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680C946" w14:textId="1D6FD15C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postavlja pitanja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65B64B1C" w14:textId="21347F9C" w:rsidR="000246AD" w:rsidRPr="007F00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Rijetko postavlja pitanja.</w:t>
            </w:r>
          </w:p>
        </w:tc>
        <w:tc>
          <w:tcPr>
            <w:tcW w:w="2515" w:type="dxa"/>
          </w:tcPr>
          <w:p w14:paraId="1D6C525B" w14:textId="76104D66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zatvorenog tipa.</w:t>
            </w:r>
          </w:p>
        </w:tc>
        <w:tc>
          <w:tcPr>
            <w:tcW w:w="2514" w:type="dxa"/>
          </w:tcPr>
          <w:p w14:paraId="5FA03716" w14:textId="6A763811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poznate forme.</w:t>
            </w:r>
          </w:p>
        </w:tc>
        <w:tc>
          <w:tcPr>
            <w:tcW w:w="2654" w:type="dxa"/>
          </w:tcPr>
          <w:p w14:paraId="206E3284" w14:textId="5451C150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otvorenog tipa.</w:t>
            </w:r>
          </w:p>
        </w:tc>
      </w:tr>
      <w:tr w:rsidR="000246AD" w:rsidRPr="00B4176C" w14:paraId="7AA98A2A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27BA980D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Postavlja pretpostavke o očekivanim rezultatima.</w:t>
            </w:r>
          </w:p>
          <w:p w14:paraId="5F0209D6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C404628" w14:textId="60E644AB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postavlja pretpostavke o očekivanim rezultatima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8D0708D" w14:textId="5F71EB6F" w:rsidR="000246AD" w:rsidRPr="007F00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pomoć i relativno gotove pretpostavke o rezultatima, neke od pojašnjenih i pojednostavljenih postavlja samostalno.</w:t>
            </w:r>
          </w:p>
        </w:tc>
        <w:tc>
          <w:tcPr>
            <w:tcW w:w="2515" w:type="dxa"/>
          </w:tcPr>
          <w:p w14:paraId="3061E534" w14:textId="77777777" w:rsidR="000246AD" w:rsidRPr="001C7F1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p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jednostavnije 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pretpostavke o očekivanim rezultatima.</w:t>
            </w:r>
          </w:p>
          <w:p w14:paraId="6F7AD385" w14:textId="77777777" w:rsidR="000246AD" w:rsidRPr="005D66C4" w:rsidRDefault="000246AD" w:rsidP="000246AD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36A2DA9A" w14:textId="77777777" w:rsidR="000246AD" w:rsidRPr="001C7F1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p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ostavlja pretpostavke o očekivanim rezultatima.</w:t>
            </w:r>
          </w:p>
          <w:p w14:paraId="561190B9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20A91034" w14:textId="77777777" w:rsidR="000246AD" w:rsidRPr="001C7F1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Postavlja pretpostavke o očekivanim rezultatima.</w:t>
            </w:r>
          </w:p>
          <w:p w14:paraId="7AE9E956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6B8937F6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7D031987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 (na koji način doći do odgovora).</w:t>
            </w:r>
          </w:p>
          <w:p w14:paraId="3CDB940F" w14:textId="77777777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4ECBCFE0" w14:textId="337D8CE7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planira istraživanje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BF2A8B3" w14:textId="383DA835" w:rsidR="000246AD" w:rsidRPr="007F00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 u radu u paru ili s učiteljem , prema unaprijed dogovorenim jednostavnim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smjernicama, planira glavne korake u jednostavnijem istraživanju, u skladu sa sposobnostima.</w:t>
            </w:r>
          </w:p>
        </w:tc>
        <w:tc>
          <w:tcPr>
            <w:tcW w:w="2515" w:type="dxa"/>
          </w:tcPr>
          <w:p w14:paraId="32AC49E7" w14:textId="61D6DD6E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Planira istraživanje u malim, unaprijed dogovorenim spoznajnim koracima.</w:t>
            </w:r>
          </w:p>
        </w:tc>
        <w:tc>
          <w:tcPr>
            <w:tcW w:w="2514" w:type="dxa"/>
          </w:tcPr>
          <w:p w14:paraId="75F2360A" w14:textId="0AF9B85B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istraživanje, ali traži povratnu informaciju pri tome.</w:t>
            </w:r>
          </w:p>
        </w:tc>
        <w:tc>
          <w:tcPr>
            <w:tcW w:w="2654" w:type="dxa"/>
          </w:tcPr>
          <w:p w14:paraId="4A3EEFFA" w14:textId="1DCDA18D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planira istraživanje uočavajući problem koji treba istražiti.</w:t>
            </w:r>
          </w:p>
        </w:tc>
      </w:tr>
      <w:tr w:rsidR="000246AD" w:rsidRPr="00B4176C" w14:paraId="3B18C4D2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324D2A5F" w14:textId="22503CA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i prikuplja podatke.</w:t>
            </w:r>
          </w:p>
          <w:p w14:paraId="71E7B602" w14:textId="77777777" w:rsidR="000246AD" w:rsidRPr="001B4033" w:rsidRDefault="000246AD" w:rsidP="000246AD">
            <w:pPr>
              <w:pStyle w:val="ListParagraph"/>
              <w:numPr>
                <w:ilvl w:val="0"/>
                <w:numId w:val="33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403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i očitava. </w:t>
            </w:r>
          </w:p>
          <w:p w14:paraId="49D1A922" w14:textId="1435E039" w:rsidR="000246AD" w:rsidRPr="001B4033" w:rsidRDefault="000246AD" w:rsidP="000246AD">
            <w:pPr>
              <w:pStyle w:val="ListParagraph"/>
              <w:numPr>
                <w:ilvl w:val="0"/>
                <w:numId w:val="33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403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analizira podatke. </w:t>
            </w:r>
          </w:p>
          <w:p w14:paraId="1F63C0CD" w14:textId="77777777" w:rsidR="000246AD" w:rsidRPr="001B4033" w:rsidRDefault="000246AD" w:rsidP="000246AD">
            <w:pPr>
              <w:pStyle w:val="ListParagraph"/>
              <w:numPr>
                <w:ilvl w:val="0"/>
                <w:numId w:val="33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403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Zaključuje. </w:t>
            </w:r>
          </w:p>
          <w:p w14:paraId="4BDA6510" w14:textId="0C0B0FA4" w:rsidR="000246AD" w:rsidRPr="001B4033" w:rsidRDefault="000246AD" w:rsidP="000246AD">
            <w:pPr>
              <w:pStyle w:val="ListParagraph"/>
              <w:numPr>
                <w:ilvl w:val="0"/>
                <w:numId w:val="33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4033">
              <w:rPr>
                <w:rFonts w:eastAsia="Times New Roman" w:cstheme="minorHAnsi"/>
                <w:sz w:val="24"/>
                <w:szCs w:val="24"/>
                <w:lang w:eastAsia="hr-HR"/>
              </w:rPr>
              <w:t>Provjerava i uočava pogreške.</w:t>
            </w:r>
          </w:p>
          <w:p w14:paraId="61D351C6" w14:textId="54004B09" w:rsidR="000246AD" w:rsidRPr="001B4033" w:rsidRDefault="000246AD" w:rsidP="000246AD">
            <w:pPr>
              <w:pStyle w:val="ListParagraph"/>
              <w:numPr>
                <w:ilvl w:val="0"/>
                <w:numId w:val="33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4033">
              <w:rPr>
                <w:rFonts w:eastAsia="Times New Roman" w:cstheme="minorHAnsi"/>
                <w:sz w:val="24"/>
                <w:szCs w:val="24"/>
                <w:lang w:eastAsia="hr-HR"/>
              </w:rPr>
              <w:t>Uočava novi problem.</w:t>
            </w:r>
          </w:p>
          <w:p w14:paraId="28766A03" w14:textId="7BA810C0" w:rsidR="000246AD" w:rsidRPr="001B4033" w:rsidRDefault="000246AD" w:rsidP="000246AD">
            <w:pPr>
              <w:pStyle w:val="ListParagraph"/>
              <w:numPr>
                <w:ilvl w:val="0"/>
                <w:numId w:val="33"/>
              </w:numPr>
              <w:ind w:left="462" w:hanging="425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1B4033">
              <w:rPr>
                <w:rFonts w:eastAsia="Times New Roman" w:cstheme="minorHAnsi"/>
                <w:sz w:val="24"/>
                <w:szCs w:val="24"/>
                <w:lang w:eastAsia="hr-HR"/>
              </w:rPr>
              <w:t>Slijedi etape istraživačkoga pristupa.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1CDBCB8" w14:textId="06C8BD41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provodi jednostavna istraživanja i prikuplja podatke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CCDD18F" w14:textId="51624FE3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 istraživanju radi isključivo kao dio skupine pri čemu se oslanja na ostale članove. </w:t>
            </w:r>
          </w:p>
        </w:tc>
        <w:tc>
          <w:tcPr>
            <w:tcW w:w="2515" w:type="dxa"/>
          </w:tcPr>
          <w:p w14:paraId="6EED384F" w14:textId="439FA3E3" w:rsidR="000246AD" w:rsidRPr="005D66C4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Sudjeluje u radu skupine, izvršava zadani zadatak uz češće traženje pomoći,  te se često oslanja na ostale članove skupine te samostalno ne pridonosi značajnim radom.</w:t>
            </w:r>
          </w:p>
        </w:tc>
        <w:tc>
          <w:tcPr>
            <w:tcW w:w="2514" w:type="dxa"/>
          </w:tcPr>
          <w:p w14:paraId="5E5F0EEF" w14:textId="77777777" w:rsidR="000246AD" w:rsidRPr="001C7F1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i prikuplja podatke.</w:t>
            </w:r>
          </w:p>
          <w:p w14:paraId="7FCCCDFF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443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i očitava. </w:t>
            </w:r>
          </w:p>
          <w:p w14:paraId="6F07B468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443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analizira podatke. </w:t>
            </w:r>
          </w:p>
          <w:p w14:paraId="15A0F4E4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443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Zaključuje. </w:t>
            </w:r>
          </w:p>
          <w:p w14:paraId="21AF926A" w14:textId="5ADF9316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lijedi etape istraživačkoga pristupa.</w:t>
            </w:r>
          </w:p>
        </w:tc>
        <w:tc>
          <w:tcPr>
            <w:tcW w:w="2654" w:type="dxa"/>
          </w:tcPr>
          <w:p w14:paraId="4E1A9F0A" w14:textId="77777777" w:rsidR="000246AD" w:rsidRPr="001C7F1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i prikuplja podatke.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Grupa se često oslanja na ovog učenika.</w:t>
            </w:r>
          </w:p>
          <w:p w14:paraId="6E54199F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i očitava. </w:t>
            </w:r>
          </w:p>
          <w:p w14:paraId="2B67E48B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analizira podatke. </w:t>
            </w:r>
          </w:p>
          <w:p w14:paraId="4BB78508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Zaključuje. </w:t>
            </w:r>
          </w:p>
          <w:p w14:paraId="5A776A42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Provjerava i uočava pogreške.</w:t>
            </w:r>
          </w:p>
          <w:p w14:paraId="32344476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Uočava novi problem.</w:t>
            </w:r>
          </w:p>
          <w:p w14:paraId="3447A1D9" w14:textId="1A333E95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Slijedi etape istraživačkoga pristupa.</w:t>
            </w:r>
          </w:p>
        </w:tc>
      </w:tr>
    </w:tbl>
    <w:p w14:paraId="3337E0B0" w14:textId="5FCB99EF" w:rsidR="00E547F3" w:rsidRDefault="00E547F3" w:rsidP="00445146">
      <w:pPr>
        <w:rPr>
          <w:rFonts w:cstheme="minorHAnsi"/>
        </w:rPr>
      </w:pPr>
    </w:p>
    <w:p w14:paraId="56617474" w14:textId="77777777" w:rsidR="00683694" w:rsidRDefault="00683694" w:rsidP="00445146">
      <w:pPr>
        <w:rPr>
          <w:rFonts w:cstheme="minorHAnsi"/>
        </w:rPr>
      </w:pPr>
    </w:p>
    <w:p w14:paraId="7A4B19DA" w14:textId="77777777" w:rsidR="00786248" w:rsidRDefault="00786248" w:rsidP="00786248">
      <w:pPr>
        <w:jc w:val="center"/>
        <w:rPr>
          <w:rFonts w:cstheme="minorHAnsi"/>
          <w:b/>
          <w:sz w:val="28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TJELESNA I ZDRAVSTVENA KULTURA</w:t>
      </w:r>
    </w:p>
    <w:p w14:paraId="2E2BCB6A" w14:textId="77777777" w:rsidR="00786248" w:rsidRDefault="00786248" w:rsidP="00786248">
      <w:pPr>
        <w:jc w:val="center"/>
        <w:rPr>
          <w:rFonts w:cstheme="minorHAnsi"/>
          <w:b/>
          <w:sz w:val="28"/>
        </w:rPr>
      </w:pPr>
    </w:p>
    <w:tbl>
      <w:tblPr>
        <w:tblStyle w:val="TableGrid1"/>
        <w:tblW w:w="15986" w:type="dxa"/>
        <w:tblInd w:w="-998" w:type="dxa"/>
        <w:tblLook w:val="0480" w:firstRow="0" w:lastRow="0" w:firstColumn="1" w:lastColumn="0" w:noHBand="0" w:noVBand="1"/>
      </w:tblPr>
      <w:tblGrid>
        <w:gridCol w:w="2978"/>
        <w:gridCol w:w="2126"/>
        <w:gridCol w:w="1843"/>
        <w:gridCol w:w="425"/>
        <w:gridCol w:w="284"/>
        <w:gridCol w:w="2693"/>
        <w:gridCol w:w="992"/>
        <w:gridCol w:w="284"/>
        <w:gridCol w:w="1559"/>
        <w:gridCol w:w="2802"/>
      </w:tblGrid>
      <w:tr w:rsidR="00786248" w:rsidRPr="00B4176C" w14:paraId="5BB8F08E" w14:textId="77777777" w:rsidTr="00D42B7C">
        <w:tc>
          <w:tcPr>
            <w:tcW w:w="15986" w:type="dxa"/>
            <w:gridSpan w:val="10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A7A6DC" w14:textId="77777777" w:rsidR="00786248" w:rsidRPr="000C425C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A: Kineziološka teorijska i motorička znanja</w:t>
            </w:r>
          </w:p>
        </w:tc>
      </w:tr>
      <w:tr w:rsidR="00786248" w:rsidRPr="00B4176C" w14:paraId="26D5DCDD" w14:textId="77777777" w:rsidTr="00D42B7C">
        <w:tc>
          <w:tcPr>
            <w:tcW w:w="15986" w:type="dxa"/>
            <w:gridSpan w:val="10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0F15EFC" w14:textId="262804C6" w:rsidR="00786248" w:rsidRPr="00993BF5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993BF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A.</w:t>
            </w:r>
            <w:r w:rsid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993BF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.1.  </w:t>
            </w:r>
            <w:r w:rsid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Usavršava</w:t>
            </w:r>
            <w:r w:rsidRPr="00993BF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prirodne načine gibanja.</w:t>
            </w:r>
          </w:p>
        </w:tc>
      </w:tr>
      <w:tr w:rsidR="00786248" w:rsidRPr="00B23D42" w14:paraId="531FD1BD" w14:textId="77777777" w:rsidTr="00D42B7C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586D2AA" w14:textId="77777777" w:rsidR="00786248" w:rsidRPr="00603770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4394" w:type="dxa"/>
            <w:gridSpan w:val="3"/>
            <w:tcBorders>
              <w:left w:val="double" w:sz="12" w:space="0" w:color="auto"/>
            </w:tcBorders>
          </w:tcPr>
          <w:p w14:paraId="504CAF6E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253" w:type="dxa"/>
            <w:gridSpan w:val="4"/>
          </w:tcPr>
          <w:p w14:paraId="28F2E98D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361" w:type="dxa"/>
            <w:gridSpan w:val="2"/>
          </w:tcPr>
          <w:p w14:paraId="09F690DB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815FE" w:rsidRPr="00B4176C" w14:paraId="55D14A74" w14:textId="77777777" w:rsidTr="00447980">
        <w:tc>
          <w:tcPr>
            <w:tcW w:w="2978" w:type="dxa"/>
            <w:tcBorders>
              <w:right w:val="double" w:sz="12" w:space="0" w:color="auto"/>
            </w:tcBorders>
          </w:tcPr>
          <w:p w14:paraId="06BE11A3" w14:textId="6BC2E569" w:rsidR="002815FE" w:rsidRPr="005D66C4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Izvodi prilagođene prirodne načine gibanja temeljnih struktura.</w:t>
            </w:r>
          </w:p>
        </w:tc>
        <w:tc>
          <w:tcPr>
            <w:tcW w:w="4394" w:type="dxa"/>
            <w:gridSpan w:val="3"/>
          </w:tcPr>
          <w:p w14:paraId="44B742C0" w14:textId="3769749F" w:rsidR="002815FE" w:rsidRPr="005D66C4" w:rsidRDefault="002815FE" w:rsidP="002815FE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>jelomično pravilno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načine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gibanja tijela u prostoru.</w:t>
            </w:r>
          </w:p>
        </w:tc>
        <w:tc>
          <w:tcPr>
            <w:tcW w:w="4253" w:type="dxa"/>
            <w:gridSpan w:val="4"/>
          </w:tcPr>
          <w:p w14:paraId="4588A3DB" w14:textId="044EE0FB" w:rsidR="002815FE" w:rsidRPr="00C967A0" w:rsidRDefault="002815FE" w:rsidP="002815FE">
            <w:pPr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korekcije od strane učitelja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načine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gibanja tijela u prostoru.</w:t>
            </w:r>
          </w:p>
        </w:tc>
        <w:tc>
          <w:tcPr>
            <w:tcW w:w="4361" w:type="dxa"/>
            <w:gridSpan w:val="2"/>
          </w:tcPr>
          <w:p w14:paraId="2602D5D0" w14:textId="6CAA7552" w:rsidR="002815FE" w:rsidRPr="00C967A0" w:rsidRDefault="002815FE" w:rsidP="002815FE">
            <w:pPr>
              <w:rPr>
                <w:rFonts w:cstheme="minorHAnsi"/>
                <w:b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motorički ispravno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načine gibanja tijela u prostoru.</w:t>
            </w:r>
          </w:p>
        </w:tc>
      </w:tr>
      <w:tr w:rsidR="002815FE" w:rsidRPr="00744EEF" w14:paraId="57634868" w14:textId="77777777" w:rsidTr="00D42B7C">
        <w:tc>
          <w:tcPr>
            <w:tcW w:w="15986" w:type="dxa"/>
            <w:gridSpan w:val="10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2C0BEC5" w14:textId="350F1928" w:rsidR="002815FE" w:rsidRPr="00744EEF" w:rsidRDefault="002815FE" w:rsidP="002815FE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A.3.2. Igra i razlikuje elementarne igre prema složenosti.</w:t>
            </w:r>
          </w:p>
        </w:tc>
      </w:tr>
      <w:tr w:rsidR="002815FE" w:rsidRPr="00B23D42" w14:paraId="24F2117F" w14:textId="77777777" w:rsidTr="00D42B7C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6DDAA81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50E2DFD8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</w:tcBorders>
          </w:tcPr>
          <w:p w14:paraId="2AB2382A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14:paraId="12215CCE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2815FE" w:rsidRPr="00B4176C" w14:paraId="47107702" w14:textId="77777777" w:rsidTr="00447980">
        <w:tc>
          <w:tcPr>
            <w:tcW w:w="2978" w:type="dxa"/>
            <w:tcBorders>
              <w:bottom w:val="nil"/>
              <w:right w:val="double" w:sz="12" w:space="0" w:color="auto"/>
            </w:tcBorders>
          </w:tcPr>
          <w:p w14:paraId="7595F3A0" w14:textId="485AF7C9" w:rsidR="002815FE" w:rsidRPr="005D66C4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vrste elementarnih igara prema složenosti.</w:t>
            </w:r>
          </w:p>
        </w:tc>
        <w:tc>
          <w:tcPr>
            <w:tcW w:w="4394" w:type="dxa"/>
            <w:gridSpan w:val="3"/>
            <w:tcBorders>
              <w:bottom w:val="nil"/>
            </w:tcBorders>
          </w:tcPr>
          <w:p w14:paraId="14B02DB3" w14:textId="2F9E8828" w:rsidR="002815FE" w:rsidRPr="005D66C4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razlikuje vrste elementarnih igara,  igre provodi uz dodatne upute.</w:t>
            </w:r>
          </w:p>
        </w:tc>
        <w:tc>
          <w:tcPr>
            <w:tcW w:w="4253" w:type="dxa"/>
            <w:gridSpan w:val="4"/>
            <w:tcBorders>
              <w:bottom w:val="nil"/>
            </w:tcBorders>
          </w:tcPr>
          <w:p w14:paraId="45D5E725" w14:textId="0F4B4DCE" w:rsidR="002815FE" w:rsidRPr="006847AE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Igru provodi prema uputi razlikujući vrste elementarnih igara.</w:t>
            </w:r>
          </w:p>
        </w:tc>
        <w:tc>
          <w:tcPr>
            <w:tcW w:w="4361" w:type="dxa"/>
            <w:gridSpan w:val="2"/>
            <w:tcBorders>
              <w:bottom w:val="nil"/>
            </w:tcBorders>
          </w:tcPr>
          <w:p w14:paraId="3A115C58" w14:textId="34558F7D" w:rsidR="002815FE" w:rsidRPr="00381332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 i primjenjuje pravila igre u potpunosti</w:t>
            </w:r>
            <w:r w:rsidR="00F941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razlikujući vrste elementarnih igara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2815FE" w:rsidRPr="00744EEF" w14:paraId="24CC4C4F" w14:textId="77777777" w:rsidTr="00447980">
        <w:tc>
          <w:tcPr>
            <w:tcW w:w="15986" w:type="dxa"/>
            <w:gridSpan w:val="10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34B8F7C" w14:textId="5BCAD739" w:rsidR="002815FE" w:rsidRPr="00744EEF" w:rsidRDefault="002815FE" w:rsidP="002815FE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A.3.3. Izvodi ritmičke i plesne strukture.</w:t>
            </w:r>
          </w:p>
        </w:tc>
      </w:tr>
      <w:tr w:rsidR="002815FE" w:rsidRPr="00B23D42" w14:paraId="3EB4031A" w14:textId="77777777" w:rsidTr="00447980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C983862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06B7DE99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</w:tcBorders>
          </w:tcPr>
          <w:p w14:paraId="56E342A3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14:paraId="678043C0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2815FE" w:rsidRPr="00B4176C" w14:paraId="3F65C82C" w14:textId="77777777" w:rsidTr="00447980">
        <w:tc>
          <w:tcPr>
            <w:tcW w:w="2978" w:type="dxa"/>
            <w:tcBorders>
              <w:bottom w:val="nil"/>
              <w:right w:val="double" w:sz="12" w:space="0" w:color="auto"/>
            </w:tcBorders>
          </w:tcPr>
          <w:p w14:paraId="1AE7DAEF" w14:textId="09114068" w:rsidR="002815FE" w:rsidRPr="005D66C4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Prepoznaje i izvodi ritmičke i plesne strukture.</w:t>
            </w:r>
          </w:p>
        </w:tc>
        <w:tc>
          <w:tcPr>
            <w:tcW w:w="4394" w:type="dxa"/>
            <w:gridSpan w:val="3"/>
            <w:tcBorders>
              <w:bottom w:val="nil"/>
            </w:tcBorders>
          </w:tcPr>
          <w:p w14:paraId="4BC6B82C" w14:textId="18352A57" w:rsidR="002815FE" w:rsidRPr="005D66C4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česte korekcije i dodatne upute provodi ritmičke i plesne strukture.</w:t>
            </w:r>
          </w:p>
        </w:tc>
        <w:tc>
          <w:tcPr>
            <w:tcW w:w="4253" w:type="dxa"/>
            <w:gridSpan w:val="4"/>
            <w:tcBorders>
              <w:bottom w:val="nil"/>
            </w:tcBorders>
          </w:tcPr>
          <w:p w14:paraId="2194566A" w14:textId="01DB1B01" w:rsidR="002815FE" w:rsidRPr="006847AE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Prepoznaje i izvodi ritmičke i plesne strukture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korekcije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361" w:type="dxa"/>
            <w:gridSpan w:val="2"/>
            <w:tcBorders>
              <w:bottom w:val="nil"/>
            </w:tcBorders>
          </w:tcPr>
          <w:p w14:paraId="52C3DF99" w14:textId="78734AE4" w:rsidR="002815FE" w:rsidRPr="00381332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Skladno, ritmično i samostalno izvodi ritmičke i plesne strukt</w:t>
            </w:r>
            <w:r w:rsidR="00A53620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re.</w:t>
            </w:r>
          </w:p>
        </w:tc>
      </w:tr>
      <w:tr w:rsidR="002815FE" w:rsidRPr="00B4176C" w14:paraId="1D927DA7" w14:textId="77777777" w:rsidTr="00D42B7C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5DB255CD" w14:textId="77777777" w:rsidR="002815FE" w:rsidRPr="000C425C" w:rsidRDefault="002815FE" w:rsidP="002815FE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  <w:t>Predmetno područje B: Morfološka obilježja, motoričke i funkcionalne sposobnosti</w:t>
            </w:r>
          </w:p>
        </w:tc>
      </w:tr>
      <w:tr w:rsidR="002815FE" w:rsidRPr="00B4176C" w14:paraId="37983B99" w14:textId="77777777" w:rsidTr="00D42B7C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3DD256D" w14:textId="77777777" w:rsidR="002815FE" w:rsidRDefault="002815FE" w:rsidP="002815FE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B.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.1. Sudjeluje u provjeravanju morfoloških obilježja, motoričkih i funkcionalnih sposobnosti </w:t>
            </w:r>
          </w:p>
          <w:p w14:paraId="17EB43E4" w14:textId="55F16AB6" w:rsidR="002815FE" w:rsidRPr="00993BF5" w:rsidRDefault="002815FE" w:rsidP="002815FE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te procjeni pravilnoga tjelesnog držanja</w:t>
            </w:r>
          </w:p>
        </w:tc>
      </w:tr>
      <w:tr w:rsidR="002815FE" w:rsidRPr="00B4176C" w14:paraId="021F8729" w14:textId="77777777" w:rsidTr="00B52EDE">
        <w:tc>
          <w:tcPr>
            <w:tcW w:w="7656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03F1D0" w14:textId="77777777" w:rsidR="00B52EDE" w:rsidRDefault="00B52EDE" w:rsidP="00B52ED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3D78593C" w14:textId="77777777" w:rsidR="002815FE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Prepoznaje morfološke značajke, motoričke i funkcionalne sposobnosti te važnost pravilnoga tjelesnog držanja</w:t>
            </w:r>
            <w:r w:rsidR="004F7B0B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6333824" w14:textId="1BDB0C6C" w:rsidR="004F7B0B" w:rsidRPr="005D66C4" w:rsidRDefault="004F7B0B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8330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FDBBEE" w14:textId="77777777" w:rsidR="002815FE" w:rsidRPr="005D66C4" w:rsidRDefault="002815FE" w:rsidP="002815FE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2815FE" w:rsidRPr="00B4176C" w14:paraId="5FE4DAC4" w14:textId="77777777" w:rsidTr="00D42B7C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5E6EE8C6" w14:textId="77777777" w:rsidR="002815FE" w:rsidRPr="000C425C" w:rsidRDefault="002815FE" w:rsidP="002815FE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C: Motorička postignuća</w:t>
            </w:r>
          </w:p>
        </w:tc>
      </w:tr>
      <w:tr w:rsidR="002815FE" w:rsidRPr="00B4176C" w14:paraId="2819C184" w14:textId="77777777" w:rsidTr="00D42B7C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9A989D6" w14:textId="36F86247" w:rsidR="002815FE" w:rsidRPr="00075D34" w:rsidRDefault="002815FE" w:rsidP="002815FE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C.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.1. Prati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osobna 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motorička postignuća.</w:t>
            </w:r>
          </w:p>
        </w:tc>
      </w:tr>
      <w:tr w:rsidR="00705E25" w:rsidRPr="00B4176C" w14:paraId="6DD64DAE" w14:textId="77777777" w:rsidTr="005C0D72">
        <w:tc>
          <w:tcPr>
            <w:tcW w:w="7656" w:type="dxa"/>
            <w:gridSpan w:val="5"/>
            <w:tcBorders>
              <w:right w:val="single" w:sz="4" w:space="0" w:color="auto"/>
            </w:tcBorders>
          </w:tcPr>
          <w:p w14:paraId="1C8F63D7" w14:textId="40EE96BA" w:rsidR="00705E25" w:rsidRDefault="00705E25" w:rsidP="005C0D7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 w:rsidR="00B52EDE"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15B4B0CA" w14:textId="77777777" w:rsidR="00705E25" w:rsidRDefault="00705E25" w:rsidP="005C0D7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Prati i uspoređuje osobna postignuća u svladanim obrazovnim sadržajima.</w:t>
            </w:r>
          </w:p>
          <w:p w14:paraId="0619411E" w14:textId="7C20E9C2" w:rsidR="004F7B0B" w:rsidRPr="005D66C4" w:rsidRDefault="004F7B0B" w:rsidP="005C0D7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8330" w:type="dxa"/>
            <w:gridSpan w:val="5"/>
            <w:tcBorders>
              <w:left w:val="single" w:sz="4" w:space="0" w:color="auto"/>
            </w:tcBorders>
            <w:vAlign w:val="center"/>
          </w:tcPr>
          <w:p w14:paraId="11E3DE5D" w14:textId="77777777" w:rsidR="00705E25" w:rsidRPr="005D66C4" w:rsidRDefault="00705E25" w:rsidP="005C0D72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2815FE" w:rsidRPr="00B4176C" w14:paraId="00B5893D" w14:textId="77777777" w:rsidTr="00D42B7C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57C376E8" w14:textId="77777777" w:rsidR="002815FE" w:rsidRPr="000C425C" w:rsidRDefault="002815FE" w:rsidP="002815FE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D: Zdravstveni i odgojni učinci tjelesnog vježbanja</w:t>
            </w:r>
          </w:p>
        </w:tc>
      </w:tr>
      <w:tr w:rsidR="002815FE" w:rsidRPr="00B4176C" w14:paraId="79394714" w14:textId="77777777" w:rsidTr="00D42B7C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F5E8C4D" w14:textId="0250998F" w:rsidR="002815FE" w:rsidRPr="00744EEF" w:rsidRDefault="002815FE" w:rsidP="002815FE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TZK D.3.1. Koristi osnovne kineziološke aktivnosti na otvorenim vježbalištima. </w:t>
            </w:r>
          </w:p>
        </w:tc>
      </w:tr>
      <w:tr w:rsidR="002815FE" w:rsidRPr="00B4176C" w14:paraId="1809EFC3" w14:textId="77777777" w:rsidTr="00447980">
        <w:tc>
          <w:tcPr>
            <w:tcW w:w="7656" w:type="dxa"/>
            <w:gridSpan w:val="5"/>
            <w:tcBorders>
              <w:right w:val="single" w:sz="4" w:space="0" w:color="auto"/>
            </w:tcBorders>
          </w:tcPr>
          <w:p w14:paraId="7CB5FB0A" w14:textId="1C19469F" w:rsidR="00705E25" w:rsidRDefault="00705E25" w:rsidP="00705E2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 w:rsidR="00B52EDE"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232F2FBC" w14:textId="77777777" w:rsidR="002815FE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Sudjeluje u tjelesnim aktivnostima na otvorenom ovisno o posebnostima zavičaja.</w:t>
            </w:r>
          </w:p>
          <w:p w14:paraId="61578BF4" w14:textId="6446FB63" w:rsidR="004F7B0B" w:rsidRPr="005D66C4" w:rsidRDefault="004F7B0B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8330" w:type="dxa"/>
            <w:gridSpan w:val="5"/>
            <w:tcBorders>
              <w:left w:val="single" w:sz="4" w:space="0" w:color="auto"/>
            </w:tcBorders>
            <w:vAlign w:val="center"/>
          </w:tcPr>
          <w:p w14:paraId="76A0F5FD" w14:textId="77777777" w:rsidR="002815FE" w:rsidRPr="005D66C4" w:rsidRDefault="002815FE" w:rsidP="002815FE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2815FE" w:rsidRPr="00744EEF" w14:paraId="086B53B9" w14:textId="77777777" w:rsidTr="00D42B7C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E50E88" w14:textId="37F795B7" w:rsidR="002815FE" w:rsidRPr="00744EEF" w:rsidRDefault="002815FE" w:rsidP="002815FE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D.3.2. Izvodi raznovrsne vježbe u svrhu poboljšanja sustava za kretanje.</w:t>
            </w:r>
          </w:p>
        </w:tc>
      </w:tr>
      <w:tr w:rsidR="00764A47" w:rsidRPr="00B4176C" w14:paraId="6E1FF2BE" w14:textId="77777777" w:rsidTr="005C0D72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F94F03B" w14:textId="77777777" w:rsidR="00764A47" w:rsidRPr="00603770" w:rsidRDefault="00764A47" w:rsidP="005C0D72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FD0EBFD" w14:textId="77777777" w:rsidR="00764A47" w:rsidRPr="00B23D42" w:rsidRDefault="00764A47" w:rsidP="005C0D72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</w:tcPr>
          <w:p w14:paraId="4CFA19C2" w14:textId="77777777" w:rsidR="00764A47" w:rsidRPr="00B23D42" w:rsidRDefault="00764A47" w:rsidP="005C0D72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3"/>
            <w:tcBorders>
              <w:bottom w:val="single" w:sz="4" w:space="0" w:color="auto"/>
            </w:tcBorders>
          </w:tcPr>
          <w:p w14:paraId="31BB00F1" w14:textId="77777777" w:rsidR="00764A47" w:rsidRPr="00B23D42" w:rsidRDefault="00764A47" w:rsidP="005C0D72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37D0" w:rsidRPr="00B4176C" w14:paraId="4BD53862" w14:textId="77777777" w:rsidTr="005C0D72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5AB05104" w14:textId="1BC4912E" w:rsidR="005937D0" w:rsidRPr="005D66C4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Usavršava jednostavne vježbe za poboljšanje sustava za kretanje.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920F92B" w14:textId="13BC42DB" w:rsidR="005937D0" w:rsidRPr="005D66C4" w:rsidRDefault="005937D0" w:rsidP="005937D0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Izvodi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jednostavne vježbe za poboljšanje sustava za kretanje.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</w:tcPr>
          <w:p w14:paraId="4103C3FB" w14:textId="4F176D5D" w:rsidR="005937D0" w:rsidRPr="00E2320D" w:rsidRDefault="005937D0" w:rsidP="005937D0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Usavršava jednostavne vježbe za poboljšanje sustava za kretanje.</w:t>
            </w:r>
          </w:p>
        </w:tc>
        <w:tc>
          <w:tcPr>
            <w:tcW w:w="4645" w:type="dxa"/>
            <w:gridSpan w:val="3"/>
            <w:tcBorders>
              <w:bottom w:val="single" w:sz="4" w:space="0" w:color="auto"/>
            </w:tcBorders>
          </w:tcPr>
          <w:p w14:paraId="48825A76" w14:textId="4D98A8CC" w:rsidR="005937D0" w:rsidRPr="00E2320D" w:rsidRDefault="005937D0" w:rsidP="005937D0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Usavršava vježbe za poboljšanje sustava za kretanje.</w:t>
            </w:r>
          </w:p>
        </w:tc>
      </w:tr>
      <w:tr w:rsidR="005937D0" w:rsidRPr="00744EEF" w14:paraId="50D61045" w14:textId="77777777" w:rsidTr="00447980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3A80BB6" w14:textId="24BE16CF" w:rsidR="005937D0" w:rsidRPr="00744EEF" w:rsidRDefault="005937D0" w:rsidP="005937D0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D.3.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Surađuje sa suigračima i poštuje pravila igre</w:t>
            </w: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.</w:t>
            </w:r>
          </w:p>
        </w:tc>
      </w:tr>
      <w:tr w:rsidR="005937D0" w:rsidRPr="00B23D42" w14:paraId="4E8DED93" w14:textId="77777777" w:rsidTr="00447980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F3B0806" w14:textId="77777777" w:rsidR="005937D0" w:rsidRPr="00B23D42" w:rsidRDefault="005937D0" w:rsidP="005937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56AFA9AB" w14:textId="77777777" w:rsidR="005937D0" w:rsidRPr="00B23D42" w:rsidRDefault="005937D0" w:rsidP="005937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C0CD6A5" w14:textId="77777777" w:rsidR="005937D0" w:rsidRPr="00B23D42" w:rsidRDefault="005937D0" w:rsidP="005937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3934366" w14:textId="77777777" w:rsidR="005937D0" w:rsidRPr="00B23D42" w:rsidRDefault="005937D0" w:rsidP="005937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438D5029" w14:textId="77777777" w:rsidR="005937D0" w:rsidRPr="00B23D42" w:rsidRDefault="005937D0" w:rsidP="005937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1F48FFE6" w14:textId="77777777" w:rsidR="005937D0" w:rsidRPr="00B23D42" w:rsidRDefault="005937D0" w:rsidP="005937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937D0" w:rsidRPr="00B4176C" w14:paraId="35525C34" w14:textId="77777777" w:rsidTr="00D42B7C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27D31673" w14:textId="4D768134" w:rsidR="005937D0" w:rsidRPr="005D66C4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Surađuje tijekom igre i prihvaća pravila igre.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68110860" w14:textId="5B5B6D12" w:rsidR="005937D0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07B3977" w14:textId="5D743C3B" w:rsidR="005937D0" w:rsidRPr="00D00468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2588E54" w14:textId="4F378477" w:rsidR="005937D0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5A590F58" w14:textId="1FE1ABB0" w:rsidR="005937D0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25AE9337" w14:textId="2F844C57" w:rsidR="005937D0" w:rsidRPr="00D00468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</w:p>
        </w:tc>
      </w:tr>
    </w:tbl>
    <w:p w14:paraId="379B480A" w14:textId="5B276AFE" w:rsidR="00683694" w:rsidRDefault="00683694" w:rsidP="00445146">
      <w:pPr>
        <w:rPr>
          <w:rFonts w:cstheme="minorHAnsi"/>
          <w:b/>
          <w:sz w:val="24"/>
        </w:rPr>
      </w:pPr>
    </w:p>
    <w:p w14:paraId="1240776E" w14:textId="57E2D7B2" w:rsidR="00683694" w:rsidRDefault="00683694" w:rsidP="00445146">
      <w:pPr>
        <w:rPr>
          <w:rFonts w:cstheme="minorHAnsi"/>
          <w:b/>
          <w:sz w:val="24"/>
        </w:rPr>
      </w:pPr>
    </w:p>
    <w:p w14:paraId="34799F1B" w14:textId="38D9A7AD" w:rsidR="00683694" w:rsidRDefault="00683694" w:rsidP="00445146">
      <w:pPr>
        <w:rPr>
          <w:rFonts w:cstheme="minorHAnsi"/>
          <w:b/>
          <w:sz w:val="24"/>
        </w:rPr>
      </w:pPr>
    </w:p>
    <w:p w14:paraId="11025BA9" w14:textId="228324A2" w:rsidR="00683694" w:rsidRDefault="00683694" w:rsidP="00445146">
      <w:pPr>
        <w:rPr>
          <w:rFonts w:cstheme="minorHAnsi"/>
          <w:b/>
          <w:sz w:val="24"/>
        </w:rPr>
      </w:pPr>
    </w:p>
    <w:p w14:paraId="1C212435" w14:textId="3E76D86D" w:rsidR="00683694" w:rsidRDefault="00683694" w:rsidP="00445146">
      <w:pPr>
        <w:rPr>
          <w:rFonts w:cstheme="minorHAnsi"/>
          <w:b/>
          <w:sz w:val="24"/>
        </w:rPr>
      </w:pPr>
    </w:p>
    <w:p w14:paraId="77AA9EC4" w14:textId="01A9985F" w:rsidR="00336E96" w:rsidRDefault="00336E96" w:rsidP="00445146">
      <w:pPr>
        <w:rPr>
          <w:rFonts w:cstheme="minorHAnsi"/>
          <w:b/>
          <w:sz w:val="24"/>
        </w:rPr>
      </w:pPr>
      <w:bookmarkStart w:id="0" w:name="_GoBack"/>
      <w:bookmarkEnd w:id="0"/>
    </w:p>
    <w:sectPr w:rsidR="00336E96" w:rsidSect="00E64D25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CA14D" w14:textId="77777777" w:rsidR="00E75F66" w:rsidRDefault="00E75F66" w:rsidP="00394D17">
      <w:pPr>
        <w:spacing w:after="0" w:line="240" w:lineRule="auto"/>
      </w:pPr>
      <w:r>
        <w:separator/>
      </w:r>
    </w:p>
  </w:endnote>
  <w:endnote w:type="continuationSeparator" w:id="0">
    <w:p w14:paraId="30DAB38A" w14:textId="77777777" w:rsidR="00E75F66" w:rsidRDefault="00E75F66" w:rsidP="0039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94E7B" w14:textId="77777777" w:rsidR="00E75F66" w:rsidRDefault="00E75F66" w:rsidP="00394D17">
      <w:pPr>
        <w:spacing w:after="0" w:line="240" w:lineRule="auto"/>
      </w:pPr>
      <w:r>
        <w:separator/>
      </w:r>
    </w:p>
  </w:footnote>
  <w:footnote w:type="continuationSeparator" w:id="0">
    <w:p w14:paraId="76815FE5" w14:textId="77777777" w:rsidR="00E75F66" w:rsidRDefault="00E75F66" w:rsidP="00394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6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B62F9"/>
    <w:multiLevelType w:val="hybridMultilevel"/>
    <w:tmpl w:val="6E5EADD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1" w15:restartNumberingAfterBreak="0">
    <w:nsid w:val="303C3C4D"/>
    <w:multiLevelType w:val="hybridMultilevel"/>
    <w:tmpl w:val="1BFABEF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3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90078"/>
    <w:multiLevelType w:val="hybridMultilevel"/>
    <w:tmpl w:val="798C55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F079A2"/>
    <w:multiLevelType w:val="hybridMultilevel"/>
    <w:tmpl w:val="12746A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0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2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4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1D6D89"/>
    <w:multiLevelType w:val="hybridMultilevel"/>
    <w:tmpl w:val="22A8DF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6F0F6C"/>
    <w:multiLevelType w:val="hybridMultilevel"/>
    <w:tmpl w:val="51466B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0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4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9644E1"/>
    <w:multiLevelType w:val="hybridMultilevel"/>
    <w:tmpl w:val="771A7B0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7"/>
  </w:num>
  <w:num w:numId="3">
    <w:abstractNumId w:val="0"/>
  </w:num>
  <w:num w:numId="4">
    <w:abstractNumId w:val="17"/>
  </w:num>
  <w:num w:numId="5">
    <w:abstractNumId w:val="20"/>
  </w:num>
  <w:num w:numId="6">
    <w:abstractNumId w:val="13"/>
  </w:num>
  <w:num w:numId="7">
    <w:abstractNumId w:val="24"/>
  </w:num>
  <w:num w:numId="8">
    <w:abstractNumId w:val="12"/>
  </w:num>
  <w:num w:numId="9">
    <w:abstractNumId w:val="35"/>
  </w:num>
  <w:num w:numId="10">
    <w:abstractNumId w:val="32"/>
  </w:num>
  <w:num w:numId="11">
    <w:abstractNumId w:val="27"/>
  </w:num>
  <w:num w:numId="12">
    <w:abstractNumId w:val="33"/>
  </w:num>
  <w:num w:numId="13">
    <w:abstractNumId w:val="23"/>
  </w:num>
  <w:num w:numId="14">
    <w:abstractNumId w:val="19"/>
  </w:num>
  <w:num w:numId="15">
    <w:abstractNumId w:val="6"/>
  </w:num>
  <w:num w:numId="16">
    <w:abstractNumId w:val="10"/>
  </w:num>
  <w:num w:numId="17">
    <w:abstractNumId w:val="28"/>
  </w:num>
  <w:num w:numId="18">
    <w:abstractNumId w:val="4"/>
  </w:num>
  <w:num w:numId="19">
    <w:abstractNumId w:val="8"/>
  </w:num>
  <w:num w:numId="20">
    <w:abstractNumId w:val="5"/>
  </w:num>
  <w:num w:numId="21">
    <w:abstractNumId w:val="30"/>
  </w:num>
  <w:num w:numId="22">
    <w:abstractNumId w:val="34"/>
  </w:num>
  <w:num w:numId="23">
    <w:abstractNumId w:val="1"/>
  </w:num>
  <w:num w:numId="24">
    <w:abstractNumId w:val="22"/>
  </w:num>
  <w:num w:numId="25">
    <w:abstractNumId w:val="14"/>
  </w:num>
  <w:num w:numId="26">
    <w:abstractNumId w:val="16"/>
  </w:num>
  <w:num w:numId="27">
    <w:abstractNumId w:val="2"/>
  </w:num>
  <w:num w:numId="28">
    <w:abstractNumId w:val="3"/>
  </w:num>
  <w:num w:numId="29">
    <w:abstractNumId w:val="21"/>
  </w:num>
  <w:num w:numId="30">
    <w:abstractNumId w:val="29"/>
  </w:num>
  <w:num w:numId="31">
    <w:abstractNumId w:val="11"/>
  </w:num>
  <w:num w:numId="32">
    <w:abstractNumId w:val="9"/>
  </w:num>
  <w:num w:numId="33">
    <w:abstractNumId w:val="36"/>
  </w:num>
  <w:num w:numId="34">
    <w:abstractNumId w:val="26"/>
  </w:num>
  <w:num w:numId="35">
    <w:abstractNumId w:val="25"/>
  </w:num>
  <w:num w:numId="36">
    <w:abstractNumId w:val="18"/>
  </w:num>
  <w:num w:numId="37">
    <w:abstractNumId w:val="1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B6C"/>
    <w:rsid w:val="00015087"/>
    <w:rsid w:val="00021C64"/>
    <w:rsid w:val="000246AD"/>
    <w:rsid w:val="00030D87"/>
    <w:rsid w:val="00035D87"/>
    <w:rsid w:val="00040585"/>
    <w:rsid w:val="00042FC7"/>
    <w:rsid w:val="00044158"/>
    <w:rsid w:val="00051550"/>
    <w:rsid w:val="00052768"/>
    <w:rsid w:val="00055FBB"/>
    <w:rsid w:val="00063DA5"/>
    <w:rsid w:val="00065D9E"/>
    <w:rsid w:val="00066407"/>
    <w:rsid w:val="000716B5"/>
    <w:rsid w:val="000754B4"/>
    <w:rsid w:val="00083DA9"/>
    <w:rsid w:val="0009350E"/>
    <w:rsid w:val="000948DA"/>
    <w:rsid w:val="000B3F8E"/>
    <w:rsid w:val="000B7CF2"/>
    <w:rsid w:val="000C64DC"/>
    <w:rsid w:val="000C6CDF"/>
    <w:rsid w:val="000D0D37"/>
    <w:rsid w:val="000D3E34"/>
    <w:rsid w:val="000E438A"/>
    <w:rsid w:val="000E7DC9"/>
    <w:rsid w:val="000F1E6D"/>
    <w:rsid w:val="000F3B9A"/>
    <w:rsid w:val="00101910"/>
    <w:rsid w:val="00115217"/>
    <w:rsid w:val="0011609C"/>
    <w:rsid w:val="001301DD"/>
    <w:rsid w:val="00136AE8"/>
    <w:rsid w:val="00163833"/>
    <w:rsid w:val="00165D9C"/>
    <w:rsid w:val="00170F8F"/>
    <w:rsid w:val="00171F1A"/>
    <w:rsid w:val="001913E6"/>
    <w:rsid w:val="00192BFB"/>
    <w:rsid w:val="00193C3B"/>
    <w:rsid w:val="00195671"/>
    <w:rsid w:val="00196D11"/>
    <w:rsid w:val="001B0479"/>
    <w:rsid w:val="001B1AA7"/>
    <w:rsid w:val="001B2564"/>
    <w:rsid w:val="001B34CF"/>
    <w:rsid w:val="001B4033"/>
    <w:rsid w:val="001B68A1"/>
    <w:rsid w:val="001B7D64"/>
    <w:rsid w:val="001C1575"/>
    <w:rsid w:val="001C372C"/>
    <w:rsid w:val="001C7949"/>
    <w:rsid w:val="001D1F3C"/>
    <w:rsid w:val="001D3B6E"/>
    <w:rsid w:val="001D6210"/>
    <w:rsid w:val="001F3BB2"/>
    <w:rsid w:val="001F57F9"/>
    <w:rsid w:val="001F6346"/>
    <w:rsid w:val="00203F61"/>
    <w:rsid w:val="00204968"/>
    <w:rsid w:val="002069BF"/>
    <w:rsid w:val="00217138"/>
    <w:rsid w:val="00226330"/>
    <w:rsid w:val="00234ABF"/>
    <w:rsid w:val="00237ACE"/>
    <w:rsid w:val="00243004"/>
    <w:rsid w:val="0027145F"/>
    <w:rsid w:val="00274436"/>
    <w:rsid w:val="00276A25"/>
    <w:rsid w:val="00280DFB"/>
    <w:rsid w:val="002815FE"/>
    <w:rsid w:val="002827B4"/>
    <w:rsid w:val="002919F9"/>
    <w:rsid w:val="00293366"/>
    <w:rsid w:val="002B2629"/>
    <w:rsid w:val="002B3BBB"/>
    <w:rsid w:val="002B68EF"/>
    <w:rsid w:val="002B6CB3"/>
    <w:rsid w:val="002D1638"/>
    <w:rsid w:val="002E4718"/>
    <w:rsid w:val="002F0F76"/>
    <w:rsid w:val="003003B2"/>
    <w:rsid w:val="0030499F"/>
    <w:rsid w:val="00307291"/>
    <w:rsid w:val="0030731A"/>
    <w:rsid w:val="0033256D"/>
    <w:rsid w:val="00336E96"/>
    <w:rsid w:val="003474BA"/>
    <w:rsid w:val="003540C4"/>
    <w:rsid w:val="00355D06"/>
    <w:rsid w:val="00357C28"/>
    <w:rsid w:val="00363033"/>
    <w:rsid w:val="00363518"/>
    <w:rsid w:val="00363B5C"/>
    <w:rsid w:val="00363BD1"/>
    <w:rsid w:val="00370012"/>
    <w:rsid w:val="00371DDF"/>
    <w:rsid w:val="00381332"/>
    <w:rsid w:val="003928E1"/>
    <w:rsid w:val="00394D17"/>
    <w:rsid w:val="00397E57"/>
    <w:rsid w:val="003A747B"/>
    <w:rsid w:val="003B7DD1"/>
    <w:rsid w:val="003C0BB7"/>
    <w:rsid w:val="003C7B55"/>
    <w:rsid w:val="003D07A4"/>
    <w:rsid w:val="003D08D4"/>
    <w:rsid w:val="003D369E"/>
    <w:rsid w:val="003D5CB0"/>
    <w:rsid w:val="003D632B"/>
    <w:rsid w:val="003E32F7"/>
    <w:rsid w:val="003E463A"/>
    <w:rsid w:val="003E7217"/>
    <w:rsid w:val="003F09BD"/>
    <w:rsid w:val="003F58AB"/>
    <w:rsid w:val="00405984"/>
    <w:rsid w:val="00423C9B"/>
    <w:rsid w:val="00426538"/>
    <w:rsid w:val="00431946"/>
    <w:rsid w:val="004401CB"/>
    <w:rsid w:val="00440A42"/>
    <w:rsid w:val="00444137"/>
    <w:rsid w:val="00445146"/>
    <w:rsid w:val="00447980"/>
    <w:rsid w:val="004635F9"/>
    <w:rsid w:val="0046443D"/>
    <w:rsid w:val="004663EB"/>
    <w:rsid w:val="00487293"/>
    <w:rsid w:val="00490F54"/>
    <w:rsid w:val="00493BE8"/>
    <w:rsid w:val="0049662D"/>
    <w:rsid w:val="004967B7"/>
    <w:rsid w:val="00496944"/>
    <w:rsid w:val="004C07AD"/>
    <w:rsid w:val="004C3BF7"/>
    <w:rsid w:val="004D0230"/>
    <w:rsid w:val="004D2EDD"/>
    <w:rsid w:val="004E0B41"/>
    <w:rsid w:val="004F6448"/>
    <w:rsid w:val="004F7B0B"/>
    <w:rsid w:val="0050031C"/>
    <w:rsid w:val="00503C85"/>
    <w:rsid w:val="005065F8"/>
    <w:rsid w:val="005122F5"/>
    <w:rsid w:val="00525FBA"/>
    <w:rsid w:val="005435C9"/>
    <w:rsid w:val="00573BBF"/>
    <w:rsid w:val="005749BF"/>
    <w:rsid w:val="00581237"/>
    <w:rsid w:val="00591107"/>
    <w:rsid w:val="005937D0"/>
    <w:rsid w:val="00595ECC"/>
    <w:rsid w:val="005B7286"/>
    <w:rsid w:val="005C0D72"/>
    <w:rsid w:val="005C2F05"/>
    <w:rsid w:val="005D4BD2"/>
    <w:rsid w:val="005D54BB"/>
    <w:rsid w:val="005E455F"/>
    <w:rsid w:val="005F1F67"/>
    <w:rsid w:val="00600A20"/>
    <w:rsid w:val="006033C3"/>
    <w:rsid w:val="00614DA8"/>
    <w:rsid w:val="00617439"/>
    <w:rsid w:val="006219C8"/>
    <w:rsid w:val="00621A3B"/>
    <w:rsid w:val="006239EA"/>
    <w:rsid w:val="006414AD"/>
    <w:rsid w:val="00644348"/>
    <w:rsid w:val="006500F1"/>
    <w:rsid w:val="00654FE8"/>
    <w:rsid w:val="0065736B"/>
    <w:rsid w:val="006634E9"/>
    <w:rsid w:val="00683694"/>
    <w:rsid w:val="006847AE"/>
    <w:rsid w:val="006A6B48"/>
    <w:rsid w:val="006B0974"/>
    <w:rsid w:val="006B78E1"/>
    <w:rsid w:val="006C5711"/>
    <w:rsid w:val="006D0648"/>
    <w:rsid w:val="006D0820"/>
    <w:rsid w:val="006D0BC6"/>
    <w:rsid w:val="006D1F57"/>
    <w:rsid w:val="006D70D8"/>
    <w:rsid w:val="006D7593"/>
    <w:rsid w:val="006E15FD"/>
    <w:rsid w:val="006E4BA9"/>
    <w:rsid w:val="006E56F9"/>
    <w:rsid w:val="006E7207"/>
    <w:rsid w:val="00705E25"/>
    <w:rsid w:val="0070655E"/>
    <w:rsid w:val="00722CCD"/>
    <w:rsid w:val="007257D0"/>
    <w:rsid w:val="00726A0A"/>
    <w:rsid w:val="00731162"/>
    <w:rsid w:val="007319DD"/>
    <w:rsid w:val="007329B7"/>
    <w:rsid w:val="007360FB"/>
    <w:rsid w:val="0073684F"/>
    <w:rsid w:val="007430F4"/>
    <w:rsid w:val="00744A7F"/>
    <w:rsid w:val="00744C0E"/>
    <w:rsid w:val="00744EEF"/>
    <w:rsid w:val="0075673F"/>
    <w:rsid w:val="007608FE"/>
    <w:rsid w:val="00764A47"/>
    <w:rsid w:val="00776309"/>
    <w:rsid w:val="00780A09"/>
    <w:rsid w:val="007823D1"/>
    <w:rsid w:val="00786248"/>
    <w:rsid w:val="00794F24"/>
    <w:rsid w:val="0079600A"/>
    <w:rsid w:val="007A022C"/>
    <w:rsid w:val="007A4C51"/>
    <w:rsid w:val="007B25EA"/>
    <w:rsid w:val="007B3F15"/>
    <w:rsid w:val="007D4196"/>
    <w:rsid w:val="007D54A2"/>
    <w:rsid w:val="007D6E6B"/>
    <w:rsid w:val="007D795C"/>
    <w:rsid w:val="007E45DA"/>
    <w:rsid w:val="007F1F86"/>
    <w:rsid w:val="007F550C"/>
    <w:rsid w:val="00804644"/>
    <w:rsid w:val="008128FE"/>
    <w:rsid w:val="00814D1D"/>
    <w:rsid w:val="0081702E"/>
    <w:rsid w:val="00820633"/>
    <w:rsid w:val="00823046"/>
    <w:rsid w:val="00826F24"/>
    <w:rsid w:val="008339C8"/>
    <w:rsid w:val="00835D2A"/>
    <w:rsid w:val="00843629"/>
    <w:rsid w:val="00843F9B"/>
    <w:rsid w:val="00844408"/>
    <w:rsid w:val="00852349"/>
    <w:rsid w:val="00856D7A"/>
    <w:rsid w:val="00862F17"/>
    <w:rsid w:val="008966FC"/>
    <w:rsid w:val="008B1F92"/>
    <w:rsid w:val="008B5F3D"/>
    <w:rsid w:val="008C23E6"/>
    <w:rsid w:val="008C33E4"/>
    <w:rsid w:val="008C61B2"/>
    <w:rsid w:val="008D3CFC"/>
    <w:rsid w:val="008D4754"/>
    <w:rsid w:val="008D51F4"/>
    <w:rsid w:val="008E0AC6"/>
    <w:rsid w:val="008E1353"/>
    <w:rsid w:val="008E203A"/>
    <w:rsid w:val="008E2413"/>
    <w:rsid w:val="008E3929"/>
    <w:rsid w:val="008E3AB5"/>
    <w:rsid w:val="008E3E80"/>
    <w:rsid w:val="008E5FB3"/>
    <w:rsid w:val="00902B53"/>
    <w:rsid w:val="00902BB8"/>
    <w:rsid w:val="00904D38"/>
    <w:rsid w:val="00904F54"/>
    <w:rsid w:val="009162E1"/>
    <w:rsid w:val="009276E5"/>
    <w:rsid w:val="0093002C"/>
    <w:rsid w:val="00931AE0"/>
    <w:rsid w:val="00933AD7"/>
    <w:rsid w:val="009352E7"/>
    <w:rsid w:val="00937612"/>
    <w:rsid w:val="009438DD"/>
    <w:rsid w:val="00944349"/>
    <w:rsid w:val="00944E13"/>
    <w:rsid w:val="00947942"/>
    <w:rsid w:val="00966C8B"/>
    <w:rsid w:val="0097284D"/>
    <w:rsid w:val="0097389E"/>
    <w:rsid w:val="00974A29"/>
    <w:rsid w:val="009768BD"/>
    <w:rsid w:val="009778EA"/>
    <w:rsid w:val="00997EE6"/>
    <w:rsid w:val="009A0882"/>
    <w:rsid w:val="009A4737"/>
    <w:rsid w:val="009A5D71"/>
    <w:rsid w:val="009C1165"/>
    <w:rsid w:val="009C5D58"/>
    <w:rsid w:val="009C63C0"/>
    <w:rsid w:val="009C6C02"/>
    <w:rsid w:val="009E1692"/>
    <w:rsid w:val="009E50F5"/>
    <w:rsid w:val="009F4B27"/>
    <w:rsid w:val="009F69C4"/>
    <w:rsid w:val="00A01674"/>
    <w:rsid w:val="00A075D0"/>
    <w:rsid w:val="00A229B3"/>
    <w:rsid w:val="00A22C48"/>
    <w:rsid w:val="00A27F2F"/>
    <w:rsid w:val="00A502DD"/>
    <w:rsid w:val="00A53620"/>
    <w:rsid w:val="00A61CF5"/>
    <w:rsid w:val="00A624B6"/>
    <w:rsid w:val="00A721FF"/>
    <w:rsid w:val="00A7440C"/>
    <w:rsid w:val="00A86364"/>
    <w:rsid w:val="00A94133"/>
    <w:rsid w:val="00A954A7"/>
    <w:rsid w:val="00A95D50"/>
    <w:rsid w:val="00AA017F"/>
    <w:rsid w:val="00AA122A"/>
    <w:rsid w:val="00AA1A8C"/>
    <w:rsid w:val="00AA672C"/>
    <w:rsid w:val="00AB3B6C"/>
    <w:rsid w:val="00AC2980"/>
    <w:rsid w:val="00AC7E7E"/>
    <w:rsid w:val="00AE5867"/>
    <w:rsid w:val="00AF0116"/>
    <w:rsid w:val="00B01361"/>
    <w:rsid w:val="00B04F7E"/>
    <w:rsid w:val="00B141B1"/>
    <w:rsid w:val="00B332B4"/>
    <w:rsid w:val="00B4176C"/>
    <w:rsid w:val="00B47EF3"/>
    <w:rsid w:val="00B5015E"/>
    <w:rsid w:val="00B50929"/>
    <w:rsid w:val="00B51057"/>
    <w:rsid w:val="00B52EDE"/>
    <w:rsid w:val="00B56C30"/>
    <w:rsid w:val="00B5702F"/>
    <w:rsid w:val="00B604DC"/>
    <w:rsid w:val="00B6051A"/>
    <w:rsid w:val="00B71663"/>
    <w:rsid w:val="00B750D0"/>
    <w:rsid w:val="00B771D3"/>
    <w:rsid w:val="00B77CF4"/>
    <w:rsid w:val="00B86A06"/>
    <w:rsid w:val="00B90871"/>
    <w:rsid w:val="00B94789"/>
    <w:rsid w:val="00BA222D"/>
    <w:rsid w:val="00BA36DA"/>
    <w:rsid w:val="00BA3E88"/>
    <w:rsid w:val="00BA6976"/>
    <w:rsid w:val="00BB18CC"/>
    <w:rsid w:val="00BB2F27"/>
    <w:rsid w:val="00BB778D"/>
    <w:rsid w:val="00BB7D26"/>
    <w:rsid w:val="00BC2A2E"/>
    <w:rsid w:val="00BC3749"/>
    <w:rsid w:val="00BD1B99"/>
    <w:rsid w:val="00BD5280"/>
    <w:rsid w:val="00BD5488"/>
    <w:rsid w:val="00BE2B88"/>
    <w:rsid w:val="00BE721D"/>
    <w:rsid w:val="00BF0FEB"/>
    <w:rsid w:val="00BF4827"/>
    <w:rsid w:val="00BF5AB9"/>
    <w:rsid w:val="00C06616"/>
    <w:rsid w:val="00C124A0"/>
    <w:rsid w:val="00C17C57"/>
    <w:rsid w:val="00C3200E"/>
    <w:rsid w:val="00C34203"/>
    <w:rsid w:val="00C41F0F"/>
    <w:rsid w:val="00C441F8"/>
    <w:rsid w:val="00C51F3B"/>
    <w:rsid w:val="00C618E8"/>
    <w:rsid w:val="00C66620"/>
    <w:rsid w:val="00C67FCD"/>
    <w:rsid w:val="00C74462"/>
    <w:rsid w:val="00C8062C"/>
    <w:rsid w:val="00C967A0"/>
    <w:rsid w:val="00C97660"/>
    <w:rsid w:val="00CB21B1"/>
    <w:rsid w:val="00CC3D94"/>
    <w:rsid w:val="00CE3A92"/>
    <w:rsid w:val="00D03EF9"/>
    <w:rsid w:val="00D068A8"/>
    <w:rsid w:val="00D17A9C"/>
    <w:rsid w:val="00D17D5D"/>
    <w:rsid w:val="00D20BAB"/>
    <w:rsid w:val="00D24996"/>
    <w:rsid w:val="00D34CF6"/>
    <w:rsid w:val="00D40501"/>
    <w:rsid w:val="00D42B7C"/>
    <w:rsid w:val="00D4456E"/>
    <w:rsid w:val="00D5055C"/>
    <w:rsid w:val="00D513F5"/>
    <w:rsid w:val="00D606DB"/>
    <w:rsid w:val="00D61FBF"/>
    <w:rsid w:val="00D70041"/>
    <w:rsid w:val="00D71D36"/>
    <w:rsid w:val="00D74C65"/>
    <w:rsid w:val="00D76E7E"/>
    <w:rsid w:val="00D82EC4"/>
    <w:rsid w:val="00D8544F"/>
    <w:rsid w:val="00D861B2"/>
    <w:rsid w:val="00DA2716"/>
    <w:rsid w:val="00DA507F"/>
    <w:rsid w:val="00DA7031"/>
    <w:rsid w:val="00DB1E3C"/>
    <w:rsid w:val="00DB29C9"/>
    <w:rsid w:val="00DB698F"/>
    <w:rsid w:val="00DC59BB"/>
    <w:rsid w:val="00DD02FE"/>
    <w:rsid w:val="00DE3AF1"/>
    <w:rsid w:val="00DF2A83"/>
    <w:rsid w:val="00DF6EB0"/>
    <w:rsid w:val="00E048B5"/>
    <w:rsid w:val="00E070C6"/>
    <w:rsid w:val="00E22465"/>
    <w:rsid w:val="00E2320D"/>
    <w:rsid w:val="00E4010F"/>
    <w:rsid w:val="00E401B9"/>
    <w:rsid w:val="00E408DA"/>
    <w:rsid w:val="00E44190"/>
    <w:rsid w:val="00E5463E"/>
    <w:rsid w:val="00E547F3"/>
    <w:rsid w:val="00E603C6"/>
    <w:rsid w:val="00E64D25"/>
    <w:rsid w:val="00E75999"/>
    <w:rsid w:val="00E75F66"/>
    <w:rsid w:val="00E76F11"/>
    <w:rsid w:val="00E914E4"/>
    <w:rsid w:val="00E94CB5"/>
    <w:rsid w:val="00EA25E2"/>
    <w:rsid w:val="00EC0158"/>
    <w:rsid w:val="00ED61E3"/>
    <w:rsid w:val="00ED686E"/>
    <w:rsid w:val="00ED7304"/>
    <w:rsid w:val="00EE4AFF"/>
    <w:rsid w:val="00EF1249"/>
    <w:rsid w:val="00EF3876"/>
    <w:rsid w:val="00EF5496"/>
    <w:rsid w:val="00F047B0"/>
    <w:rsid w:val="00F10C3B"/>
    <w:rsid w:val="00F11572"/>
    <w:rsid w:val="00F245A1"/>
    <w:rsid w:val="00F27817"/>
    <w:rsid w:val="00F52E02"/>
    <w:rsid w:val="00F65693"/>
    <w:rsid w:val="00F706FF"/>
    <w:rsid w:val="00F756BA"/>
    <w:rsid w:val="00F80C9D"/>
    <w:rsid w:val="00F9293F"/>
    <w:rsid w:val="00F93520"/>
    <w:rsid w:val="00F94148"/>
    <w:rsid w:val="00FA2201"/>
    <w:rsid w:val="00FB2067"/>
    <w:rsid w:val="00FB608D"/>
    <w:rsid w:val="00FC16DA"/>
    <w:rsid w:val="00FC2844"/>
    <w:rsid w:val="00FD0FE9"/>
    <w:rsid w:val="00FD736F"/>
    <w:rsid w:val="00FE02F9"/>
    <w:rsid w:val="00FE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E4455"/>
  <w15:chartTrackingRefBased/>
  <w15:docId w15:val="{9A9F1655-CF4A-4755-99BB-9B2B70E3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D17"/>
  </w:style>
  <w:style w:type="paragraph" w:styleId="Footer">
    <w:name w:val="footer"/>
    <w:basedOn w:val="Normal"/>
    <w:link w:val="FooterChar"/>
    <w:uiPriority w:val="99"/>
    <w:unhideWhenUsed/>
    <w:rsid w:val="0039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D17"/>
  </w:style>
  <w:style w:type="table" w:styleId="TableGrid">
    <w:name w:val="Table Grid"/>
    <w:basedOn w:val="TableNormal"/>
    <w:uiPriority w:val="39"/>
    <w:rsid w:val="00394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3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6D0B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BC6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1B2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363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484">
    <w:name w:val="box_459484"/>
    <w:basedOn w:val="Normal"/>
    <w:rsid w:val="001C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DefaultParagraphFont"/>
    <w:rsid w:val="001C372C"/>
  </w:style>
  <w:style w:type="paragraph" w:customStyle="1" w:styleId="paragraph">
    <w:name w:val="paragraph"/>
    <w:basedOn w:val="Normal"/>
    <w:rsid w:val="00916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DefaultParagraphFont"/>
    <w:rsid w:val="009162E1"/>
  </w:style>
  <w:style w:type="character" w:customStyle="1" w:styleId="eop">
    <w:name w:val="eop"/>
    <w:basedOn w:val="DefaultParagraphFont"/>
    <w:rsid w:val="009162E1"/>
  </w:style>
  <w:style w:type="paragraph" w:customStyle="1" w:styleId="box459469">
    <w:name w:val="box_459469"/>
    <w:basedOn w:val="Normal"/>
    <w:rsid w:val="007D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7A4C5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box459495">
    <w:name w:val="box_459495"/>
    <w:basedOn w:val="Normal"/>
    <w:rsid w:val="007A4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516">
    <w:name w:val="box_459516"/>
    <w:basedOn w:val="Normal"/>
    <w:rsid w:val="00732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8">
    <w:name w:val="t-8"/>
    <w:basedOn w:val="Normal"/>
    <w:rsid w:val="00426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5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5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7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5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5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8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9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027E0-B0CF-489F-9A13-B2F4CC772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58</Pages>
  <Words>22913</Words>
  <Characters>130608</Characters>
  <Application>Microsoft Office Word</Application>
  <DocSecurity>0</DocSecurity>
  <Lines>1088</Lines>
  <Paragraphs>306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</dc:creator>
  <cp:keywords/>
  <dc:description/>
  <cp:lastModifiedBy>Windows User</cp:lastModifiedBy>
  <cp:revision>11</cp:revision>
  <cp:lastPrinted>2019-12-30T05:49:00Z</cp:lastPrinted>
  <dcterms:created xsi:type="dcterms:W3CDTF">2026-10-06T10:20:00Z</dcterms:created>
  <dcterms:modified xsi:type="dcterms:W3CDTF">2026-10-06T17:46:00Z</dcterms:modified>
</cp:coreProperties>
</file>